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6690D" w14:textId="77777777" w:rsidR="00F32F38" w:rsidRPr="000A7EBA" w:rsidRDefault="00F32F38" w:rsidP="00F32F38">
      <w:pPr>
        <w:suppressAutoHyphens/>
        <w:spacing w:after="0" w:line="240" w:lineRule="auto"/>
        <w:ind w:right="-1418"/>
        <w:rPr>
          <w:rFonts w:eastAsia="Times New Roman" w:cstheme="minorHAnsi"/>
          <w:lang w:eastAsia="ar-SA"/>
        </w:rPr>
      </w:pPr>
      <w:r w:rsidRPr="000A7EBA">
        <w:rPr>
          <w:rFonts w:eastAsia="Times New Roman" w:cstheme="minorHAnsi"/>
          <w:lang w:eastAsia="ar-SA"/>
        </w:rPr>
        <w:t>Zamawiający:</w:t>
      </w:r>
    </w:p>
    <w:p w14:paraId="5E38E75F" w14:textId="77777777" w:rsidR="00F32F38" w:rsidRPr="000A7EBA" w:rsidRDefault="00F32F38" w:rsidP="00F32F38">
      <w:pPr>
        <w:suppressAutoHyphens/>
        <w:spacing w:after="0" w:line="240" w:lineRule="auto"/>
        <w:ind w:right="-1418"/>
        <w:rPr>
          <w:rFonts w:eastAsia="Times New Roman" w:cstheme="minorHAnsi"/>
          <w:b/>
          <w:bCs/>
          <w:lang w:eastAsia="ar-SA"/>
        </w:rPr>
      </w:pPr>
      <w:r w:rsidRPr="000A7EBA">
        <w:rPr>
          <w:rFonts w:eastAsia="Times New Roman" w:cstheme="minorHAnsi"/>
          <w:b/>
          <w:bCs/>
          <w:lang w:eastAsia="ar-SA"/>
        </w:rPr>
        <w:t>Gmina Wyszków</w:t>
      </w:r>
    </w:p>
    <w:p w14:paraId="48110493" w14:textId="77777777" w:rsidR="00F32F38" w:rsidRPr="000A7EBA" w:rsidRDefault="00F32F38" w:rsidP="00F32F38">
      <w:pPr>
        <w:spacing w:after="60"/>
        <w:outlineLvl w:val="1"/>
        <w:rPr>
          <w:rFonts w:eastAsia="Calibri" w:cstheme="minorHAnsi"/>
          <w:b/>
        </w:rPr>
      </w:pPr>
      <w:r w:rsidRPr="000A7EBA">
        <w:rPr>
          <w:rFonts w:eastAsia="Calibri" w:cstheme="minorHAnsi"/>
        </w:rPr>
        <w:t xml:space="preserve">reprezentowana przez </w:t>
      </w:r>
      <w:r w:rsidRPr="000A7EBA">
        <w:rPr>
          <w:rFonts w:eastAsia="Calibri" w:cstheme="minorHAnsi"/>
          <w:b/>
        </w:rPr>
        <w:t>Burmistrza Wyszkowa</w:t>
      </w:r>
    </w:p>
    <w:p w14:paraId="4FE945CE" w14:textId="77777777" w:rsidR="00F32F38" w:rsidRPr="000A7EBA" w:rsidRDefault="00F32F38" w:rsidP="00F32F38">
      <w:pPr>
        <w:spacing w:after="60"/>
        <w:outlineLvl w:val="1"/>
        <w:rPr>
          <w:rFonts w:eastAsia="Calibri" w:cstheme="minorHAnsi"/>
          <w:b/>
        </w:rPr>
      </w:pPr>
    </w:p>
    <w:p w14:paraId="4327D7D6" w14:textId="77777777" w:rsidR="00F32F38" w:rsidRPr="000A7EBA" w:rsidRDefault="00F32F38" w:rsidP="00F32F38">
      <w:pPr>
        <w:spacing w:after="60"/>
        <w:outlineLvl w:val="1"/>
        <w:rPr>
          <w:rFonts w:eastAsia="Calibri" w:cstheme="minorHAnsi"/>
          <w:b/>
        </w:rPr>
      </w:pPr>
    </w:p>
    <w:p w14:paraId="6A900B13" w14:textId="77777777" w:rsidR="00F32F38" w:rsidRPr="000A7EBA" w:rsidRDefault="00F32F38" w:rsidP="00F32F38">
      <w:pPr>
        <w:spacing w:after="60"/>
        <w:outlineLvl w:val="1"/>
        <w:rPr>
          <w:rFonts w:eastAsia="Calibri" w:cstheme="minorHAnsi"/>
        </w:rPr>
      </w:pPr>
    </w:p>
    <w:p w14:paraId="3305CC0B" w14:textId="77777777" w:rsidR="00F32F38" w:rsidRPr="000A7EBA" w:rsidRDefault="00F32F38" w:rsidP="00F32F38">
      <w:pPr>
        <w:spacing w:after="60"/>
        <w:outlineLvl w:val="1"/>
        <w:rPr>
          <w:rFonts w:eastAsia="Calibri" w:cstheme="minorHAnsi"/>
          <w:b/>
          <w:u w:val="single"/>
        </w:rPr>
      </w:pPr>
    </w:p>
    <w:p w14:paraId="00718A4E" w14:textId="77777777" w:rsidR="00F32F38" w:rsidRPr="000A7EBA" w:rsidRDefault="00F32F38" w:rsidP="00F32F38">
      <w:pPr>
        <w:suppressAutoHyphens/>
        <w:spacing w:after="0" w:line="240" w:lineRule="auto"/>
        <w:ind w:right="-3"/>
        <w:jc w:val="center"/>
        <w:rPr>
          <w:rFonts w:eastAsia="Times New Roman" w:cstheme="minorHAnsi"/>
          <w:b/>
          <w:sz w:val="36"/>
          <w:szCs w:val="36"/>
          <w:lang w:eastAsia="ar-SA"/>
        </w:rPr>
      </w:pPr>
      <w:r w:rsidRPr="000A7EBA">
        <w:rPr>
          <w:rFonts w:eastAsia="Times New Roman" w:cstheme="minorHAnsi"/>
          <w:b/>
          <w:sz w:val="36"/>
          <w:szCs w:val="36"/>
          <w:lang w:eastAsia="ar-SA"/>
        </w:rPr>
        <w:t>SPECYFIKACJA    WARUNKÓW   ZAMÓWIENIA</w:t>
      </w:r>
    </w:p>
    <w:p w14:paraId="1ED390AE" w14:textId="77777777" w:rsidR="00F32F38" w:rsidRPr="000A7EBA" w:rsidRDefault="00F32F38" w:rsidP="00F32F38">
      <w:pPr>
        <w:tabs>
          <w:tab w:val="left" w:pos="1440"/>
        </w:tabs>
        <w:spacing w:after="0" w:line="240" w:lineRule="auto"/>
        <w:jc w:val="both"/>
        <w:outlineLvl w:val="1"/>
        <w:rPr>
          <w:rFonts w:eastAsia="Calibri" w:cstheme="minorHAnsi"/>
          <w:sz w:val="36"/>
          <w:szCs w:val="36"/>
        </w:rPr>
      </w:pPr>
    </w:p>
    <w:p w14:paraId="35621B7C" w14:textId="77777777" w:rsidR="00F32F38" w:rsidRPr="000A7EBA" w:rsidRDefault="00F32F38" w:rsidP="00F32F38">
      <w:pPr>
        <w:tabs>
          <w:tab w:val="left" w:pos="1440"/>
        </w:tabs>
        <w:spacing w:after="0" w:line="240" w:lineRule="auto"/>
        <w:jc w:val="both"/>
        <w:outlineLvl w:val="1"/>
        <w:rPr>
          <w:rFonts w:eastAsia="Calibri" w:cstheme="minorHAnsi"/>
          <w:color w:val="FF0000"/>
          <w:sz w:val="36"/>
          <w:szCs w:val="36"/>
        </w:rPr>
      </w:pPr>
    </w:p>
    <w:p w14:paraId="38F697FD" w14:textId="77777777" w:rsidR="000A7EBA" w:rsidRDefault="00F32F38" w:rsidP="000A7EBA">
      <w:pPr>
        <w:spacing w:after="0" w:line="360" w:lineRule="auto"/>
        <w:jc w:val="center"/>
        <w:rPr>
          <w:rFonts w:eastAsia="Calibri" w:cstheme="minorHAnsi"/>
          <w:b/>
          <w:bCs/>
          <w:i/>
          <w:sz w:val="44"/>
          <w:szCs w:val="44"/>
        </w:rPr>
      </w:pPr>
      <w:r w:rsidRPr="000A7EBA">
        <w:rPr>
          <w:rFonts w:eastAsia="Calibri" w:cstheme="minorHAnsi"/>
          <w:b/>
          <w:bCs/>
          <w:i/>
          <w:sz w:val="44"/>
          <w:szCs w:val="44"/>
        </w:rPr>
        <w:t xml:space="preserve">„Utrzymanie zieleni </w:t>
      </w:r>
    </w:p>
    <w:p w14:paraId="0FC532D6" w14:textId="5F68223E" w:rsidR="00F32F38" w:rsidRPr="000A7EBA" w:rsidRDefault="00F32F38" w:rsidP="000A7EBA">
      <w:pPr>
        <w:spacing w:after="0" w:line="360" w:lineRule="auto"/>
        <w:jc w:val="center"/>
        <w:rPr>
          <w:rFonts w:eastAsia="Calibri" w:cstheme="minorHAnsi"/>
          <w:b/>
          <w:bCs/>
          <w:i/>
          <w:sz w:val="44"/>
          <w:szCs w:val="44"/>
        </w:rPr>
      </w:pPr>
      <w:r w:rsidRPr="000A7EBA">
        <w:rPr>
          <w:rFonts w:eastAsia="Calibri" w:cstheme="minorHAnsi"/>
          <w:b/>
          <w:bCs/>
          <w:i/>
          <w:sz w:val="44"/>
          <w:szCs w:val="44"/>
        </w:rPr>
        <w:t>na terenie miasta Wyszkowa”</w:t>
      </w:r>
    </w:p>
    <w:p w14:paraId="1B3C0241" w14:textId="77777777" w:rsidR="00F32F38" w:rsidRPr="000A7EBA" w:rsidRDefault="00F32F38" w:rsidP="00F32F38">
      <w:pPr>
        <w:spacing w:after="0" w:line="360" w:lineRule="auto"/>
        <w:jc w:val="center"/>
        <w:rPr>
          <w:rFonts w:eastAsia="Calibri" w:cstheme="minorHAnsi"/>
          <w:b/>
          <w:bCs/>
          <w:i/>
        </w:rPr>
      </w:pPr>
    </w:p>
    <w:p w14:paraId="682F282A" w14:textId="77777777" w:rsidR="00F32F38" w:rsidRPr="000A7EBA" w:rsidRDefault="00F32F38" w:rsidP="00F32F38">
      <w:pPr>
        <w:tabs>
          <w:tab w:val="left" w:pos="540"/>
        </w:tabs>
        <w:suppressAutoHyphens/>
        <w:spacing w:after="0"/>
        <w:rPr>
          <w:rFonts w:eastAsia="Calibri" w:cstheme="minorHAnsi"/>
          <w:i/>
        </w:rPr>
      </w:pPr>
    </w:p>
    <w:p w14:paraId="7424C811" w14:textId="77777777" w:rsidR="00F32F38" w:rsidRPr="000A7EBA" w:rsidRDefault="00F32F38" w:rsidP="00F32F38">
      <w:pPr>
        <w:spacing w:after="0" w:line="240" w:lineRule="auto"/>
        <w:jc w:val="both"/>
        <w:rPr>
          <w:rFonts w:eastAsia="Calibri" w:cstheme="minorHAnsi"/>
          <w:i/>
        </w:rPr>
      </w:pPr>
      <w:r w:rsidRPr="000A7EBA">
        <w:rPr>
          <w:rFonts w:eastAsia="Calibri" w:cstheme="minorHAnsi"/>
          <w:i/>
        </w:rPr>
        <w:t xml:space="preserve">          </w:t>
      </w:r>
    </w:p>
    <w:p w14:paraId="421C3B32" w14:textId="77777777" w:rsidR="00F32F38" w:rsidRPr="000A7EBA" w:rsidRDefault="00F32F38" w:rsidP="00F32F38">
      <w:pPr>
        <w:spacing w:after="0" w:line="240" w:lineRule="auto"/>
        <w:jc w:val="both"/>
        <w:rPr>
          <w:rFonts w:eastAsia="Calibri" w:cstheme="minorHAnsi"/>
          <w:i/>
        </w:rPr>
      </w:pPr>
    </w:p>
    <w:p w14:paraId="5017D34A" w14:textId="77777777" w:rsidR="00F32F38" w:rsidRPr="000A7EBA" w:rsidRDefault="00F32F38" w:rsidP="00F32F38">
      <w:pPr>
        <w:spacing w:after="0" w:line="240" w:lineRule="auto"/>
        <w:jc w:val="both"/>
        <w:rPr>
          <w:rFonts w:eastAsia="Calibri" w:cstheme="minorHAnsi"/>
          <w:i/>
        </w:rPr>
      </w:pPr>
    </w:p>
    <w:p w14:paraId="3D11ADD4" w14:textId="77777777" w:rsidR="00F32F38" w:rsidRPr="000A7EBA" w:rsidRDefault="00F32F38" w:rsidP="00F32F38">
      <w:pPr>
        <w:spacing w:after="0" w:line="240" w:lineRule="auto"/>
        <w:jc w:val="both"/>
        <w:rPr>
          <w:rFonts w:eastAsia="Calibri" w:cstheme="minorHAnsi"/>
          <w:i/>
        </w:rPr>
      </w:pPr>
    </w:p>
    <w:p w14:paraId="6A465FBA" w14:textId="77777777" w:rsidR="00F32F38" w:rsidRPr="000A7EBA" w:rsidRDefault="00F32F38" w:rsidP="00F32F38">
      <w:pPr>
        <w:tabs>
          <w:tab w:val="left" w:pos="540"/>
        </w:tabs>
        <w:suppressAutoHyphens/>
        <w:spacing w:after="0" w:line="240" w:lineRule="auto"/>
        <w:ind w:left="1560" w:hanging="1560"/>
        <w:rPr>
          <w:rFonts w:eastAsia="Calibri" w:cstheme="minorHAnsi"/>
          <w:i/>
        </w:rPr>
      </w:pPr>
    </w:p>
    <w:p w14:paraId="28D347E0" w14:textId="77777777" w:rsidR="00F32F38" w:rsidRPr="000A7EBA" w:rsidRDefault="00F32F38" w:rsidP="00F32F38">
      <w:pPr>
        <w:spacing w:after="0" w:line="240" w:lineRule="auto"/>
        <w:jc w:val="both"/>
        <w:rPr>
          <w:rFonts w:eastAsia="Calibri" w:cstheme="minorHAnsi"/>
        </w:rPr>
      </w:pPr>
    </w:p>
    <w:p w14:paraId="4C792607" w14:textId="77777777" w:rsidR="00F32F38" w:rsidRPr="000A7EBA" w:rsidRDefault="00F32F38" w:rsidP="00F32F38">
      <w:pPr>
        <w:spacing w:after="0" w:line="240" w:lineRule="auto"/>
        <w:jc w:val="both"/>
        <w:rPr>
          <w:rFonts w:eastAsia="Calibri" w:cstheme="minorHAnsi"/>
        </w:rPr>
      </w:pPr>
      <w:r w:rsidRPr="000A7EBA">
        <w:rPr>
          <w:rFonts w:eastAsia="Calibri" w:cstheme="minorHAnsi"/>
        </w:rPr>
        <w:t>Instrukcje dla wykonawców.</w:t>
      </w:r>
    </w:p>
    <w:p w14:paraId="5EB4C996" w14:textId="77777777" w:rsidR="00F32F38" w:rsidRPr="000A7EBA" w:rsidRDefault="00F32F38" w:rsidP="00F32F38">
      <w:pPr>
        <w:spacing w:after="0" w:line="240" w:lineRule="auto"/>
        <w:jc w:val="both"/>
        <w:rPr>
          <w:rFonts w:eastAsia="Calibri" w:cstheme="minorHAnsi"/>
        </w:rPr>
      </w:pPr>
    </w:p>
    <w:p w14:paraId="7C0EA4FF" w14:textId="268BB9B6" w:rsidR="0059307C" w:rsidRPr="0059307C" w:rsidRDefault="00F32F38" w:rsidP="0059307C">
      <w:pPr>
        <w:numPr>
          <w:ilvl w:val="0"/>
          <w:numId w:val="1"/>
        </w:numPr>
        <w:tabs>
          <w:tab w:val="left" w:pos="700"/>
        </w:tabs>
        <w:suppressAutoHyphens/>
        <w:spacing w:after="0" w:line="260" w:lineRule="atLeast"/>
        <w:ind w:right="-3"/>
        <w:jc w:val="both"/>
        <w:rPr>
          <w:rFonts w:eastAsia="Calibri" w:cstheme="minorHAnsi"/>
        </w:rPr>
      </w:pPr>
      <w:r w:rsidRPr="000A7EBA">
        <w:rPr>
          <w:rFonts w:eastAsia="Calibri" w:cstheme="minorHAnsi"/>
        </w:rPr>
        <w:t xml:space="preserve">Wzór oferty wraz z formularzami. </w:t>
      </w:r>
    </w:p>
    <w:p w14:paraId="01D796E2" w14:textId="77777777" w:rsidR="00F32F38" w:rsidRPr="000A7EBA" w:rsidRDefault="00F32F38" w:rsidP="00F32F38">
      <w:pPr>
        <w:numPr>
          <w:ilvl w:val="0"/>
          <w:numId w:val="1"/>
        </w:numPr>
        <w:tabs>
          <w:tab w:val="left" w:pos="700"/>
        </w:tabs>
        <w:suppressAutoHyphens/>
        <w:spacing w:after="0" w:line="260" w:lineRule="atLeast"/>
        <w:ind w:right="-3"/>
        <w:jc w:val="both"/>
        <w:rPr>
          <w:rFonts w:eastAsia="Calibri" w:cstheme="minorHAnsi"/>
        </w:rPr>
      </w:pPr>
      <w:r w:rsidRPr="000A7EBA">
        <w:rPr>
          <w:rFonts w:eastAsia="Calibri" w:cstheme="minorHAnsi"/>
        </w:rPr>
        <w:t>Wzór umowy.</w:t>
      </w:r>
    </w:p>
    <w:p w14:paraId="44C6F942" w14:textId="77777777" w:rsidR="00F32F38" w:rsidRPr="000A7EBA" w:rsidRDefault="00F32F38" w:rsidP="00F32F38">
      <w:pPr>
        <w:suppressAutoHyphens/>
        <w:spacing w:after="0" w:line="240" w:lineRule="auto"/>
        <w:ind w:right="-1418"/>
        <w:jc w:val="both"/>
        <w:rPr>
          <w:rFonts w:eastAsia="Times New Roman" w:cstheme="minorHAnsi"/>
          <w:lang w:eastAsia="ar-SA"/>
        </w:rPr>
      </w:pPr>
    </w:p>
    <w:p w14:paraId="205529D4" w14:textId="77777777" w:rsidR="00F32F38" w:rsidRPr="000A7EBA" w:rsidRDefault="00F32F38" w:rsidP="00F32F38">
      <w:pPr>
        <w:suppressAutoHyphens/>
        <w:spacing w:after="0" w:line="240" w:lineRule="auto"/>
        <w:ind w:right="-1418"/>
        <w:jc w:val="both"/>
        <w:rPr>
          <w:rFonts w:eastAsia="Times New Roman" w:cstheme="minorHAnsi"/>
          <w:lang w:eastAsia="ar-SA"/>
        </w:rPr>
      </w:pPr>
    </w:p>
    <w:p w14:paraId="6D2B1D17" w14:textId="0A31E632" w:rsidR="00F32F38" w:rsidRPr="000A7EBA" w:rsidRDefault="00F32F38" w:rsidP="00F32F38">
      <w:pPr>
        <w:suppressAutoHyphens/>
        <w:spacing w:after="0" w:line="240" w:lineRule="auto"/>
        <w:ind w:right="-1418"/>
        <w:jc w:val="both"/>
        <w:rPr>
          <w:rFonts w:eastAsia="Times New Roman" w:cstheme="minorHAnsi"/>
          <w:i/>
          <w:lang w:eastAsia="ar-SA"/>
        </w:rPr>
      </w:pPr>
      <w:r w:rsidRPr="000A7EBA">
        <w:rPr>
          <w:rFonts w:eastAsia="Times New Roman" w:cstheme="minorHAnsi"/>
          <w:i/>
          <w:lang w:eastAsia="ar-SA"/>
        </w:rPr>
        <w:t xml:space="preserve">                                                                                         Zatwierdzam: </w:t>
      </w:r>
    </w:p>
    <w:p w14:paraId="2A07E96D" w14:textId="45C0A2C9" w:rsidR="00F32F38" w:rsidRPr="000A7EBA" w:rsidRDefault="00F32F38" w:rsidP="00F32F38">
      <w:pPr>
        <w:suppressAutoHyphens/>
        <w:spacing w:after="0" w:line="240" w:lineRule="auto"/>
        <w:ind w:right="-1418"/>
        <w:jc w:val="both"/>
        <w:rPr>
          <w:rFonts w:eastAsia="Times New Roman" w:cstheme="minorHAnsi"/>
          <w:b/>
          <w:i/>
          <w:lang w:eastAsia="ar-SA"/>
        </w:rPr>
      </w:pPr>
      <w:r w:rsidRPr="000A7EBA">
        <w:rPr>
          <w:rFonts w:eastAsia="Times New Roman" w:cstheme="minorHAnsi"/>
          <w:b/>
          <w:i/>
          <w:lang w:eastAsia="ar-SA"/>
        </w:rPr>
        <w:t xml:space="preserve">                                                                                                             </w:t>
      </w:r>
    </w:p>
    <w:p w14:paraId="0C92CDFF" w14:textId="5878EB4D" w:rsidR="00F32F38" w:rsidRPr="000A7EBA" w:rsidRDefault="00F32F38" w:rsidP="00F32F38">
      <w:pPr>
        <w:suppressAutoHyphens/>
        <w:spacing w:after="0" w:line="240" w:lineRule="auto"/>
        <w:ind w:right="-1418"/>
        <w:jc w:val="center"/>
        <w:rPr>
          <w:rFonts w:eastAsia="Times New Roman" w:cstheme="minorHAnsi"/>
          <w:i/>
          <w:lang w:eastAsia="ar-SA"/>
        </w:rPr>
      </w:pPr>
      <w:r w:rsidRPr="000A7EBA">
        <w:rPr>
          <w:rFonts w:eastAsia="Times New Roman" w:cstheme="minorHAnsi"/>
          <w:i/>
          <w:lang w:eastAsia="ar-SA"/>
        </w:rPr>
        <w:t xml:space="preserve">                                                                          </w:t>
      </w:r>
      <w:r w:rsidR="000A7EBA">
        <w:rPr>
          <w:rFonts w:eastAsia="Times New Roman" w:cstheme="minorHAnsi"/>
          <w:i/>
          <w:lang w:eastAsia="ar-SA"/>
        </w:rPr>
        <w:t xml:space="preserve">                     </w:t>
      </w:r>
      <w:r w:rsidRPr="000A7EBA">
        <w:rPr>
          <w:rFonts w:eastAsia="Times New Roman" w:cstheme="minorHAnsi"/>
          <w:i/>
          <w:lang w:eastAsia="ar-SA"/>
        </w:rPr>
        <w:t xml:space="preserve">      ……………………………………………</w:t>
      </w:r>
    </w:p>
    <w:p w14:paraId="76F5697A" w14:textId="77777777" w:rsidR="00F32F38" w:rsidRPr="000A7EBA" w:rsidRDefault="00F32F38" w:rsidP="00F32F38">
      <w:pPr>
        <w:suppressAutoHyphens/>
        <w:spacing w:after="0" w:line="240" w:lineRule="auto"/>
        <w:ind w:right="-1418"/>
        <w:rPr>
          <w:rFonts w:eastAsia="Times New Roman" w:cstheme="minorHAnsi"/>
          <w:lang w:eastAsia="ar-SA"/>
        </w:rPr>
      </w:pPr>
      <w:r w:rsidRPr="000A7EBA">
        <w:rPr>
          <w:rFonts w:eastAsia="Times New Roman" w:cstheme="minorHAnsi"/>
          <w:i/>
          <w:lang w:eastAsia="ar-SA"/>
        </w:rPr>
        <w:t xml:space="preserve">                                                                                                                                         (podpis Zamawiającego)</w:t>
      </w:r>
    </w:p>
    <w:p w14:paraId="3FDC7637" w14:textId="77777777" w:rsidR="00F32F38" w:rsidRPr="000A7EBA" w:rsidRDefault="00F32F38" w:rsidP="00F32F38">
      <w:pPr>
        <w:suppressAutoHyphens/>
        <w:spacing w:after="0" w:line="240" w:lineRule="auto"/>
        <w:ind w:right="-1418"/>
        <w:jc w:val="center"/>
        <w:rPr>
          <w:rFonts w:eastAsia="Times New Roman" w:cstheme="minorHAnsi"/>
          <w:lang w:eastAsia="ar-SA"/>
        </w:rPr>
      </w:pPr>
    </w:p>
    <w:p w14:paraId="30BC107F" w14:textId="77777777" w:rsidR="00F32F38" w:rsidRPr="000A7EBA" w:rsidRDefault="00F32F38" w:rsidP="00F32F38">
      <w:pPr>
        <w:tabs>
          <w:tab w:val="left" w:pos="1440"/>
        </w:tabs>
        <w:spacing w:line="360" w:lineRule="auto"/>
        <w:rPr>
          <w:rFonts w:eastAsia="Calibri" w:cstheme="minorHAnsi"/>
          <w:color w:val="000000"/>
        </w:rPr>
      </w:pPr>
    </w:p>
    <w:p w14:paraId="3AA30CA4" w14:textId="77777777" w:rsidR="00F32F38" w:rsidRPr="000A7EBA" w:rsidRDefault="00F32F38" w:rsidP="00F32F38">
      <w:pPr>
        <w:tabs>
          <w:tab w:val="left" w:pos="1440"/>
        </w:tabs>
        <w:spacing w:line="360" w:lineRule="auto"/>
        <w:rPr>
          <w:rFonts w:eastAsia="Calibri" w:cstheme="minorHAnsi"/>
          <w:color w:val="000000"/>
        </w:rPr>
      </w:pPr>
    </w:p>
    <w:p w14:paraId="07AFF06E" w14:textId="591A03AD" w:rsidR="00F32F38" w:rsidRPr="000A7EBA" w:rsidRDefault="00F32F38" w:rsidP="00F32F38">
      <w:pPr>
        <w:tabs>
          <w:tab w:val="left" w:pos="1440"/>
        </w:tabs>
        <w:spacing w:line="360" w:lineRule="auto"/>
        <w:rPr>
          <w:rFonts w:eastAsia="Calibri" w:cstheme="minorHAnsi"/>
          <w:color w:val="000000"/>
        </w:rPr>
      </w:pPr>
      <w:r w:rsidRPr="000A7EBA">
        <w:rPr>
          <w:rFonts w:eastAsia="Calibri" w:cstheme="minorHAnsi"/>
          <w:color w:val="000000"/>
        </w:rPr>
        <w:t>Wyszków, dnia 22-06-2021 r.</w:t>
      </w:r>
    </w:p>
    <w:p w14:paraId="03A75447" w14:textId="77777777" w:rsidR="00F32F38" w:rsidRPr="000A7EBA" w:rsidRDefault="00F32F38" w:rsidP="00F32F38">
      <w:pPr>
        <w:tabs>
          <w:tab w:val="left" w:pos="872"/>
        </w:tabs>
        <w:spacing w:after="60" w:line="360" w:lineRule="auto"/>
        <w:outlineLvl w:val="1"/>
        <w:rPr>
          <w:rFonts w:eastAsia="Calibri" w:cstheme="minorHAnsi"/>
          <w:b/>
          <w:color w:val="000000"/>
          <w:u w:val="single"/>
        </w:rPr>
      </w:pPr>
    </w:p>
    <w:p w14:paraId="4558D0A1" w14:textId="77777777" w:rsidR="00F32F38" w:rsidRPr="000A7EBA" w:rsidRDefault="00F32F38" w:rsidP="00F32F38">
      <w:pPr>
        <w:tabs>
          <w:tab w:val="left" w:pos="872"/>
        </w:tabs>
        <w:spacing w:after="60" w:line="360" w:lineRule="auto"/>
        <w:outlineLvl w:val="1"/>
        <w:rPr>
          <w:rFonts w:eastAsia="Calibri" w:cstheme="minorHAnsi"/>
          <w:b/>
          <w:color w:val="000000"/>
          <w:u w:val="single"/>
        </w:rPr>
      </w:pPr>
    </w:p>
    <w:p w14:paraId="7B488A19" w14:textId="77777777" w:rsidR="00F32F38" w:rsidRPr="000A7EBA" w:rsidRDefault="00F32F38" w:rsidP="00F32F38">
      <w:pPr>
        <w:tabs>
          <w:tab w:val="left" w:pos="872"/>
        </w:tabs>
        <w:spacing w:after="60" w:line="360" w:lineRule="auto"/>
        <w:outlineLvl w:val="1"/>
        <w:rPr>
          <w:rFonts w:eastAsia="Calibri" w:cstheme="minorHAnsi"/>
          <w:b/>
          <w:color w:val="000000"/>
          <w:u w:val="single"/>
        </w:rPr>
      </w:pPr>
    </w:p>
    <w:p w14:paraId="5ECAAE6F" w14:textId="77777777" w:rsidR="00F32F38" w:rsidRPr="000A7EBA" w:rsidRDefault="00F32F38" w:rsidP="00F32F38">
      <w:pPr>
        <w:tabs>
          <w:tab w:val="left" w:pos="872"/>
        </w:tabs>
        <w:spacing w:after="60" w:line="360" w:lineRule="auto"/>
        <w:outlineLvl w:val="1"/>
        <w:rPr>
          <w:rFonts w:eastAsia="Calibri" w:cstheme="minorHAnsi"/>
          <w:b/>
          <w:color w:val="000000"/>
          <w:u w:val="single"/>
        </w:rPr>
      </w:pPr>
    </w:p>
    <w:p w14:paraId="2092B204" w14:textId="77777777" w:rsidR="00F32F38" w:rsidRPr="000A7EBA" w:rsidRDefault="00F32F38" w:rsidP="00F32F38">
      <w:pPr>
        <w:shd w:val="clear" w:color="auto" w:fill="BFBFBF" w:themeFill="background1" w:themeFillShade="BF"/>
        <w:tabs>
          <w:tab w:val="left" w:pos="872"/>
        </w:tabs>
        <w:spacing w:after="60" w:line="360" w:lineRule="auto"/>
        <w:outlineLvl w:val="1"/>
        <w:rPr>
          <w:rFonts w:eastAsia="Calibri" w:cstheme="minorHAnsi"/>
          <w:b/>
          <w:color w:val="000000"/>
          <w:u w:val="single"/>
        </w:rPr>
      </w:pPr>
      <w:r w:rsidRPr="000A7EBA">
        <w:rPr>
          <w:rFonts w:eastAsia="Calibri" w:cstheme="minorHAnsi"/>
          <w:b/>
          <w:color w:val="000000"/>
          <w:u w:val="single"/>
        </w:rPr>
        <w:lastRenderedPageBreak/>
        <w:t>I.  Dane Zamawiającego</w:t>
      </w:r>
    </w:p>
    <w:p w14:paraId="36C40730" w14:textId="77777777" w:rsidR="00F32F38" w:rsidRPr="000A7EBA" w:rsidRDefault="00F32F38" w:rsidP="00F32F38">
      <w:pPr>
        <w:spacing w:after="60" w:line="240" w:lineRule="auto"/>
        <w:outlineLvl w:val="1"/>
        <w:rPr>
          <w:rFonts w:eastAsia="Calibri" w:cstheme="minorHAnsi"/>
          <w:b/>
          <w:color w:val="000000"/>
        </w:rPr>
      </w:pPr>
      <w:r w:rsidRPr="000A7EBA">
        <w:rPr>
          <w:rFonts w:eastAsia="Calibri" w:cstheme="minorHAnsi"/>
          <w:b/>
          <w:color w:val="000000"/>
        </w:rPr>
        <w:t>GMINA  WYSZKÓW</w:t>
      </w:r>
    </w:p>
    <w:p w14:paraId="19549E12" w14:textId="77777777" w:rsidR="00F32F38" w:rsidRPr="000A7EBA" w:rsidRDefault="00F32F38" w:rsidP="00F32F38">
      <w:pPr>
        <w:spacing w:after="60" w:line="240" w:lineRule="auto"/>
        <w:outlineLvl w:val="1"/>
        <w:rPr>
          <w:rFonts w:eastAsia="Calibri" w:cstheme="minorHAnsi"/>
          <w:b/>
          <w:color w:val="000000"/>
        </w:rPr>
      </w:pPr>
      <w:r w:rsidRPr="000A7EBA">
        <w:rPr>
          <w:rFonts w:eastAsia="Calibri" w:cstheme="minorHAnsi"/>
          <w:b/>
          <w:color w:val="000000"/>
        </w:rPr>
        <w:t>reprezentowana przez  Burmistrza Wyszkowa</w:t>
      </w:r>
    </w:p>
    <w:p w14:paraId="5E40E603" w14:textId="77777777" w:rsidR="00F32F38" w:rsidRPr="000A7EBA" w:rsidRDefault="00F32F38" w:rsidP="00F32F38">
      <w:pPr>
        <w:spacing w:after="60" w:line="240" w:lineRule="auto"/>
        <w:outlineLvl w:val="1"/>
        <w:rPr>
          <w:rFonts w:eastAsia="Calibri" w:cstheme="minorHAnsi"/>
          <w:b/>
          <w:color w:val="000000"/>
        </w:rPr>
      </w:pPr>
      <w:r w:rsidRPr="000A7EBA">
        <w:rPr>
          <w:rFonts w:eastAsia="Calibri" w:cstheme="minorHAnsi"/>
          <w:b/>
          <w:color w:val="000000"/>
        </w:rPr>
        <w:t xml:space="preserve">Urząd Miejski, 07-200 Wyszków, ul. Aleja Róż 2, </w:t>
      </w:r>
    </w:p>
    <w:p w14:paraId="7AC4FA3F" w14:textId="77777777" w:rsidR="00F32F38" w:rsidRPr="000A7EBA" w:rsidRDefault="00F32F38" w:rsidP="00F32F38">
      <w:pPr>
        <w:spacing w:after="60" w:line="240" w:lineRule="auto"/>
        <w:outlineLvl w:val="1"/>
        <w:rPr>
          <w:rFonts w:eastAsia="Calibri" w:cstheme="minorHAnsi"/>
          <w:b/>
          <w:color w:val="000000"/>
          <w:lang w:val="en-US"/>
        </w:rPr>
      </w:pPr>
      <w:r w:rsidRPr="000A7EBA">
        <w:rPr>
          <w:rFonts w:eastAsia="Calibri" w:cstheme="minorHAnsi"/>
          <w:b/>
          <w:color w:val="000000"/>
          <w:lang w:val="en-US"/>
        </w:rPr>
        <w:t>Tel. 029 74 240 20, fax 029 742-42-09</w:t>
      </w:r>
    </w:p>
    <w:p w14:paraId="71C13812" w14:textId="77777777" w:rsidR="00F32F38" w:rsidRPr="000A7EBA" w:rsidRDefault="00F32F38" w:rsidP="00F32F38">
      <w:pPr>
        <w:spacing w:after="60" w:line="240" w:lineRule="auto"/>
        <w:outlineLvl w:val="1"/>
        <w:rPr>
          <w:rFonts w:eastAsia="Calibri" w:cstheme="minorHAnsi"/>
          <w:b/>
          <w:color w:val="000000"/>
          <w:lang w:val="en-US"/>
        </w:rPr>
      </w:pPr>
      <w:r w:rsidRPr="000A7EBA">
        <w:rPr>
          <w:rFonts w:eastAsia="Calibri" w:cstheme="minorHAnsi"/>
          <w:b/>
          <w:color w:val="000000"/>
          <w:lang w:val="en-US"/>
        </w:rPr>
        <w:t>REGON 550667994, NIP 762-18-88-505</w:t>
      </w:r>
    </w:p>
    <w:p w14:paraId="1C910E0A" w14:textId="77777777" w:rsidR="00F32F38" w:rsidRPr="000A7EBA" w:rsidRDefault="00F32F38" w:rsidP="00F32F38">
      <w:pPr>
        <w:pStyle w:val="Akapitzlist"/>
        <w:numPr>
          <w:ilvl w:val="0"/>
          <w:numId w:val="13"/>
        </w:numPr>
        <w:suppressAutoHyphens/>
        <w:spacing w:after="0" w:line="240" w:lineRule="auto"/>
        <w:rPr>
          <w:rFonts w:eastAsia="Times New Roman" w:cstheme="minorHAnsi"/>
          <w:lang w:val="de-DE" w:eastAsia="ar-SA"/>
        </w:rPr>
      </w:pPr>
      <w:proofErr w:type="spellStart"/>
      <w:r w:rsidRPr="000A7EBA">
        <w:rPr>
          <w:rFonts w:eastAsia="Times New Roman" w:cstheme="minorHAnsi"/>
          <w:lang w:val="de-DE" w:eastAsia="ar-SA"/>
        </w:rPr>
        <w:t>adres</w:t>
      </w:r>
      <w:proofErr w:type="spellEnd"/>
      <w:r w:rsidRPr="000A7EBA">
        <w:rPr>
          <w:rFonts w:eastAsia="Times New Roman" w:cstheme="minorHAnsi"/>
          <w:lang w:val="de-DE" w:eastAsia="ar-SA"/>
        </w:rPr>
        <w:t xml:space="preserve">  </w:t>
      </w:r>
      <w:proofErr w:type="spellStart"/>
      <w:r w:rsidRPr="000A7EBA">
        <w:rPr>
          <w:rFonts w:eastAsia="Times New Roman" w:cstheme="minorHAnsi"/>
          <w:lang w:val="de-DE" w:eastAsia="ar-SA"/>
        </w:rPr>
        <w:t>e-mail</w:t>
      </w:r>
      <w:proofErr w:type="spellEnd"/>
      <w:r w:rsidRPr="000A7EBA">
        <w:rPr>
          <w:rFonts w:eastAsia="Times New Roman" w:cstheme="minorHAnsi"/>
          <w:lang w:val="de-DE" w:eastAsia="ar-SA"/>
        </w:rPr>
        <w:t xml:space="preserve">: </w:t>
      </w:r>
      <w:hyperlink r:id="rId7" w:history="1">
        <w:r w:rsidRPr="000A7EBA">
          <w:rPr>
            <w:rFonts w:cstheme="minorHAnsi"/>
            <w:color w:val="0000FF"/>
            <w:u w:val="single"/>
            <w:lang w:val="de-DE" w:eastAsia="ar-SA"/>
          </w:rPr>
          <w:t>gmina@wyszkow.pl</w:t>
        </w:r>
      </w:hyperlink>
      <w:r w:rsidRPr="000A7EBA">
        <w:rPr>
          <w:rFonts w:eastAsia="Times New Roman" w:cstheme="minorHAnsi"/>
          <w:lang w:val="de-DE" w:eastAsia="ar-SA"/>
        </w:rPr>
        <w:t xml:space="preserve">, </w:t>
      </w:r>
      <w:hyperlink r:id="rId8" w:history="1">
        <w:r w:rsidRPr="000A7EBA">
          <w:rPr>
            <w:rStyle w:val="Hipercze"/>
            <w:rFonts w:eastAsia="Times New Roman" w:cstheme="minorHAnsi"/>
            <w:lang w:val="de-DE" w:eastAsia="ar-SA"/>
          </w:rPr>
          <w:t>zamowieniapubliczne@wyszkow.pl</w:t>
        </w:r>
      </w:hyperlink>
    </w:p>
    <w:p w14:paraId="03D46715" w14:textId="77777777" w:rsidR="00F32F38" w:rsidRPr="000A7EBA" w:rsidRDefault="00F32F38" w:rsidP="00F32F38">
      <w:pPr>
        <w:pStyle w:val="Akapitzlist"/>
        <w:numPr>
          <w:ilvl w:val="0"/>
          <w:numId w:val="13"/>
        </w:numPr>
        <w:suppressAutoHyphens/>
        <w:spacing w:after="0" w:line="240" w:lineRule="auto"/>
        <w:rPr>
          <w:rFonts w:eastAsia="Times New Roman" w:cstheme="minorHAnsi"/>
          <w:lang w:eastAsia="ar-SA"/>
        </w:rPr>
      </w:pPr>
      <w:r w:rsidRPr="000A7EBA">
        <w:rPr>
          <w:rFonts w:eastAsia="Times New Roman" w:cstheme="minorHAnsi"/>
          <w:lang w:eastAsia="ar-SA"/>
        </w:rPr>
        <w:t xml:space="preserve">adres strony internetowej: </w:t>
      </w:r>
      <w:hyperlink r:id="rId9" w:history="1">
        <w:r w:rsidRPr="000A7EBA">
          <w:rPr>
            <w:rFonts w:cstheme="minorHAnsi"/>
            <w:color w:val="0000FF"/>
            <w:u w:val="single"/>
            <w:lang w:eastAsia="ar-SA"/>
          </w:rPr>
          <w:t>www.wyszkow.pl</w:t>
        </w:r>
      </w:hyperlink>
      <w:r w:rsidRPr="000A7EBA">
        <w:rPr>
          <w:rFonts w:eastAsia="Times New Roman" w:cstheme="minorHAnsi"/>
          <w:lang w:eastAsia="ar-SA"/>
        </w:rPr>
        <w:t xml:space="preserve">, </w:t>
      </w:r>
      <w:hyperlink r:id="rId10" w:history="1">
        <w:r w:rsidRPr="000A7EBA">
          <w:rPr>
            <w:rStyle w:val="Hipercze"/>
            <w:rFonts w:eastAsia="Times New Roman" w:cstheme="minorHAnsi"/>
            <w:lang w:eastAsia="ar-SA"/>
          </w:rPr>
          <w:t>www.bip.wyszkow.pl</w:t>
        </w:r>
      </w:hyperlink>
    </w:p>
    <w:p w14:paraId="0683551E" w14:textId="77777777" w:rsidR="00F32F38" w:rsidRPr="000A7EBA" w:rsidRDefault="00F32F38" w:rsidP="00F32F38">
      <w:pPr>
        <w:pStyle w:val="Akapitzlist"/>
        <w:numPr>
          <w:ilvl w:val="0"/>
          <w:numId w:val="14"/>
        </w:numPr>
        <w:suppressAutoHyphens/>
        <w:spacing w:after="0" w:line="240" w:lineRule="auto"/>
        <w:rPr>
          <w:rFonts w:eastAsia="Times New Roman" w:cstheme="minorHAnsi"/>
          <w:lang w:eastAsia="ar-SA"/>
        </w:rPr>
      </w:pPr>
      <w:r w:rsidRPr="000A7EBA">
        <w:rPr>
          <w:rFonts w:eastAsia="Times New Roman" w:cstheme="minorHAnsi"/>
          <w:lang w:eastAsia="ar-SA"/>
        </w:rPr>
        <w:t>adres strony internetowej, na której udostępniane będą zmiany i wyjaśnienia treści SWZ oraz inne dokumenty zamówienia bezpośrednio związane z postępowaniem o udzielenie zamówienia:</w:t>
      </w:r>
    </w:p>
    <w:p w14:paraId="7765141F" w14:textId="77777777" w:rsidR="00F32F38" w:rsidRPr="000A7EBA" w:rsidRDefault="007E355D" w:rsidP="00F32F38">
      <w:pPr>
        <w:pStyle w:val="Akapitzlist"/>
        <w:numPr>
          <w:ilvl w:val="0"/>
          <w:numId w:val="14"/>
        </w:numPr>
        <w:suppressAutoHyphens/>
        <w:spacing w:after="0" w:line="240" w:lineRule="auto"/>
        <w:rPr>
          <w:rFonts w:eastAsia="Times New Roman" w:cstheme="minorHAnsi"/>
          <w:lang w:eastAsia="ar-SA"/>
        </w:rPr>
      </w:pPr>
      <w:hyperlink r:id="rId11" w:history="1">
        <w:r w:rsidR="00F32F38" w:rsidRPr="000A7EBA">
          <w:rPr>
            <w:rStyle w:val="Hipercze"/>
            <w:rFonts w:cstheme="minorHAnsi"/>
            <w:lang w:eastAsia="ar-SA"/>
          </w:rPr>
          <w:t>www.wyszkow.pl</w:t>
        </w:r>
      </w:hyperlink>
      <w:r w:rsidR="00F32F38" w:rsidRPr="000A7EBA">
        <w:rPr>
          <w:rFonts w:cstheme="minorHAnsi"/>
          <w:color w:val="0000FF"/>
          <w:u w:val="single"/>
          <w:lang w:eastAsia="ar-SA"/>
        </w:rPr>
        <w:t xml:space="preserve">  – </w:t>
      </w:r>
      <w:r w:rsidR="00F32F38" w:rsidRPr="000A7EBA">
        <w:rPr>
          <w:rFonts w:cstheme="minorHAnsi"/>
          <w:lang w:eastAsia="ar-SA"/>
        </w:rPr>
        <w:t>zamówienia publiczne - aktualne</w:t>
      </w:r>
      <w:r w:rsidR="00F32F38" w:rsidRPr="000A7EBA">
        <w:rPr>
          <w:rFonts w:eastAsia="Times New Roman" w:cstheme="minorHAnsi"/>
          <w:lang w:eastAsia="ar-SA"/>
        </w:rPr>
        <w:t xml:space="preserve"> </w:t>
      </w:r>
    </w:p>
    <w:p w14:paraId="7BC1DA40" w14:textId="77777777" w:rsidR="00F32F38" w:rsidRPr="000A7EBA" w:rsidRDefault="00F32F38" w:rsidP="00F32F38">
      <w:pPr>
        <w:spacing w:after="60"/>
        <w:jc w:val="center"/>
        <w:outlineLvl w:val="1"/>
        <w:rPr>
          <w:rFonts w:eastAsia="Calibri" w:cstheme="minorHAnsi"/>
          <w:b/>
          <w:color w:val="000000"/>
        </w:rPr>
      </w:pPr>
    </w:p>
    <w:p w14:paraId="56DEC628" w14:textId="77777777" w:rsidR="00F32F38" w:rsidRPr="000A7EBA" w:rsidRDefault="00F32F38" w:rsidP="00F32F38">
      <w:pPr>
        <w:shd w:val="clear" w:color="auto" w:fill="BFBFBF" w:themeFill="background1" w:themeFillShade="BF"/>
        <w:tabs>
          <w:tab w:val="left" w:pos="1440"/>
        </w:tabs>
        <w:spacing w:after="60" w:line="360" w:lineRule="auto"/>
        <w:outlineLvl w:val="1"/>
        <w:rPr>
          <w:rFonts w:eastAsia="Calibri" w:cstheme="minorHAnsi"/>
          <w:b/>
          <w:color w:val="000000"/>
          <w:u w:val="single"/>
        </w:rPr>
      </w:pPr>
      <w:r w:rsidRPr="000A7EBA">
        <w:rPr>
          <w:rFonts w:eastAsia="Calibri" w:cstheme="minorHAnsi"/>
          <w:b/>
          <w:color w:val="000000"/>
          <w:u w:val="single"/>
        </w:rPr>
        <w:t>II.  Tryb udzielenia zamówienia</w:t>
      </w:r>
    </w:p>
    <w:p w14:paraId="3B64BE94" w14:textId="77777777" w:rsidR="00F32F38" w:rsidRPr="000A7EBA" w:rsidRDefault="00F32F38" w:rsidP="00F32F38">
      <w:pPr>
        <w:pStyle w:val="Akapitzlist"/>
        <w:numPr>
          <w:ilvl w:val="0"/>
          <w:numId w:val="37"/>
        </w:numPr>
        <w:tabs>
          <w:tab w:val="left" w:pos="1440"/>
        </w:tabs>
        <w:spacing w:after="60"/>
        <w:jc w:val="both"/>
        <w:outlineLvl w:val="1"/>
        <w:rPr>
          <w:rFonts w:cstheme="minorHAnsi"/>
        </w:rPr>
      </w:pPr>
      <w:r w:rsidRPr="000A7EBA">
        <w:rPr>
          <w:rFonts w:cstheme="minorHAnsi"/>
          <w:color w:val="000000"/>
        </w:rPr>
        <w:t xml:space="preserve">Zamówienie klasyczne o wartości mniejszej niż progi unijne </w:t>
      </w:r>
      <w:r w:rsidRPr="000A7EBA">
        <w:rPr>
          <w:rFonts w:cstheme="minorHAnsi"/>
          <w:b/>
          <w:color w:val="000000"/>
        </w:rPr>
        <w:t xml:space="preserve">udzielane w trybie podstawowym, </w:t>
      </w:r>
      <w:r w:rsidRPr="000A7EBA">
        <w:rPr>
          <w:rFonts w:cstheme="minorHAnsi"/>
          <w:color w:val="000000"/>
        </w:rPr>
        <w:t xml:space="preserve">na podstawie art. 275 pkt 1 ustawy z dnia 11 września 2019 r. Prawo zamówień Publicznych </w:t>
      </w:r>
      <w:r w:rsidRPr="000A7EBA">
        <w:rPr>
          <w:rFonts w:cstheme="minorHAnsi"/>
        </w:rPr>
        <w:t xml:space="preserve">(tekst jednolity Dz. U. z 2019 r. poz. 2019 ze zm.) zwanej w skrócie </w:t>
      </w:r>
      <w:proofErr w:type="spellStart"/>
      <w:r w:rsidRPr="000A7EBA">
        <w:rPr>
          <w:rFonts w:cstheme="minorHAnsi"/>
        </w:rPr>
        <w:t>Pzp</w:t>
      </w:r>
      <w:proofErr w:type="spellEnd"/>
      <w:r w:rsidRPr="000A7EBA">
        <w:rPr>
          <w:rFonts w:cstheme="minorHAnsi"/>
        </w:rPr>
        <w:t>.</w:t>
      </w:r>
    </w:p>
    <w:p w14:paraId="6DAE6BD5" w14:textId="20EA36FA" w:rsidR="00F32F38" w:rsidRPr="000A7EBA" w:rsidRDefault="00F32F38" w:rsidP="00F32F38">
      <w:pPr>
        <w:pStyle w:val="Akapitzlist"/>
        <w:numPr>
          <w:ilvl w:val="0"/>
          <w:numId w:val="37"/>
        </w:numPr>
        <w:tabs>
          <w:tab w:val="left" w:pos="1440"/>
        </w:tabs>
        <w:spacing w:after="60"/>
        <w:jc w:val="both"/>
        <w:outlineLvl w:val="1"/>
        <w:rPr>
          <w:rFonts w:cstheme="minorHAnsi"/>
        </w:rPr>
      </w:pPr>
      <w:r w:rsidRPr="000A7EBA">
        <w:rPr>
          <w:rFonts w:cstheme="minorHAnsi"/>
        </w:rPr>
        <w:t>Zamawiający nie przewiduje możliwości prowadzenia negocjacji przy wyborze najkorzystniejszej oferty.</w:t>
      </w:r>
    </w:p>
    <w:p w14:paraId="576BBE5E" w14:textId="77777777" w:rsidR="00F32F38" w:rsidRPr="000A7EBA" w:rsidRDefault="00F32F38" w:rsidP="00F32F38">
      <w:pPr>
        <w:shd w:val="clear" w:color="auto" w:fill="BFBFBF" w:themeFill="background1" w:themeFillShade="BF"/>
        <w:tabs>
          <w:tab w:val="left" w:pos="1440"/>
        </w:tabs>
        <w:spacing w:after="0" w:line="360" w:lineRule="auto"/>
        <w:outlineLvl w:val="1"/>
        <w:rPr>
          <w:rFonts w:eastAsia="Calibri" w:cstheme="minorHAnsi"/>
          <w:b/>
          <w:color w:val="000000"/>
          <w:u w:val="single"/>
        </w:rPr>
      </w:pPr>
      <w:r w:rsidRPr="000A7EBA">
        <w:rPr>
          <w:rFonts w:eastAsia="Calibri" w:cstheme="minorHAnsi"/>
          <w:b/>
          <w:color w:val="000000"/>
          <w:u w:val="single"/>
        </w:rPr>
        <w:t>III.  Opis przedmiotu zamówienia.</w:t>
      </w:r>
    </w:p>
    <w:p w14:paraId="5B72FCE1" w14:textId="77777777" w:rsidR="00F32F38" w:rsidRPr="000A7EBA" w:rsidRDefault="00F32F38" w:rsidP="00F32F38">
      <w:pPr>
        <w:autoSpaceDE w:val="0"/>
        <w:autoSpaceDN w:val="0"/>
        <w:adjustRightInd w:val="0"/>
        <w:spacing w:after="0" w:line="240" w:lineRule="auto"/>
        <w:rPr>
          <w:rFonts w:cstheme="minorHAnsi"/>
        </w:rPr>
      </w:pPr>
    </w:p>
    <w:p w14:paraId="3A84B5C6" w14:textId="463730FF" w:rsidR="007E355D" w:rsidRPr="007E355D" w:rsidRDefault="007E355D" w:rsidP="000A7EBA">
      <w:pPr>
        <w:pStyle w:val="Lista"/>
        <w:tabs>
          <w:tab w:val="left" w:pos="0"/>
        </w:tabs>
        <w:jc w:val="left"/>
        <w:rPr>
          <w:rFonts w:asciiTheme="minorHAnsi" w:hAnsiTheme="minorHAnsi" w:cstheme="minorHAnsi"/>
          <w:bCs/>
          <w:sz w:val="22"/>
          <w:szCs w:val="22"/>
        </w:rPr>
      </w:pPr>
      <w:r w:rsidRPr="007E355D">
        <w:rPr>
          <w:rFonts w:asciiTheme="minorHAnsi" w:hAnsiTheme="minorHAnsi" w:cstheme="minorHAnsi"/>
          <w:bCs/>
          <w:sz w:val="22"/>
          <w:szCs w:val="22"/>
        </w:rPr>
        <w:t xml:space="preserve">Kod CPV: </w:t>
      </w:r>
      <w:r w:rsidRPr="007E355D">
        <w:rPr>
          <w:rFonts w:asciiTheme="minorHAnsi" w:hAnsiTheme="minorHAnsi" w:cstheme="minorHAnsi"/>
          <w:bCs/>
          <w:sz w:val="22"/>
          <w:szCs w:val="22"/>
        </w:rPr>
        <w:t>77310000-6 - Usługi sadzenia roślin oraz utrzymania terenów zielonych</w:t>
      </w:r>
    </w:p>
    <w:p w14:paraId="3C7C0FC9" w14:textId="77777777" w:rsidR="007E355D" w:rsidRDefault="007E355D" w:rsidP="000A7EBA">
      <w:pPr>
        <w:pStyle w:val="Lista"/>
        <w:tabs>
          <w:tab w:val="left" w:pos="0"/>
        </w:tabs>
        <w:jc w:val="left"/>
        <w:rPr>
          <w:rFonts w:asciiTheme="minorHAnsi" w:hAnsiTheme="minorHAnsi" w:cstheme="minorHAnsi"/>
          <w:b w:val="0"/>
          <w:sz w:val="22"/>
          <w:szCs w:val="22"/>
        </w:rPr>
      </w:pPr>
    </w:p>
    <w:p w14:paraId="6EFEAFDA" w14:textId="103E2E1F" w:rsidR="000A7EBA" w:rsidRPr="000A7EBA" w:rsidRDefault="000A7EBA" w:rsidP="000A7EBA">
      <w:pPr>
        <w:pStyle w:val="Lista"/>
        <w:tabs>
          <w:tab w:val="left" w:pos="0"/>
        </w:tabs>
        <w:jc w:val="left"/>
        <w:rPr>
          <w:rFonts w:asciiTheme="minorHAnsi" w:hAnsiTheme="minorHAnsi" w:cstheme="minorHAnsi"/>
          <w:sz w:val="22"/>
          <w:szCs w:val="22"/>
        </w:rPr>
      </w:pPr>
      <w:r w:rsidRPr="000A7EBA">
        <w:rPr>
          <w:rFonts w:asciiTheme="minorHAnsi" w:hAnsiTheme="minorHAnsi" w:cstheme="minorHAnsi"/>
          <w:b w:val="0"/>
          <w:sz w:val="22"/>
          <w:szCs w:val="22"/>
        </w:rPr>
        <w:t>Przedmiotem zamówienia jest wykonywanie prac polegających na pielęgnacji, utrzymaniu zieleni na terenie miasta  oraz zakupieniu i nasadzeniu drzew i krzewów, koszeniu pasów drogowych i terenów komunalnych na terenie miasta.</w:t>
      </w:r>
    </w:p>
    <w:p w14:paraId="00F79887" w14:textId="470CA77C" w:rsidR="000A7EBA" w:rsidRPr="000A7EBA" w:rsidRDefault="000A7EBA" w:rsidP="00FA2A79">
      <w:pPr>
        <w:pStyle w:val="Nagwek2"/>
        <w:numPr>
          <w:ilvl w:val="1"/>
          <w:numId w:val="42"/>
        </w:numPr>
        <w:tabs>
          <w:tab w:val="clear" w:pos="0"/>
          <w:tab w:val="num" w:pos="700"/>
        </w:tabs>
        <w:ind w:hanging="6372"/>
        <w:rPr>
          <w:rFonts w:asciiTheme="minorHAnsi" w:hAnsiTheme="minorHAnsi" w:cstheme="minorHAnsi"/>
          <w:sz w:val="22"/>
          <w:szCs w:val="22"/>
        </w:rPr>
      </w:pPr>
      <w:r w:rsidRPr="000A7EBA">
        <w:rPr>
          <w:rFonts w:asciiTheme="minorHAnsi" w:hAnsiTheme="minorHAnsi" w:cstheme="minorHAnsi"/>
          <w:b/>
          <w:sz w:val="22"/>
          <w:szCs w:val="22"/>
        </w:rPr>
        <w:t>Opis przedmiotu zamówienia:</w:t>
      </w:r>
    </w:p>
    <w:p w14:paraId="50BB9A76" w14:textId="1B5536BB" w:rsidR="000A7EBA" w:rsidRPr="000A7EBA" w:rsidRDefault="000A7EBA" w:rsidP="00FA2A79">
      <w:pPr>
        <w:pStyle w:val="Listapunktowana21"/>
        <w:numPr>
          <w:ilvl w:val="0"/>
          <w:numId w:val="44"/>
        </w:numPr>
        <w:spacing w:line="360" w:lineRule="auto"/>
        <w:rPr>
          <w:rFonts w:asciiTheme="minorHAnsi" w:hAnsiTheme="minorHAnsi" w:cstheme="minorHAnsi"/>
          <w:sz w:val="22"/>
          <w:szCs w:val="22"/>
        </w:rPr>
      </w:pPr>
      <w:r w:rsidRPr="000A7EBA">
        <w:rPr>
          <w:rFonts w:asciiTheme="minorHAnsi" w:hAnsiTheme="minorHAnsi" w:cstheme="minorHAnsi"/>
          <w:sz w:val="22"/>
          <w:szCs w:val="22"/>
        </w:rPr>
        <w:t>Koszenie trawników (na całej szerokości pasa drogowego) w miejscach wskazanych przez Zamawiającego</w:t>
      </w:r>
      <w:r>
        <w:rPr>
          <w:rFonts w:asciiTheme="minorHAnsi" w:hAnsiTheme="minorHAnsi" w:cstheme="minorHAnsi"/>
          <w:sz w:val="22"/>
          <w:szCs w:val="22"/>
        </w:rPr>
        <w:t xml:space="preserve"> </w:t>
      </w:r>
      <w:r w:rsidRPr="000A7EBA">
        <w:rPr>
          <w:rFonts w:asciiTheme="minorHAnsi" w:hAnsiTheme="minorHAnsi" w:cstheme="minorHAnsi"/>
          <w:i/>
          <w:sz w:val="22"/>
          <w:szCs w:val="22"/>
        </w:rPr>
        <w:t xml:space="preserve">z grabieniem skoszonej trawy (w tym:  zabezpieczenie młodych drzewek przed uszkodzeniami podczas koszenia, </w:t>
      </w:r>
      <w:proofErr w:type="spellStart"/>
      <w:r w:rsidRPr="000A7EBA">
        <w:rPr>
          <w:rFonts w:asciiTheme="minorHAnsi" w:hAnsiTheme="minorHAnsi" w:cstheme="minorHAnsi"/>
          <w:i/>
          <w:sz w:val="22"/>
          <w:szCs w:val="22"/>
        </w:rPr>
        <w:t>dokaszanie</w:t>
      </w:r>
      <w:proofErr w:type="spellEnd"/>
      <w:r w:rsidRPr="000A7EBA">
        <w:rPr>
          <w:rFonts w:asciiTheme="minorHAnsi" w:hAnsiTheme="minorHAnsi" w:cstheme="minorHAnsi"/>
          <w:i/>
          <w:sz w:val="22"/>
          <w:szCs w:val="22"/>
        </w:rPr>
        <w:t xml:space="preserve"> trawy przy znakach, słupach, drzewach, ogrodzeniach, przystankach, zamiecenie skoszonej trawy  z chodników i jezdni, wywiezienie zgrabionej trawy  -</w:t>
      </w:r>
      <w:r>
        <w:rPr>
          <w:rFonts w:asciiTheme="minorHAnsi" w:hAnsiTheme="minorHAnsi" w:cstheme="minorHAnsi"/>
          <w:i/>
          <w:sz w:val="22"/>
          <w:szCs w:val="22"/>
        </w:rPr>
        <w:t xml:space="preserve"> </w:t>
      </w:r>
      <w:r w:rsidRPr="000A7EBA">
        <w:rPr>
          <w:rFonts w:asciiTheme="minorHAnsi" w:hAnsiTheme="minorHAnsi" w:cstheme="minorHAnsi"/>
          <w:i/>
          <w:sz w:val="22"/>
          <w:szCs w:val="22"/>
        </w:rPr>
        <w:t>prace porządkowe należy wykonywać od razu po skoszeniu trawnika)</w:t>
      </w:r>
      <w:r>
        <w:rPr>
          <w:rFonts w:asciiTheme="minorHAnsi" w:hAnsiTheme="minorHAnsi" w:cstheme="minorHAnsi"/>
          <w:i/>
          <w:sz w:val="22"/>
          <w:szCs w:val="22"/>
        </w:rPr>
        <w:t>.</w:t>
      </w:r>
    </w:p>
    <w:p w14:paraId="48217D41" w14:textId="4BFCDBA7" w:rsidR="000A7EBA" w:rsidRPr="000A7EBA" w:rsidRDefault="000A7EBA" w:rsidP="00FA2A79">
      <w:pPr>
        <w:pStyle w:val="Listapunktowana21"/>
        <w:numPr>
          <w:ilvl w:val="0"/>
          <w:numId w:val="44"/>
        </w:numPr>
        <w:spacing w:line="360" w:lineRule="auto"/>
        <w:jc w:val="both"/>
        <w:rPr>
          <w:rFonts w:asciiTheme="minorHAnsi" w:hAnsiTheme="minorHAnsi" w:cstheme="minorHAnsi"/>
          <w:sz w:val="22"/>
          <w:szCs w:val="22"/>
        </w:rPr>
      </w:pPr>
      <w:r w:rsidRPr="000A7EBA">
        <w:rPr>
          <w:rFonts w:asciiTheme="minorHAnsi" w:hAnsiTheme="minorHAnsi" w:cstheme="minorHAnsi"/>
          <w:sz w:val="22"/>
          <w:szCs w:val="22"/>
        </w:rPr>
        <w:t xml:space="preserve">Bieżące koszenie trawników z  wygrabianiem skoszonej trawy (na całej szerokości pasa drogowego) </w:t>
      </w:r>
      <w:r w:rsidRPr="000A7EBA">
        <w:rPr>
          <w:rFonts w:asciiTheme="minorHAnsi" w:hAnsiTheme="minorHAnsi" w:cstheme="minorHAnsi"/>
          <w:bCs/>
          <w:sz w:val="22"/>
          <w:szCs w:val="22"/>
        </w:rPr>
        <w:t xml:space="preserve">cyklicznie w miarę potrzeb z częstotliwością około 10 dni jedno koszenie </w:t>
      </w:r>
      <w:r>
        <w:rPr>
          <w:rFonts w:asciiTheme="minorHAnsi" w:hAnsiTheme="minorHAnsi" w:cstheme="minorHAnsi"/>
          <w:bCs/>
          <w:sz w:val="22"/>
          <w:szCs w:val="22"/>
        </w:rPr>
        <w:t xml:space="preserve">                            </w:t>
      </w:r>
      <w:r w:rsidRPr="000A7EBA">
        <w:rPr>
          <w:rFonts w:asciiTheme="minorHAnsi" w:hAnsiTheme="minorHAnsi" w:cstheme="minorHAnsi"/>
          <w:bCs/>
          <w:sz w:val="22"/>
          <w:szCs w:val="22"/>
        </w:rPr>
        <w:t>-</w:t>
      </w:r>
      <w:r w:rsidRPr="000A7EBA">
        <w:rPr>
          <w:rFonts w:asciiTheme="minorHAnsi" w:hAnsiTheme="minorHAnsi" w:cstheme="minorHAnsi"/>
          <w:sz w:val="22"/>
          <w:szCs w:val="22"/>
        </w:rPr>
        <w:t xml:space="preserve"> ok.   50 000 m2 (od kwietnia do października) przy ulicach wraz z rondami</w:t>
      </w:r>
      <w:r w:rsidRPr="000A7EBA">
        <w:rPr>
          <w:rFonts w:asciiTheme="minorHAnsi" w:hAnsiTheme="minorHAnsi" w:cstheme="minorHAnsi"/>
          <w:b/>
          <w:sz w:val="22"/>
          <w:szCs w:val="22"/>
        </w:rPr>
        <w:t xml:space="preserve">: </w:t>
      </w:r>
    </w:p>
    <w:p w14:paraId="47CEFF07" w14:textId="77777777" w:rsidR="000A7EBA" w:rsidRPr="000A7EBA" w:rsidRDefault="000A7EBA" w:rsidP="000A7EBA">
      <w:pPr>
        <w:pStyle w:val="Listapunktowana21"/>
        <w:spacing w:line="360" w:lineRule="auto"/>
        <w:ind w:left="502" w:firstLine="0"/>
        <w:jc w:val="both"/>
        <w:rPr>
          <w:rFonts w:asciiTheme="minorHAnsi" w:hAnsiTheme="minorHAnsi" w:cstheme="minorHAnsi"/>
          <w:sz w:val="22"/>
          <w:szCs w:val="22"/>
        </w:rPr>
      </w:pPr>
      <w:r w:rsidRPr="000A7EBA">
        <w:rPr>
          <w:rFonts w:asciiTheme="minorHAnsi" w:hAnsiTheme="minorHAnsi" w:cstheme="minorHAnsi"/>
          <w:b/>
          <w:sz w:val="22"/>
          <w:szCs w:val="22"/>
        </w:rPr>
        <w:t xml:space="preserve">- </w:t>
      </w:r>
      <w:r w:rsidRPr="000A7EBA">
        <w:rPr>
          <w:rFonts w:asciiTheme="minorHAnsi" w:hAnsiTheme="minorHAnsi" w:cstheme="minorHAnsi"/>
          <w:b/>
          <w:bCs/>
          <w:sz w:val="22"/>
          <w:szCs w:val="22"/>
        </w:rPr>
        <w:t>Gen J. Sowińskiego (</w:t>
      </w:r>
      <w:r w:rsidRPr="000A7EBA">
        <w:rPr>
          <w:rFonts w:asciiTheme="minorHAnsi" w:hAnsiTheme="minorHAnsi" w:cstheme="minorHAnsi"/>
          <w:sz w:val="22"/>
          <w:szCs w:val="22"/>
        </w:rPr>
        <w:t xml:space="preserve">do Sienkiewicza), </w:t>
      </w:r>
    </w:p>
    <w:p w14:paraId="6B1A9644" w14:textId="77777777" w:rsidR="000A7EBA" w:rsidRPr="000A7EBA" w:rsidRDefault="000A7EBA" w:rsidP="000A7EBA">
      <w:pPr>
        <w:pStyle w:val="Listapunktowana21"/>
        <w:spacing w:line="360" w:lineRule="auto"/>
        <w:ind w:left="502" w:firstLine="0"/>
        <w:jc w:val="both"/>
        <w:rPr>
          <w:rFonts w:asciiTheme="minorHAnsi" w:hAnsiTheme="minorHAnsi" w:cstheme="minorHAnsi"/>
          <w:sz w:val="22"/>
          <w:szCs w:val="22"/>
        </w:rPr>
      </w:pPr>
      <w:r w:rsidRPr="000A7EBA">
        <w:rPr>
          <w:rFonts w:asciiTheme="minorHAnsi" w:hAnsiTheme="minorHAnsi" w:cstheme="minorHAnsi"/>
          <w:b/>
          <w:sz w:val="22"/>
          <w:szCs w:val="22"/>
        </w:rPr>
        <w:t xml:space="preserve">- Sienkiewicza </w:t>
      </w:r>
      <w:r w:rsidRPr="000A7EBA">
        <w:rPr>
          <w:rFonts w:asciiTheme="minorHAnsi" w:hAnsiTheme="minorHAnsi" w:cstheme="minorHAnsi"/>
          <w:sz w:val="22"/>
          <w:szCs w:val="22"/>
        </w:rPr>
        <w:t xml:space="preserve">( prawa strona od ul. Okrzei, rondo), </w:t>
      </w:r>
    </w:p>
    <w:p w14:paraId="7603B007" w14:textId="77777777" w:rsidR="000A7EBA" w:rsidRPr="000A7EBA" w:rsidRDefault="000A7EBA" w:rsidP="000A7EBA">
      <w:pPr>
        <w:pStyle w:val="Listapunktowana21"/>
        <w:spacing w:line="360" w:lineRule="auto"/>
        <w:ind w:left="502" w:firstLine="0"/>
        <w:jc w:val="both"/>
        <w:rPr>
          <w:rFonts w:asciiTheme="minorHAnsi" w:hAnsiTheme="minorHAnsi" w:cstheme="minorHAnsi"/>
          <w:sz w:val="22"/>
          <w:szCs w:val="22"/>
        </w:rPr>
      </w:pPr>
      <w:r w:rsidRPr="000A7EBA">
        <w:rPr>
          <w:rFonts w:asciiTheme="minorHAnsi" w:hAnsiTheme="minorHAnsi" w:cstheme="minorHAnsi"/>
          <w:b/>
          <w:bCs/>
          <w:sz w:val="22"/>
          <w:szCs w:val="22"/>
        </w:rPr>
        <w:t>- Dworcowa, Matejki</w:t>
      </w:r>
      <w:r w:rsidRPr="000A7EBA">
        <w:rPr>
          <w:rFonts w:asciiTheme="minorHAnsi" w:hAnsiTheme="minorHAnsi" w:cstheme="minorHAnsi"/>
          <w:sz w:val="22"/>
          <w:szCs w:val="22"/>
        </w:rPr>
        <w:t xml:space="preserve"> (od ul. Świętojańskiej do  obwodnicy),</w:t>
      </w:r>
    </w:p>
    <w:p w14:paraId="0684EA2B" w14:textId="77777777" w:rsidR="000A7EBA" w:rsidRPr="000A7EBA" w:rsidRDefault="000A7EBA" w:rsidP="000A7EBA">
      <w:pPr>
        <w:pStyle w:val="Listapunktowana21"/>
        <w:spacing w:line="360" w:lineRule="auto"/>
        <w:ind w:left="502" w:firstLine="0"/>
        <w:jc w:val="both"/>
        <w:rPr>
          <w:rFonts w:asciiTheme="minorHAnsi" w:hAnsiTheme="minorHAnsi" w:cstheme="minorHAnsi"/>
          <w:sz w:val="22"/>
          <w:szCs w:val="22"/>
        </w:rPr>
      </w:pPr>
      <w:r w:rsidRPr="000A7EBA">
        <w:rPr>
          <w:rFonts w:asciiTheme="minorHAnsi" w:hAnsiTheme="minorHAnsi" w:cstheme="minorHAnsi"/>
          <w:b/>
          <w:sz w:val="22"/>
          <w:szCs w:val="22"/>
        </w:rPr>
        <w:t xml:space="preserve">- Obwodnica Śródmiejska ( </w:t>
      </w:r>
      <w:r w:rsidRPr="000A7EBA">
        <w:rPr>
          <w:rFonts w:asciiTheme="minorHAnsi" w:hAnsiTheme="minorHAnsi" w:cstheme="minorHAnsi"/>
          <w:sz w:val="22"/>
          <w:szCs w:val="22"/>
        </w:rPr>
        <w:t>od Piłsudskiego/Leśna do Białostockiej ),</w:t>
      </w:r>
      <w:r w:rsidRPr="000A7EBA">
        <w:rPr>
          <w:rFonts w:asciiTheme="minorHAnsi" w:hAnsiTheme="minorHAnsi" w:cstheme="minorHAnsi"/>
          <w:b/>
          <w:bCs/>
          <w:sz w:val="22"/>
          <w:szCs w:val="22"/>
        </w:rPr>
        <w:t xml:space="preserve">  </w:t>
      </w:r>
    </w:p>
    <w:p w14:paraId="34181D35" w14:textId="77777777" w:rsidR="000A7EBA" w:rsidRPr="000A7EBA" w:rsidRDefault="000A7EBA" w:rsidP="000A7EBA">
      <w:pPr>
        <w:pStyle w:val="Listapunktowana21"/>
        <w:spacing w:line="360" w:lineRule="auto"/>
        <w:ind w:left="502" w:firstLine="0"/>
        <w:jc w:val="both"/>
        <w:rPr>
          <w:rFonts w:asciiTheme="minorHAnsi" w:hAnsiTheme="minorHAnsi" w:cstheme="minorHAnsi"/>
          <w:sz w:val="22"/>
          <w:szCs w:val="22"/>
        </w:rPr>
      </w:pPr>
      <w:r w:rsidRPr="000A7EBA">
        <w:rPr>
          <w:rFonts w:asciiTheme="minorHAnsi" w:hAnsiTheme="minorHAnsi" w:cstheme="minorHAnsi"/>
          <w:b/>
          <w:bCs/>
          <w:sz w:val="22"/>
          <w:szCs w:val="22"/>
        </w:rPr>
        <w:lastRenderedPageBreak/>
        <w:t>- Prosta,</w:t>
      </w:r>
      <w:r w:rsidRPr="000A7EBA">
        <w:rPr>
          <w:rFonts w:asciiTheme="minorHAnsi" w:hAnsiTheme="minorHAnsi" w:cstheme="minorHAnsi"/>
          <w:sz w:val="22"/>
          <w:szCs w:val="22"/>
        </w:rPr>
        <w:t xml:space="preserve"> </w:t>
      </w:r>
      <w:r w:rsidRPr="000A7EBA">
        <w:rPr>
          <w:rFonts w:asciiTheme="minorHAnsi" w:hAnsiTheme="minorHAnsi" w:cstheme="minorHAnsi"/>
          <w:b/>
          <w:bCs/>
          <w:sz w:val="22"/>
          <w:szCs w:val="22"/>
        </w:rPr>
        <w:t xml:space="preserve">Stefana Okrzei </w:t>
      </w:r>
      <w:r w:rsidRPr="000A7EBA">
        <w:rPr>
          <w:rFonts w:asciiTheme="minorHAnsi" w:hAnsiTheme="minorHAnsi" w:cstheme="minorHAnsi"/>
          <w:sz w:val="22"/>
          <w:szCs w:val="22"/>
        </w:rPr>
        <w:t xml:space="preserve">(od  ul. 3 Maja (rondo) do Sienkiewicza) oraz ul. Okrzei  przy dworcu PKP/PKS (teren od wjazdu do wyjazdu z dworca), ul. Okrzei  przy zatoce dla prywatnych przewoźników, ul. Okrzei  od ul. Prostej do bloku 81, </w:t>
      </w:r>
    </w:p>
    <w:p w14:paraId="1C254CD4" w14:textId="77777777" w:rsidR="000A7EBA" w:rsidRPr="000A7EBA" w:rsidRDefault="000A7EBA" w:rsidP="000A7EBA">
      <w:pPr>
        <w:pStyle w:val="Listapunktowana21"/>
        <w:spacing w:line="360" w:lineRule="auto"/>
        <w:ind w:left="502" w:firstLine="0"/>
        <w:jc w:val="both"/>
        <w:rPr>
          <w:rFonts w:asciiTheme="minorHAnsi" w:hAnsiTheme="minorHAnsi" w:cstheme="minorHAnsi"/>
          <w:sz w:val="22"/>
          <w:szCs w:val="22"/>
        </w:rPr>
      </w:pPr>
      <w:r w:rsidRPr="000A7EBA">
        <w:rPr>
          <w:rFonts w:asciiTheme="minorHAnsi" w:hAnsiTheme="minorHAnsi" w:cstheme="minorHAnsi"/>
          <w:b/>
          <w:bCs/>
          <w:sz w:val="22"/>
          <w:szCs w:val="22"/>
        </w:rPr>
        <w:t xml:space="preserve">- 1 Maja, Kowalskiego, Pułtuska </w:t>
      </w:r>
      <w:r w:rsidRPr="000A7EBA">
        <w:rPr>
          <w:rFonts w:asciiTheme="minorHAnsi" w:hAnsiTheme="minorHAnsi" w:cstheme="minorHAnsi"/>
          <w:sz w:val="22"/>
          <w:szCs w:val="22"/>
        </w:rPr>
        <w:t xml:space="preserve">(od Strumykowej, rondo do Okrzei, przy Pomniku AK ), </w:t>
      </w:r>
    </w:p>
    <w:p w14:paraId="5E011AEF" w14:textId="77777777" w:rsidR="000A7EBA" w:rsidRPr="000A7EBA" w:rsidRDefault="000A7EBA" w:rsidP="000A7EBA">
      <w:pPr>
        <w:pStyle w:val="Listapunktowana21"/>
        <w:spacing w:line="360" w:lineRule="auto"/>
        <w:ind w:left="502" w:firstLine="0"/>
        <w:jc w:val="both"/>
        <w:rPr>
          <w:rFonts w:asciiTheme="minorHAnsi" w:hAnsiTheme="minorHAnsi" w:cstheme="minorHAnsi"/>
          <w:sz w:val="22"/>
          <w:szCs w:val="22"/>
        </w:rPr>
      </w:pPr>
      <w:r w:rsidRPr="000A7EBA">
        <w:rPr>
          <w:rFonts w:asciiTheme="minorHAnsi" w:hAnsiTheme="minorHAnsi" w:cstheme="minorHAnsi"/>
          <w:b/>
          <w:bCs/>
          <w:sz w:val="22"/>
          <w:szCs w:val="22"/>
        </w:rPr>
        <w:t xml:space="preserve">- 11 Listopada, od 11 Listopada do </w:t>
      </w:r>
      <w:proofErr w:type="spellStart"/>
      <w:r w:rsidRPr="000A7EBA">
        <w:rPr>
          <w:rFonts w:asciiTheme="minorHAnsi" w:hAnsiTheme="minorHAnsi" w:cstheme="minorHAnsi"/>
          <w:b/>
          <w:bCs/>
          <w:sz w:val="22"/>
          <w:szCs w:val="22"/>
        </w:rPr>
        <w:t>WOSiR</w:t>
      </w:r>
      <w:proofErr w:type="spellEnd"/>
      <w:r w:rsidRPr="000A7EBA">
        <w:rPr>
          <w:rFonts w:asciiTheme="minorHAnsi" w:hAnsiTheme="minorHAnsi" w:cstheme="minorHAnsi"/>
          <w:b/>
          <w:bCs/>
          <w:sz w:val="22"/>
          <w:szCs w:val="22"/>
        </w:rPr>
        <w:t xml:space="preserve">,  </w:t>
      </w:r>
    </w:p>
    <w:p w14:paraId="6B732C52" w14:textId="77777777" w:rsidR="000A7EBA" w:rsidRPr="000A7EBA" w:rsidRDefault="000A7EBA" w:rsidP="000A7EBA">
      <w:pPr>
        <w:pStyle w:val="Listapunktowana21"/>
        <w:spacing w:line="360" w:lineRule="auto"/>
        <w:ind w:left="502" w:firstLine="0"/>
        <w:jc w:val="both"/>
        <w:rPr>
          <w:rFonts w:asciiTheme="minorHAnsi" w:hAnsiTheme="minorHAnsi" w:cstheme="minorHAnsi"/>
          <w:sz w:val="22"/>
          <w:szCs w:val="22"/>
        </w:rPr>
      </w:pPr>
      <w:r w:rsidRPr="000A7EBA">
        <w:rPr>
          <w:rFonts w:asciiTheme="minorHAnsi" w:hAnsiTheme="minorHAnsi" w:cstheme="minorHAnsi"/>
          <w:b/>
          <w:bCs/>
          <w:sz w:val="22"/>
          <w:szCs w:val="22"/>
        </w:rPr>
        <w:t xml:space="preserve">- KEN (rondo),  3 Maja (rondo),  </w:t>
      </w:r>
    </w:p>
    <w:p w14:paraId="3C783C67" w14:textId="77777777" w:rsidR="000A7EBA" w:rsidRPr="000A7EBA" w:rsidRDefault="000A7EBA" w:rsidP="000A7EBA">
      <w:pPr>
        <w:pStyle w:val="Listapunktowana21"/>
        <w:spacing w:line="360" w:lineRule="auto"/>
        <w:ind w:left="502" w:firstLine="0"/>
        <w:jc w:val="both"/>
        <w:rPr>
          <w:rFonts w:asciiTheme="minorHAnsi" w:hAnsiTheme="minorHAnsi" w:cstheme="minorHAnsi"/>
          <w:sz w:val="22"/>
          <w:szCs w:val="22"/>
        </w:rPr>
      </w:pPr>
      <w:r w:rsidRPr="000A7EBA">
        <w:rPr>
          <w:rFonts w:asciiTheme="minorHAnsi" w:hAnsiTheme="minorHAnsi" w:cstheme="minorHAnsi"/>
          <w:b/>
          <w:bCs/>
          <w:sz w:val="22"/>
          <w:szCs w:val="22"/>
        </w:rPr>
        <w:t xml:space="preserve">- Ratuszowa, Wąska, F. Chopina,  Białostocka (rondo) do ul.  </w:t>
      </w:r>
      <w:proofErr w:type="spellStart"/>
      <w:r w:rsidRPr="000A7EBA">
        <w:rPr>
          <w:rFonts w:asciiTheme="minorHAnsi" w:hAnsiTheme="minorHAnsi" w:cstheme="minorHAnsi"/>
          <w:b/>
          <w:bCs/>
          <w:sz w:val="22"/>
          <w:szCs w:val="22"/>
        </w:rPr>
        <w:t>Zakręzie</w:t>
      </w:r>
      <w:proofErr w:type="spellEnd"/>
      <w:r w:rsidRPr="000A7EBA">
        <w:rPr>
          <w:rFonts w:asciiTheme="minorHAnsi" w:hAnsiTheme="minorHAnsi" w:cstheme="minorHAnsi"/>
          <w:b/>
          <w:bCs/>
          <w:sz w:val="22"/>
          <w:szCs w:val="22"/>
        </w:rPr>
        <w:t>,</w:t>
      </w:r>
    </w:p>
    <w:p w14:paraId="6BB20392" w14:textId="77777777" w:rsidR="000A7EBA" w:rsidRPr="000A7EBA" w:rsidRDefault="000A7EBA" w:rsidP="000A7EBA">
      <w:pPr>
        <w:pStyle w:val="Listapunktowana21"/>
        <w:spacing w:line="360" w:lineRule="auto"/>
        <w:ind w:left="502" w:firstLine="0"/>
        <w:jc w:val="both"/>
        <w:rPr>
          <w:rFonts w:asciiTheme="minorHAnsi" w:hAnsiTheme="minorHAnsi" w:cstheme="minorHAnsi"/>
          <w:sz w:val="22"/>
          <w:szCs w:val="22"/>
        </w:rPr>
      </w:pPr>
      <w:r w:rsidRPr="000A7EBA">
        <w:rPr>
          <w:rFonts w:asciiTheme="minorHAnsi" w:hAnsiTheme="minorHAnsi" w:cstheme="minorHAnsi"/>
          <w:b/>
          <w:bCs/>
          <w:sz w:val="22"/>
          <w:szCs w:val="22"/>
        </w:rPr>
        <w:t>- Strażacka, Skwer</w:t>
      </w:r>
      <w:r w:rsidRPr="000A7EBA">
        <w:rPr>
          <w:rFonts w:asciiTheme="minorHAnsi" w:hAnsiTheme="minorHAnsi" w:cstheme="minorHAnsi"/>
          <w:bCs/>
          <w:sz w:val="22"/>
          <w:szCs w:val="22"/>
        </w:rPr>
        <w:t xml:space="preserve"> przy Kościuszki, Kościuszki do Okrzei, </w:t>
      </w:r>
    </w:p>
    <w:p w14:paraId="273FF52C" w14:textId="45FE72E9" w:rsidR="000A7EBA" w:rsidRPr="000A7EBA" w:rsidRDefault="000A7EBA" w:rsidP="000A7EBA">
      <w:pPr>
        <w:pStyle w:val="Listapunktowana21"/>
        <w:spacing w:line="360" w:lineRule="auto"/>
        <w:ind w:left="502" w:firstLine="0"/>
        <w:jc w:val="both"/>
        <w:rPr>
          <w:rFonts w:asciiTheme="minorHAnsi" w:hAnsiTheme="minorHAnsi" w:cstheme="minorHAnsi"/>
          <w:sz w:val="22"/>
          <w:szCs w:val="22"/>
        </w:rPr>
      </w:pPr>
      <w:r w:rsidRPr="000A7EBA">
        <w:rPr>
          <w:rFonts w:asciiTheme="minorHAnsi" w:hAnsiTheme="minorHAnsi" w:cstheme="minorHAnsi"/>
          <w:b/>
          <w:bCs/>
          <w:sz w:val="22"/>
          <w:szCs w:val="22"/>
        </w:rPr>
        <w:t>- Warszawska</w:t>
      </w:r>
      <w:r w:rsidRPr="000A7EBA">
        <w:rPr>
          <w:rFonts w:asciiTheme="minorHAnsi" w:hAnsiTheme="minorHAnsi" w:cstheme="minorHAnsi"/>
          <w:bCs/>
          <w:sz w:val="22"/>
          <w:szCs w:val="22"/>
        </w:rPr>
        <w:t xml:space="preserve"> do przystanku autobusowego za skrzyżowaniem ul. Skarżyńskiego</w:t>
      </w:r>
      <w:r w:rsidRPr="000A7EBA">
        <w:rPr>
          <w:rFonts w:asciiTheme="minorHAnsi" w:hAnsiTheme="minorHAnsi" w:cstheme="minorHAnsi"/>
          <w:b/>
          <w:bCs/>
          <w:sz w:val="22"/>
          <w:szCs w:val="22"/>
        </w:rPr>
        <w:t xml:space="preserve"> </w:t>
      </w:r>
      <w:r w:rsidRPr="000A7EBA">
        <w:rPr>
          <w:rFonts w:asciiTheme="minorHAnsi" w:hAnsiTheme="minorHAnsi" w:cstheme="minorHAnsi"/>
          <w:i/>
          <w:sz w:val="22"/>
          <w:szCs w:val="22"/>
        </w:rPr>
        <w:t xml:space="preserve">(w tym:  zabezpieczenie młodych drzewek przed uszkodzeniami podczas koszenia, </w:t>
      </w:r>
      <w:proofErr w:type="spellStart"/>
      <w:r w:rsidRPr="000A7EBA">
        <w:rPr>
          <w:rFonts w:asciiTheme="minorHAnsi" w:hAnsiTheme="minorHAnsi" w:cstheme="minorHAnsi"/>
          <w:i/>
          <w:sz w:val="22"/>
          <w:szCs w:val="22"/>
        </w:rPr>
        <w:t>dokaszanie</w:t>
      </w:r>
      <w:proofErr w:type="spellEnd"/>
      <w:r w:rsidRPr="000A7EBA">
        <w:rPr>
          <w:rFonts w:asciiTheme="minorHAnsi" w:hAnsiTheme="minorHAnsi" w:cstheme="minorHAnsi"/>
          <w:i/>
          <w:sz w:val="22"/>
          <w:szCs w:val="22"/>
        </w:rPr>
        <w:t xml:space="preserve"> trawy przy znakach, słupach, drzewach, ogrodzeniach, przystankach, zamiecenie skoszonej trawy</w:t>
      </w:r>
      <w:r>
        <w:rPr>
          <w:rFonts w:asciiTheme="minorHAnsi" w:hAnsiTheme="minorHAnsi" w:cstheme="minorHAnsi"/>
          <w:i/>
          <w:sz w:val="22"/>
          <w:szCs w:val="22"/>
        </w:rPr>
        <w:t xml:space="preserve">                                   </w:t>
      </w:r>
      <w:r w:rsidRPr="000A7EBA">
        <w:rPr>
          <w:rFonts w:asciiTheme="minorHAnsi" w:hAnsiTheme="minorHAnsi" w:cstheme="minorHAnsi"/>
          <w:i/>
          <w:sz w:val="22"/>
          <w:szCs w:val="22"/>
        </w:rPr>
        <w:t xml:space="preserve"> z chodników i jezdni, wywiezienie zgrabionej trawy (liści)- prace porządkowe należy wykonywać od razu po skoszeniu trawnika). W</w:t>
      </w:r>
      <w:r w:rsidRPr="000A7EBA">
        <w:rPr>
          <w:rFonts w:asciiTheme="minorHAnsi" w:hAnsiTheme="minorHAnsi" w:cstheme="minorHAnsi"/>
          <w:sz w:val="22"/>
          <w:szCs w:val="22"/>
        </w:rPr>
        <w:t>iosenne (kwiecień) i jesienne (wrzesień, październik- listopad) wygrabianie liści na całej szerokości pasa drogowego przy w/w ulicach oraz usuwanie liści znajdujących się przy krawężniku na jezdni, na  chodniku, parkingu</w:t>
      </w:r>
      <w:r w:rsidRPr="000A7EBA">
        <w:rPr>
          <w:rFonts w:asciiTheme="minorHAnsi" w:hAnsiTheme="minorHAnsi" w:cstheme="minorHAnsi"/>
          <w:b/>
          <w:bCs/>
          <w:sz w:val="22"/>
          <w:szCs w:val="22"/>
        </w:rPr>
        <w:t xml:space="preserve"> </w:t>
      </w:r>
      <w:r w:rsidRPr="000A7EBA">
        <w:rPr>
          <w:rFonts w:asciiTheme="minorHAnsi" w:hAnsiTheme="minorHAnsi" w:cstheme="minorHAnsi"/>
          <w:sz w:val="22"/>
          <w:szCs w:val="22"/>
        </w:rPr>
        <w:t>-</w:t>
      </w:r>
      <w:r>
        <w:rPr>
          <w:rFonts w:asciiTheme="minorHAnsi" w:hAnsiTheme="minorHAnsi" w:cstheme="minorHAnsi"/>
          <w:sz w:val="22"/>
          <w:szCs w:val="22"/>
        </w:rPr>
        <w:t xml:space="preserve"> </w:t>
      </w:r>
      <w:r w:rsidRPr="000A7EBA">
        <w:rPr>
          <w:rFonts w:asciiTheme="minorHAnsi" w:hAnsiTheme="minorHAnsi" w:cstheme="minorHAnsi"/>
          <w:sz w:val="22"/>
          <w:szCs w:val="22"/>
        </w:rPr>
        <w:t>w</w:t>
      </w:r>
      <w:r w:rsidRPr="000A7EBA">
        <w:rPr>
          <w:rFonts w:asciiTheme="minorHAnsi" w:hAnsiTheme="minorHAnsi" w:cstheme="minorHAnsi"/>
          <w:sz w:val="22"/>
          <w:szCs w:val="22"/>
          <w:u w:val="single"/>
        </w:rPr>
        <w:t>ykonanie prac powinno być każdorazowo potwierdzone przez zamawiającego.</w:t>
      </w:r>
      <w:r w:rsidRPr="000A7EBA">
        <w:rPr>
          <w:rFonts w:asciiTheme="minorHAnsi" w:hAnsiTheme="minorHAnsi" w:cstheme="minorHAnsi"/>
          <w:sz w:val="22"/>
          <w:szCs w:val="22"/>
        </w:rPr>
        <w:t xml:space="preserve"> </w:t>
      </w:r>
    </w:p>
    <w:p w14:paraId="245505C8" w14:textId="2F450849" w:rsidR="000A7EBA" w:rsidRPr="000A7EBA" w:rsidRDefault="000A7EBA" w:rsidP="00FA2A79">
      <w:pPr>
        <w:pStyle w:val="Tekstpodstawowyzwciciem21"/>
        <w:numPr>
          <w:ilvl w:val="0"/>
          <w:numId w:val="44"/>
        </w:numPr>
        <w:spacing w:line="360" w:lineRule="auto"/>
        <w:jc w:val="both"/>
        <w:rPr>
          <w:rFonts w:asciiTheme="minorHAnsi" w:hAnsiTheme="minorHAnsi" w:cstheme="minorHAnsi"/>
          <w:sz w:val="22"/>
          <w:szCs w:val="22"/>
        </w:rPr>
      </w:pPr>
      <w:r w:rsidRPr="000A7EBA">
        <w:rPr>
          <w:rFonts w:asciiTheme="minorHAnsi" w:hAnsiTheme="minorHAnsi" w:cstheme="minorHAnsi"/>
          <w:b/>
          <w:sz w:val="22"/>
          <w:szCs w:val="22"/>
        </w:rPr>
        <w:t>Bieżące pielęgnacja  krzewów</w:t>
      </w:r>
      <w:r w:rsidRPr="000A7EBA">
        <w:rPr>
          <w:rFonts w:asciiTheme="minorHAnsi" w:hAnsiTheme="minorHAnsi" w:cstheme="minorHAnsi"/>
          <w:sz w:val="22"/>
          <w:szCs w:val="22"/>
        </w:rPr>
        <w:t xml:space="preserve"> w pasach drogowych ( od marca do października)  przy ulicach: </w:t>
      </w:r>
      <w:r w:rsidRPr="000A7EBA">
        <w:rPr>
          <w:rFonts w:asciiTheme="minorHAnsi" w:hAnsiTheme="minorHAnsi" w:cstheme="minorHAnsi"/>
          <w:b/>
          <w:sz w:val="22"/>
          <w:szCs w:val="22"/>
        </w:rPr>
        <w:t>Prostej,</w:t>
      </w:r>
      <w:r w:rsidRPr="000A7EBA">
        <w:rPr>
          <w:rFonts w:asciiTheme="minorHAnsi" w:hAnsiTheme="minorHAnsi" w:cstheme="minorHAnsi"/>
          <w:sz w:val="22"/>
          <w:szCs w:val="22"/>
        </w:rPr>
        <w:t xml:space="preserve"> Gen. </w:t>
      </w:r>
      <w:r w:rsidRPr="000A7EBA">
        <w:rPr>
          <w:rFonts w:asciiTheme="minorHAnsi" w:hAnsiTheme="minorHAnsi" w:cstheme="minorHAnsi"/>
          <w:b/>
          <w:sz w:val="22"/>
          <w:szCs w:val="22"/>
        </w:rPr>
        <w:t>Józefa</w:t>
      </w:r>
      <w:r w:rsidRPr="000A7EBA">
        <w:rPr>
          <w:rFonts w:asciiTheme="minorHAnsi" w:hAnsiTheme="minorHAnsi" w:cstheme="minorHAnsi"/>
          <w:sz w:val="22"/>
          <w:szCs w:val="22"/>
        </w:rPr>
        <w:t xml:space="preserve"> </w:t>
      </w:r>
      <w:r w:rsidRPr="000A7EBA">
        <w:rPr>
          <w:rFonts w:asciiTheme="minorHAnsi" w:hAnsiTheme="minorHAnsi" w:cstheme="minorHAnsi"/>
          <w:b/>
          <w:sz w:val="22"/>
          <w:szCs w:val="22"/>
        </w:rPr>
        <w:t>Sowińskiego</w:t>
      </w:r>
      <w:r w:rsidRPr="000A7EBA">
        <w:rPr>
          <w:rFonts w:asciiTheme="minorHAnsi" w:hAnsiTheme="minorHAnsi" w:cstheme="minorHAnsi"/>
          <w:sz w:val="22"/>
          <w:szCs w:val="22"/>
        </w:rPr>
        <w:t xml:space="preserve">, </w:t>
      </w:r>
      <w:r w:rsidRPr="000A7EBA">
        <w:rPr>
          <w:rFonts w:asciiTheme="minorHAnsi" w:hAnsiTheme="minorHAnsi" w:cstheme="minorHAnsi"/>
          <w:b/>
          <w:sz w:val="22"/>
          <w:szCs w:val="22"/>
        </w:rPr>
        <w:t>Ratuszowej</w:t>
      </w:r>
      <w:r w:rsidRPr="000A7EBA">
        <w:rPr>
          <w:rFonts w:asciiTheme="minorHAnsi" w:hAnsiTheme="minorHAnsi" w:cstheme="minorHAnsi"/>
          <w:sz w:val="22"/>
          <w:szCs w:val="22"/>
        </w:rPr>
        <w:t xml:space="preserve">, </w:t>
      </w:r>
      <w:r w:rsidRPr="000A7EBA">
        <w:rPr>
          <w:rFonts w:asciiTheme="minorHAnsi" w:hAnsiTheme="minorHAnsi" w:cstheme="minorHAnsi"/>
          <w:b/>
          <w:sz w:val="22"/>
          <w:szCs w:val="22"/>
        </w:rPr>
        <w:t>Leśnej i Piłsudskiego</w:t>
      </w:r>
      <w:r w:rsidRPr="000A7EBA">
        <w:rPr>
          <w:rFonts w:asciiTheme="minorHAnsi" w:hAnsiTheme="minorHAnsi" w:cstheme="minorHAnsi"/>
          <w:sz w:val="22"/>
          <w:szCs w:val="22"/>
        </w:rPr>
        <w:t xml:space="preserve">, </w:t>
      </w:r>
      <w:r w:rsidRPr="000A7EBA">
        <w:rPr>
          <w:rFonts w:asciiTheme="minorHAnsi" w:hAnsiTheme="minorHAnsi" w:cstheme="minorHAnsi"/>
          <w:b/>
          <w:sz w:val="22"/>
          <w:szCs w:val="22"/>
        </w:rPr>
        <w:t>Białostockiej</w:t>
      </w:r>
      <w:r w:rsidRPr="000A7EBA">
        <w:rPr>
          <w:rFonts w:asciiTheme="minorHAnsi" w:hAnsiTheme="minorHAnsi" w:cstheme="minorHAnsi"/>
          <w:sz w:val="22"/>
          <w:szCs w:val="22"/>
        </w:rPr>
        <w:t xml:space="preserve"> przy Warszawskiej, </w:t>
      </w:r>
      <w:r w:rsidRPr="000A7EBA">
        <w:rPr>
          <w:rFonts w:asciiTheme="minorHAnsi" w:hAnsiTheme="minorHAnsi" w:cstheme="minorHAnsi"/>
          <w:b/>
          <w:sz w:val="22"/>
          <w:szCs w:val="22"/>
        </w:rPr>
        <w:t xml:space="preserve">Plac Wyzwolenia </w:t>
      </w:r>
      <w:r w:rsidRPr="000A7EBA">
        <w:rPr>
          <w:rFonts w:asciiTheme="minorHAnsi" w:hAnsiTheme="minorHAnsi" w:cstheme="minorHAnsi"/>
          <w:sz w:val="22"/>
          <w:szCs w:val="22"/>
        </w:rPr>
        <w:t xml:space="preserve">od strony ul.  Daszyńskiego (pod świerkiem), </w:t>
      </w:r>
      <w:r w:rsidRPr="000A7EBA">
        <w:rPr>
          <w:rFonts w:asciiTheme="minorHAnsi" w:hAnsiTheme="minorHAnsi" w:cstheme="minorHAnsi"/>
          <w:b/>
          <w:sz w:val="22"/>
          <w:szCs w:val="22"/>
        </w:rPr>
        <w:t xml:space="preserve">11 listopada, </w:t>
      </w:r>
      <w:r>
        <w:rPr>
          <w:rFonts w:asciiTheme="minorHAnsi" w:hAnsiTheme="minorHAnsi" w:cstheme="minorHAnsi"/>
          <w:b/>
          <w:sz w:val="22"/>
          <w:szCs w:val="22"/>
        </w:rPr>
        <w:t xml:space="preserve">                    </w:t>
      </w:r>
      <w:proofErr w:type="spellStart"/>
      <w:r w:rsidRPr="000A7EBA">
        <w:rPr>
          <w:rFonts w:asciiTheme="minorHAnsi" w:hAnsiTheme="minorHAnsi" w:cstheme="minorHAnsi"/>
          <w:b/>
          <w:sz w:val="22"/>
          <w:szCs w:val="22"/>
        </w:rPr>
        <w:t>ppor</w:t>
      </w:r>
      <w:proofErr w:type="spellEnd"/>
      <w:r w:rsidRPr="000A7EBA">
        <w:rPr>
          <w:rFonts w:asciiTheme="minorHAnsi" w:hAnsiTheme="minorHAnsi" w:cstheme="minorHAnsi"/>
          <w:b/>
          <w:sz w:val="22"/>
          <w:szCs w:val="22"/>
        </w:rPr>
        <w:t xml:space="preserve"> Antoniego Wołowskiego przy pomniku,</w:t>
      </w:r>
      <w:r w:rsidRPr="000A7EBA">
        <w:rPr>
          <w:rFonts w:asciiTheme="minorHAnsi" w:hAnsiTheme="minorHAnsi" w:cstheme="minorHAnsi"/>
          <w:sz w:val="22"/>
          <w:szCs w:val="22"/>
        </w:rPr>
        <w:t xml:space="preserve"> </w:t>
      </w:r>
      <w:r w:rsidRPr="000A7EBA">
        <w:rPr>
          <w:rFonts w:asciiTheme="minorHAnsi" w:hAnsiTheme="minorHAnsi" w:cstheme="minorHAnsi"/>
          <w:b/>
          <w:sz w:val="22"/>
          <w:szCs w:val="22"/>
        </w:rPr>
        <w:t>3 Maja (rondo),</w:t>
      </w:r>
      <w:r w:rsidRPr="000A7EBA">
        <w:rPr>
          <w:rFonts w:asciiTheme="minorHAnsi" w:hAnsiTheme="minorHAnsi" w:cstheme="minorHAnsi"/>
          <w:sz w:val="22"/>
          <w:szCs w:val="22"/>
        </w:rPr>
        <w:t xml:space="preserve"> </w:t>
      </w:r>
      <w:r w:rsidRPr="000A7EBA">
        <w:rPr>
          <w:rFonts w:asciiTheme="minorHAnsi" w:hAnsiTheme="minorHAnsi" w:cstheme="minorHAnsi"/>
          <w:b/>
          <w:sz w:val="22"/>
          <w:szCs w:val="22"/>
        </w:rPr>
        <w:t>KEN (rondo) , Dworcowa (rondo), Obwodnica Śródmiejska ( rondo)</w:t>
      </w:r>
      <w:r>
        <w:rPr>
          <w:rFonts w:asciiTheme="minorHAnsi" w:hAnsiTheme="minorHAnsi" w:cstheme="minorHAnsi"/>
          <w:sz w:val="22"/>
          <w:szCs w:val="22"/>
        </w:rPr>
        <w:t xml:space="preserve">    </w:t>
      </w:r>
      <w:r w:rsidRPr="000A7EBA">
        <w:rPr>
          <w:rFonts w:asciiTheme="minorHAnsi" w:hAnsiTheme="minorHAnsi" w:cstheme="minorHAnsi"/>
          <w:sz w:val="22"/>
          <w:szCs w:val="22"/>
        </w:rPr>
        <w:t xml:space="preserve">tj. spulchnienie gleby, zasilanie nawozami, odchwaszczanie, ochrona przed szkodnikami i chorobami poprzez zastosowanie odpowiednich preparatów,  podlewanie  (częstotliwość uzależniona od warunków pogodowych i stopnia uwilgotnienia  podłoża),  ciecia pielęgnacyjne (formujące, prześwietlające, odmładzające), usuwanie suchych liści, wiosenne i jesienne wygrabianie liści, wyściółkowanie korą – uzupełnienie brakującej, przygotowanie  na okres zimowy;                    </w:t>
      </w:r>
    </w:p>
    <w:p w14:paraId="3E77F0DD" w14:textId="77777777" w:rsidR="000A7EBA" w:rsidRDefault="000A7EBA" w:rsidP="000A7EBA">
      <w:pPr>
        <w:pStyle w:val="Tekstpodstawowyzwciciem21"/>
        <w:spacing w:line="360" w:lineRule="auto"/>
        <w:ind w:firstLine="0"/>
        <w:rPr>
          <w:rFonts w:asciiTheme="minorHAnsi" w:hAnsiTheme="minorHAnsi" w:cstheme="minorHAnsi"/>
          <w:sz w:val="22"/>
          <w:szCs w:val="22"/>
        </w:rPr>
      </w:pPr>
      <w:r w:rsidRPr="000A7EBA">
        <w:rPr>
          <w:rFonts w:asciiTheme="minorHAnsi" w:hAnsiTheme="minorHAnsi" w:cstheme="minorHAnsi"/>
          <w:b/>
          <w:sz w:val="22"/>
          <w:szCs w:val="22"/>
        </w:rPr>
        <w:t>Bieżąca pielęgnacja drzew</w:t>
      </w:r>
      <w:r w:rsidRPr="000A7EBA">
        <w:rPr>
          <w:rFonts w:asciiTheme="minorHAnsi" w:hAnsiTheme="minorHAnsi" w:cstheme="minorHAnsi"/>
          <w:sz w:val="22"/>
          <w:szCs w:val="22"/>
        </w:rPr>
        <w:t xml:space="preserve"> w pasach drogowych (od marca do października) przy ulicach:  </w:t>
      </w:r>
    </w:p>
    <w:p w14:paraId="6CCB8047" w14:textId="7B152DF8" w:rsidR="000A7EBA" w:rsidRPr="000A7EBA" w:rsidRDefault="000A7EBA" w:rsidP="000A7EBA">
      <w:pPr>
        <w:pStyle w:val="Tekstpodstawowyzwciciem21"/>
        <w:spacing w:line="360" w:lineRule="auto"/>
        <w:ind w:firstLine="0"/>
        <w:rPr>
          <w:rFonts w:asciiTheme="minorHAnsi" w:hAnsiTheme="minorHAnsi" w:cstheme="minorHAnsi"/>
          <w:sz w:val="22"/>
          <w:szCs w:val="22"/>
        </w:rPr>
      </w:pPr>
      <w:r w:rsidRPr="000A7EBA">
        <w:rPr>
          <w:rFonts w:asciiTheme="minorHAnsi" w:hAnsiTheme="minorHAnsi" w:cstheme="minorHAnsi"/>
          <w:sz w:val="22"/>
          <w:szCs w:val="22"/>
        </w:rPr>
        <w:t xml:space="preserve">  - </w:t>
      </w:r>
      <w:r w:rsidRPr="000A7EBA">
        <w:rPr>
          <w:rFonts w:asciiTheme="minorHAnsi" w:hAnsiTheme="minorHAnsi" w:cstheme="minorHAnsi"/>
          <w:b/>
          <w:sz w:val="22"/>
          <w:szCs w:val="22"/>
        </w:rPr>
        <w:t>Stefana Okrzei</w:t>
      </w:r>
      <w:r w:rsidRPr="000A7EBA">
        <w:rPr>
          <w:rFonts w:asciiTheme="minorHAnsi" w:hAnsiTheme="minorHAnsi" w:cstheme="minorHAnsi"/>
          <w:sz w:val="22"/>
          <w:szCs w:val="22"/>
        </w:rPr>
        <w:t xml:space="preserve">  (od ul. 3 Maja,  przy stadionie  i naprzeciw bloku 81, na stadionie) </w:t>
      </w:r>
      <w:r w:rsidRPr="000A7EBA">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0A7EBA">
        <w:rPr>
          <w:rFonts w:asciiTheme="minorHAnsi" w:hAnsiTheme="minorHAnsi" w:cstheme="minorHAnsi"/>
          <w:sz w:val="22"/>
          <w:szCs w:val="22"/>
        </w:rPr>
        <w:t xml:space="preserve">- ul. Gen. J. </w:t>
      </w:r>
      <w:r w:rsidRPr="000A7EBA">
        <w:rPr>
          <w:rFonts w:asciiTheme="minorHAnsi" w:hAnsiTheme="minorHAnsi" w:cstheme="minorHAnsi"/>
          <w:b/>
          <w:sz w:val="22"/>
          <w:szCs w:val="22"/>
        </w:rPr>
        <w:t>Sowińskiego</w:t>
      </w:r>
      <w:r w:rsidRPr="000A7EBA">
        <w:rPr>
          <w:rFonts w:asciiTheme="minorHAnsi" w:hAnsiTheme="minorHAnsi" w:cstheme="minorHAnsi"/>
          <w:sz w:val="22"/>
          <w:szCs w:val="22"/>
        </w:rPr>
        <w:t xml:space="preserve"> na odcinku od Kościuszki do Sienkiewicza, przy pomniku AK,  </w:t>
      </w:r>
    </w:p>
    <w:p w14:paraId="56050D97" w14:textId="5FA95249" w:rsidR="000A7EBA" w:rsidRPr="000A7EBA" w:rsidRDefault="000A7EBA" w:rsidP="00FA2A79">
      <w:pPr>
        <w:pStyle w:val="Akapitzlist"/>
        <w:numPr>
          <w:ilvl w:val="0"/>
          <w:numId w:val="45"/>
        </w:numPr>
        <w:tabs>
          <w:tab w:val="left" w:pos="5400"/>
        </w:tabs>
        <w:spacing w:line="360" w:lineRule="auto"/>
        <w:rPr>
          <w:rFonts w:cstheme="minorHAnsi"/>
        </w:rPr>
      </w:pPr>
      <w:r w:rsidRPr="000A7EBA">
        <w:rPr>
          <w:rFonts w:cstheme="minorHAnsi"/>
          <w:b/>
        </w:rPr>
        <w:t>ul.  Prostej</w:t>
      </w:r>
    </w:p>
    <w:p w14:paraId="1AE745FB" w14:textId="767EEB39" w:rsidR="000A7EBA" w:rsidRPr="000A7EBA" w:rsidRDefault="000A7EBA" w:rsidP="00FA2A79">
      <w:pPr>
        <w:pStyle w:val="Akapitzlist"/>
        <w:numPr>
          <w:ilvl w:val="0"/>
          <w:numId w:val="45"/>
        </w:numPr>
        <w:tabs>
          <w:tab w:val="left" w:pos="5400"/>
        </w:tabs>
        <w:spacing w:line="360" w:lineRule="auto"/>
        <w:rPr>
          <w:rFonts w:cstheme="minorHAnsi"/>
        </w:rPr>
      </w:pPr>
      <w:r w:rsidRPr="000A7EBA">
        <w:rPr>
          <w:rFonts w:cstheme="minorHAnsi"/>
          <w:b/>
        </w:rPr>
        <w:t>Aleja Marszałka Józefa  Piłsudskiego</w:t>
      </w:r>
      <w:r w:rsidRPr="000A7EBA">
        <w:rPr>
          <w:rFonts w:cstheme="minorHAnsi"/>
        </w:rPr>
        <w:t xml:space="preserve"> na odcinku od ul.  Sikorskiego do Leśnej,                               ul. </w:t>
      </w:r>
      <w:r w:rsidRPr="000A7EBA">
        <w:rPr>
          <w:rFonts w:cstheme="minorHAnsi"/>
          <w:b/>
        </w:rPr>
        <w:t>Geodetów,</w:t>
      </w:r>
      <w:r w:rsidRPr="000A7EBA">
        <w:rPr>
          <w:rFonts w:cstheme="minorHAnsi"/>
        </w:rPr>
        <w:t xml:space="preserve"> ul. </w:t>
      </w:r>
      <w:r w:rsidRPr="000A7EBA">
        <w:rPr>
          <w:rFonts w:cstheme="minorHAnsi"/>
          <w:b/>
        </w:rPr>
        <w:t xml:space="preserve">Centralna </w:t>
      </w:r>
    </w:p>
    <w:p w14:paraId="357465C8" w14:textId="46195B5C" w:rsidR="000A7EBA" w:rsidRPr="000A7EBA" w:rsidRDefault="000A7EBA" w:rsidP="00FA2A79">
      <w:pPr>
        <w:pStyle w:val="Akapitzlist"/>
        <w:numPr>
          <w:ilvl w:val="0"/>
          <w:numId w:val="45"/>
        </w:numPr>
        <w:tabs>
          <w:tab w:val="left" w:pos="5400"/>
        </w:tabs>
        <w:spacing w:line="360" w:lineRule="auto"/>
        <w:rPr>
          <w:rFonts w:cstheme="minorHAnsi"/>
        </w:rPr>
      </w:pPr>
      <w:r w:rsidRPr="000A7EBA">
        <w:rPr>
          <w:rFonts w:cstheme="minorHAnsi"/>
        </w:rPr>
        <w:t xml:space="preserve">ul. </w:t>
      </w:r>
      <w:r w:rsidRPr="000A7EBA">
        <w:rPr>
          <w:rFonts w:cstheme="minorHAnsi"/>
          <w:b/>
        </w:rPr>
        <w:t>Dworcowa,</w:t>
      </w:r>
      <w:r w:rsidRPr="000A7EBA">
        <w:rPr>
          <w:rFonts w:cstheme="minorHAnsi"/>
        </w:rPr>
        <w:t xml:space="preserve">  ul. </w:t>
      </w:r>
      <w:r w:rsidRPr="000A7EBA">
        <w:rPr>
          <w:rFonts w:cstheme="minorHAnsi"/>
          <w:b/>
        </w:rPr>
        <w:t>11 Listopada</w:t>
      </w:r>
      <w:r w:rsidRPr="000A7EBA">
        <w:rPr>
          <w:rFonts w:cstheme="minorHAnsi"/>
        </w:rPr>
        <w:t xml:space="preserve">, ul. </w:t>
      </w:r>
      <w:r w:rsidRPr="000A7EBA">
        <w:rPr>
          <w:rFonts w:cstheme="minorHAnsi"/>
          <w:b/>
        </w:rPr>
        <w:t>Strumykowa,</w:t>
      </w:r>
    </w:p>
    <w:p w14:paraId="4D717AF4" w14:textId="64DE5FD8" w:rsidR="000A7EBA" w:rsidRPr="000A7EBA" w:rsidRDefault="000A7EBA" w:rsidP="00FA2A79">
      <w:pPr>
        <w:pStyle w:val="Akapitzlist"/>
        <w:numPr>
          <w:ilvl w:val="0"/>
          <w:numId w:val="45"/>
        </w:numPr>
        <w:tabs>
          <w:tab w:val="left" w:pos="5400"/>
        </w:tabs>
        <w:spacing w:line="360" w:lineRule="auto"/>
        <w:rPr>
          <w:rFonts w:cstheme="minorHAnsi"/>
        </w:rPr>
      </w:pPr>
      <w:r w:rsidRPr="000A7EBA">
        <w:rPr>
          <w:rFonts w:cstheme="minorHAnsi"/>
        </w:rPr>
        <w:t xml:space="preserve">ul. </w:t>
      </w:r>
      <w:r w:rsidRPr="000A7EBA">
        <w:rPr>
          <w:rFonts w:cstheme="minorHAnsi"/>
          <w:b/>
        </w:rPr>
        <w:t>Kasztanowa</w:t>
      </w:r>
      <w:r w:rsidRPr="000A7EBA">
        <w:rPr>
          <w:rFonts w:cstheme="minorHAnsi"/>
        </w:rPr>
        <w:t xml:space="preserve">, </w:t>
      </w:r>
    </w:p>
    <w:p w14:paraId="0DC50EA0" w14:textId="77777777" w:rsidR="000A7EBA" w:rsidRDefault="000A7EBA" w:rsidP="00FA2A79">
      <w:pPr>
        <w:pStyle w:val="Akapitzlist"/>
        <w:numPr>
          <w:ilvl w:val="0"/>
          <w:numId w:val="45"/>
        </w:numPr>
        <w:tabs>
          <w:tab w:val="left" w:pos="5400"/>
        </w:tabs>
        <w:spacing w:line="360" w:lineRule="auto"/>
        <w:rPr>
          <w:rFonts w:cstheme="minorHAnsi"/>
        </w:rPr>
      </w:pPr>
      <w:r w:rsidRPr="000A7EBA">
        <w:rPr>
          <w:rFonts w:cstheme="minorHAnsi"/>
          <w:b/>
        </w:rPr>
        <w:t>na rondach:</w:t>
      </w:r>
      <w:r w:rsidRPr="000A7EBA">
        <w:rPr>
          <w:rFonts w:cstheme="minorHAnsi"/>
        </w:rPr>
        <w:t xml:space="preserve"> </w:t>
      </w:r>
    </w:p>
    <w:p w14:paraId="208DFE04" w14:textId="618FD4D5" w:rsidR="000A7EBA" w:rsidRDefault="000A7EBA" w:rsidP="000A7EBA">
      <w:pPr>
        <w:pStyle w:val="Akapitzlist"/>
        <w:tabs>
          <w:tab w:val="left" w:pos="5400"/>
        </w:tabs>
        <w:spacing w:line="360" w:lineRule="auto"/>
        <w:rPr>
          <w:rFonts w:cstheme="minorHAnsi"/>
        </w:rPr>
      </w:pPr>
      <w:r w:rsidRPr="000A7EBA">
        <w:rPr>
          <w:rFonts w:cstheme="minorHAnsi"/>
        </w:rPr>
        <w:lastRenderedPageBreak/>
        <w:t>1) przy aleja Marszałka Józefa Piłsudskiego/ Gen. Władysława Sikorskiego</w:t>
      </w:r>
      <w:r>
        <w:rPr>
          <w:rFonts w:cstheme="minorHAnsi"/>
        </w:rPr>
        <w:t xml:space="preserve"> </w:t>
      </w:r>
    </w:p>
    <w:p w14:paraId="50E4A863" w14:textId="53EE7F6F" w:rsidR="000A7EBA" w:rsidRDefault="000A7EBA" w:rsidP="000A7EBA">
      <w:pPr>
        <w:pStyle w:val="Akapitzlist"/>
        <w:tabs>
          <w:tab w:val="left" w:pos="5400"/>
        </w:tabs>
        <w:spacing w:line="360" w:lineRule="auto"/>
        <w:rPr>
          <w:rFonts w:cstheme="minorHAnsi"/>
        </w:rPr>
      </w:pPr>
      <w:r w:rsidRPr="000A7EBA">
        <w:rPr>
          <w:rFonts w:cstheme="minorHAnsi"/>
        </w:rPr>
        <w:t xml:space="preserve">2) Żytnia/ Gen. Władysława Sikorskiego, </w:t>
      </w:r>
    </w:p>
    <w:p w14:paraId="3D622FE3" w14:textId="245810F9" w:rsidR="000A7EBA" w:rsidRDefault="000A7EBA" w:rsidP="000A7EBA">
      <w:pPr>
        <w:pStyle w:val="Akapitzlist"/>
        <w:tabs>
          <w:tab w:val="left" w:pos="5400"/>
        </w:tabs>
        <w:spacing w:line="360" w:lineRule="auto"/>
        <w:rPr>
          <w:rFonts w:cstheme="minorHAnsi"/>
        </w:rPr>
      </w:pPr>
      <w:r w:rsidRPr="000A7EBA">
        <w:rPr>
          <w:rFonts w:cstheme="minorHAnsi"/>
        </w:rPr>
        <w:t>3) Dworcowa/Jana Matejki  – świerk serbski</w:t>
      </w:r>
      <w:r w:rsidR="00B86DC4">
        <w:rPr>
          <w:rFonts w:cstheme="minorHAnsi"/>
        </w:rPr>
        <w:t xml:space="preserve">, </w:t>
      </w:r>
      <w:r w:rsidRPr="000A7EBA">
        <w:rPr>
          <w:rFonts w:cstheme="minorHAnsi"/>
        </w:rPr>
        <w:t>- ul. Sybiraków</w:t>
      </w:r>
      <w:r w:rsidR="00B86DC4">
        <w:rPr>
          <w:rFonts w:cstheme="minorHAnsi"/>
        </w:rPr>
        <w:t xml:space="preserve"> - świerk</w:t>
      </w:r>
    </w:p>
    <w:p w14:paraId="6D6F670D" w14:textId="43BD28CA" w:rsidR="000A7EBA" w:rsidRPr="000A7EBA" w:rsidRDefault="000A7EBA" w:rsidP="00FA2A79">
      <w:pPr>
        <w:pStyle w:val="Akapitzlist"/>
        <w:numPr>
          <w:ilvl w:val="0"/>
          <w:numId w:val="45"/>
        </w:numPr>
        <w:tabs>
          <w:tab w:val="left" w:pos="5400"/>
        </w:tabs>
        <w:spacing w:line="360" w:lineRule="auto"/>
        <w:rPr>
          <w:rFonts w:cstheme="minorHAnsi"/>
        </w:rPr>
      </w:pPr>
      <w:r w:rsidRPr="000A7EBA">
        <w:rPr>
          <w:rFonts w:cstheme="minorHAnsi"/>
        </w:rPr>
        <w:t xml:space="preserve">ul. </w:t>
      </w:r>
      <w:proofErr w:type="spellStart"/>
      <w:r w:rsidRPr="000A7EBA">
        <w:rPr>
          <w:rFonts w:cstheme="minorHAnsi"/>
          <w:b/>
        </w:rPr>
        <w:t>Latoszek</w:t>
      </w:r>
      <w:proofErr w:type="spellEnd"/>
      <w:r w:rsidRPr="000A7EBA">
        <w:rPr>
          <w:rFonts w:cstheme="minorHAnsi"/>
        </w:rPr>
        <w:t xml:space="preserve"> przy placu zabaw,</w:t>
      </w:r>
    </w:p>
    <w:p w14:paraId="65D14DF7" w14:textId="14D75D38" w:rsidR="000A7EBA" w:rsidRPr="000A7EBA" w:rsidRDefault="000A7EBA" w:rsidP="00FA2A79">
      <w:pPr>
        <w:pStyle w:val="Akapitzlist"/>
        <w:numPr>
          <w:ilvl w:val="0"/>
          <w:numId w:val="45"/>
        </w:numPr>
        <w:tabs>
          <w:tab w:val="left" w:pos="5400"/>
        </w:tabs>
        <w:spacing w:line="360" w:lineRule="auto"/>
        <w:jc w:val="both"/>
        <w:rPr>
          <w:rFonts w:cstheme="minorHAnsi"/>
        </w:rPr>
      </w:pPr>
      <w:r w:rsidRPr="000A7EBA">
        <w:rPr>
          <w:rFonts w:cstheme="minorHAnsi"/>
          <w:b/>
        </w:rPr>
        <w:t>Lucynów</w:t>
      </w:r>
      <w:r w:rsidRPr="000A7EBA">
        <w:rPr>
          <w:rFonts w:cstheme="minorHAnsi"/>
        </w:rPr>
        <w:t xml:space="preserve"> przy parkingu (12 drzew i 50 krzewów), </w:t>
      </w:r>
    </w:p>
    <w:p w14:paraId="29A8DA78" w14:textId="65645109" w:rsidR="000A7EBA" w:rsidRDefault="000A7EBA" w:rsidP="00FA2A79">
      <w:pPr>
        <w:pStyle w:val="Akapitzlist"/>
        <w:numPr>
          <w:ilvl w:val="0"/>
          <w:numId w:val="45"/>
        </w:numPr>
        <w:tabs>
          <w:tab w:val="left" w:pos="5400"/>
        </w:tabs>
        <w:spacing w:line="360" w:lineRule="auto"/>
        <w:jc w:val="both"/>
        <w:rPr>
          <w:rFonts w:cstheme="minorHAnsi"/>
        </w:rPr>
      </w:pPr>
      <w:r w:rsidRPr="000A7EBA">
        <w:rPr>
          <w:rFonts w:cstheme="minorHAnsi"/>
          <w:b/>
        </w:rPr>
        <w:t>Łosinno</w:t>
      </w:r>
      <w:r w:rsidRPr="000A7EBA">
        <w:rPr>
          <w:rFonts w:cstheme="minorHAnsi"/>
        </w:rPr>
        <w:t xml:space="preserve"> ul. Młodzieżowa (5 drzew), </w:t>
      </w:r>
    </w:p>
    <w:p w14:paraId="4DD1E9FC" w14:textId="4BE1C4D4" w:rsidR="000A7EBA" w:rsidRPr="00B86DC4" w:rsidRDefault="000A7EBA" w:rsidP="00FA2A79">
      <w:pPr>
        <w:pStyle w:val="Akapitzlist"/>
        <w:numPr>
          <w:ilvl w:val="0"/>
          <w:numId w:val="45"/>
        </w:numPr>
        <w:tabs>
          <w:tab w:val="left" w:pos="5400"/>
        </w:tabs>
        <w:spacing w:line="360" w:lineRule="auto"/>
        <w:ind w:hanging="294"/>
        <w:rPr>
          <w:rFonts w:cstheme="minorHAnsi"/>
        </w:rPr>
      </w:pPr>
      <w:r w:rsidRPr="00B86DC4">
        <w:rPr>
          <w:rFonts w:cstheme="minorHAnsi"/>
          <w:b/>
        </w:rPr>
        <w:t>Leszczydół Działki</w:t>
      </w:r>
      <w:r w:rsidRPr="00B86DC4">
        <w:rPr>
          <w:rFonts w:cstheme="minorHAnsi"/>
        </w:rPr>
        <w:t xml:space="preserve"> od strony świetlicy (3 drzewa)                                                                                                                                                                 tj. cięcia pielęgnacyjne (sanitarne, formujące, prześwietlające, odmładzające, korygujące, odtwarzające koronę) ciecia techniczne,  usuwanie jednorocznych pędów z pni drzew, uporządkowanie terenu w dniu wykonywania prac, spulchnianie gleby wokół drzew, zasilanie nawozami, ochrona przed szkodnikami i chorobami poprzez zastosowanie odpowiednich preparatów, odchwaszczanie, podlewanie ( częstotliwość podlewania uzależniona od warunków pogodowych i stopnia uwilgotnienia  podłoża) </w:t>
      </w:r>
    </w:p>
    <w:p w14:paraId="090A51D3" w14:textId="4554C475" w:rsidR="000A7EBA" w:rsidRPr="00B86DC4" w:rsidRDefault="000A7EBA" w:rsidP="00FA2A79">
      <w:pPr>
        <w:pStyle w:val="Akapitzlist"/>
        <w:numPr>
          <w:ilvl w:val="0"/>
          <w:numId w:val="46"/>
        </w:numPr>
        <w:tabs>
          <w:tab w:val="left" w:pos="5400"/>
        </w:tabs>
        <w:spacing w:line="360" w:lineRule="auto"/>
        <w:jc w:val="both"/>
        <w:rPr>
          <w:rFonts w:cstheme="minorHAnsi"/>
        </w:rPr>
      </w:pPr>
      <w:r w:rsidRPr="00B86DC4">
        <w:rPr>
          <w:rFonts w:cstheme="minorHAnsi"/>
        </w:rPr>
        <w:t>Uzupełnianie (przemieszczanie) kory przy drzewach i krzewach.</w:t>
      </w:r>
    </w:p>
    <w:p w14:paraId="356BF915" w14:textId="17439078" w:rsidR="000A7EBA" w:rsidRPr="00B86DC4" w:rsidRDefault="000A7EBA" w:rsidP="00FA2A79">
      <w:pPr>
        <w:pStyle w:val="Akapitzlist"/>
        <w:numPr>
          <w:ilvl w:val="0"/>
          <w:numId w:val="46"/>
        </w:numPr>
        <w:tabs>
          <w:tab w:val="left" w:pos="5400"/>
        </w:tabs>
        <w:spacing w:line="360" w:lineRule="auto"/>
        <w:jc w:val="both"/>
        <w:rPr>
          <w:rFonts w:cstheme="minorHAnsi"/>
        </w:rPr>
      </w:pPr>
      <w:r w:rsidRPr="00B86DC4">
        <w:rPr>
          <w:rFonts w:cstheme="minorHAnsi"/>
        </w:rPr>
        <w:t xml:space="preserve">Korekta palików  z ewentualną wymianą uszkodzonych i regulacja napięcia taśm wiążących, </w:t>
      </w:r>
      <w:r w:rsidR="00B86DC4" w:rsidRPr="00B86DC4">
        <w:rPr>
          <w:rFonts w:cstheme="minorHAnsi"/>
        </w:rPr>
        <w:t xml:space="preserve">  </w:t>
      </w:r>
      <w:r w:rsidRPr="00B86DC4">
        <w:rPr>
          <w:rFonts w:cstheme="minorHAnsi"/>
        </w:rPr>
        <w:t>kontrola stabilizacji drzewa; usuwanie już niepotrzebnych palików.</w:t>
      </w:r>
    </w:p>
    <w:p w14:paraId="1A2BF476" w14:textId="77777777" w:rsidR="00B86DC4" w:rsidRDefault="000A7EBA" w:rsidP="00FA2A79">
      <w:pPr>
        <w:pStyle w:val="Akapitzlist"/>
        <w:numPr>
          <w:ilvl w:val="0"/>
          <w:numId w:val="46"/>
        </w:numPr>
        <w:tabs>
          <w:tab w:val="left" w:pos="5400"/>
        </w:tabs>
        <w:spacing w:line="360" w:lineRule="auto"/>
        <w:jc w:val="both"/>
        <w:rPr>
          <w:rFonts w:cstheme="minorHAnsi"/>
        </w:rPr>
      </w:pPr>
      <w:r w:rsidRPr="00B86DC4">
        <w:rPr>
          <w:rFonts w:cstheme="minorHAnsi"/>
        </w:rPr>
        <w:t xml:space="preserve">Usuwanie suchych drzew i krzewów na których nie jest wymagane zezwolenie z pasów drogowych w/w  dróg gminnych. </w:t>
      </w:r>
    </w:p>
    <w:p w14:paraId="0E16361B" w14:textId="77777777" w:rsidR="00B86DC4" w:rsidRDefault="000A7EBA" w:rsidP="00FA2A79">
      <w:pPr>
        <w:pStyle w:val="Akapitzlist"/>
        <w:numPr>
          <w:ilvl w:val="0"/>
          <w:numId w:val="46"/>
        </w:numPr>
        <w:tabs>
          <w:tab w:val="left" w:pos="5400"/>
        </w:tabs>
        <w:spacing w:line="360" w:lineRule="auto"/>
        <w:jc w:val="both"/>
        <w:rPr>
          <w:rFonts w:cstheme="minorHAnsi"/>
        </w:rPr>
      </w:pPr>
      <w:r w:rsidRPr="00B86DC4">
        <w:rPr>
          <w:rFonts w:cstheme="minorHAnsi"/>
        </w:rPr>
        <w:t>Monitorowanie stanu drzew rosnących w pasach drogowych dróg gminnych na tere</w:t>
      </w:r>
      <w:r w:rsidR="00B86DC4">
        <w:rPr>
          <w:rFonts w:cstheme="minorHAnsi"/>
        </w:rPr>
        <w:t>n</w:t>
      </w:r>
      <w:r w:rsidRPr="00B86DC4">
        <w:rPr>
          <w:rFonts w:cstheme="minorHAnsi"/>
        </w:rPr>
        <w:t>ie miasta,</w:t>
      </w:r>
    </w:p>
    <w:p w14:paraId="3DBA8468" w14:textId="078757A3" w:rsidR="000A7EBA" w:rsidRPr="00B86DC4" w:rsidRDefault="000A7EBA" w:rsidP="00FA2A79">
      <w:pPr>
        <w:pStyle w:val="Akapitzlist"/>
        <w:numPr>
          <w:ilvl w:val="0"/>
          <w:numId w:val="46"/>
        </w:numPr>
        <w:tabs>
          <w:tab w:val="left" w:pos="5400"/>
        </w:tabs>
        <w:spacing w:line="360" w:lineRule="auto"/>
        <w:jc w:val="both"/>
        <w:rPr>
          <w:rFonts w:cstheme="minorHAnsi"/>
        </w:rPr>
      </w:pPr>
      <w:r w:rsidRPr="00B86DC4">
        <w:rPr>
          <w:rFonts w:cstheme="minorHAnsi"/>
        </w:rPr>
        <w:t xml:space="preserve"> </w:t>
      </w:r>
      <w:r w:rsidR="00B86DC4">
        <w:rPr>
          <w:rFonts w:cstheme="minorHAnsi"/>
        </w:rPr>
        <w:t>I</w:t>
      </w:r>
      <w:r w:rsidRPr="00B86DC4">
        <w:rPr>
          <w:rFonts w:cstheme="minorHAnsi"/>
        </w:rPr>
        <w:t xml:space="preserve">nformowanie Zamawiającego o występujących ewentualnych zagrożeniach drzew dla ruchu drogowego, mienia, ludzi. Podcinanie gałęzi zwisających nad chodnikami              </w:t>
      </w:r>
      <w:r w:rsidR="00B86DC4">
        <w:rPr>
          <w:rFonts w:cstheme="minorHAnsi"/>
        </w:rPr>
        <w:t xml:space="preserve">                       </w:t>
      </w:r>
      <w:r w:rsidRPr="00B86DC4">
        <w:rPr>
          <w:rFonts w:cstheme="minorHAnsi"/>
        </w:rPr>
        <w:t xml:space="preserve">  i ścieżkami rowerowymi na terenie miasta. </w:t>
      </w:r>
    </w:p>
    <w:p w14:paraId="37765F46" w14:textId="31D7F8F6" w:rsidR="000A7EBA" w:rsidRDefault="000A7EBA" w:rsidP="00FA2A79">
      <w:pPr>
        <w:pStyle w:val="Tekstpodstawowywcity21"/>
        <w:numPr>
          <w:ilvl w:val="0"/>
          <w:numId w:val="44"/>
        </w:numPr>
        <w:jc w:val="both"/>
        <w:rPr>
          <w:rFonts w:asciiTheme="minorHAnsi" w:hAnsiTheme="minorHAnsi" w:cstheme="minorHAnsi"/>
          <w:b/>
          <w:sz w:val="22"/>
          <w:szCs w:val="22"/>
        </w:rPr>
      </w:pPr>
      <w:r w:rsidRPr="000A7EBA">
        <w:rPr>
          <w:rFonts w:asciiTheme="minorHAnsi" w:hAnsiTheme="minorHAnsi" w:cstheme="minorHAnsi"/>
          <w:b/>
          <w:sz w:val="22"/>
          <w:szCs w:val="22"/>
        </w:rPr>
        <w:t>Pielęgnacja zieleni: na Placu Miejskim, na terenie nabrzeża rz</w:t>
      </w:r>
      <w:r w:rsidR="00B86DC4">
        <w:rPr>
          <w:rFonts w:asciiTheme="minorHAnsi" w:hAnsiTheme="minorHAnsi" w:cstheme="minorHAnsi"/>
          <w:b/>
          <w:sz w:val="22"/>
          <w:szCs w:val="22"/>
        </w:rPr>
        <w:t xml:space="preserve">eki </w:t>
      </w:r>
      <w:r w:rsidRPr="000A7EBA">
        <w:rPr>
          <w:rFonts w:asciiTheme="minorHAnsi" w:hAnsiTheme="minorHAnsi" w:cstheme="minorHAnsi"/>
          <w:b/>
          <w:sz w:val="22"/>
          <w:szCs w:val="22"/>
        </w:rPr>
        <w:t xml:space="preserve"> Bug oraz przy ulicach: 3 Maja Fryderyka Chopina, ul. Komisji Edukacji Narodowej, na Placu Wyzwolenia</w:t>
      </w:r>
    </w:p>
    <w:p w14:paraId="4199517D" w14:textId="77777777" w:rsidR="00B86DC4" w:rsidRPr="000A7EBA" w:rsidRDefault="00B86DC4" w:rsidP="00B86DC4">
      <w:pPr>
        <w:pStyle w:val="Tekstpodstawowywcity21"/>
        <w:ind w:left="502"/>
        <w:jc w:val="both"/>
        <w:rPr>
          <w:rFonts w:asciiTheme="minorHAnsi" w:hAnsiTheme="minorHAnsi" w:cstheme="minorHAnsi"/>
          <w:sz w:val="22"/>
          <w:szCs w:val="22"/>
        </w:rPr>
      </w:pPr>
    </w:p>
    <w:p w14:paraId="2849D797" w14:textId="77777777" w:rsidR="00B86DC4" w:rsidRDefault="000A7EBA" w:rsidP="000A7EBA">
      <w:pPr>
        <w:pStyle w:val="Tekstpodstawowywcity21"/>
        <w:ind w:left="0"/>
        <w:jc w:val="both"/>
        <w:rPr>
          <w:rFonts w:asciiTheme="minorHAnsi" w:hAnsiTheme="minorHAnsi" w:cstheme="minorHAnsi"/>
          <w:sz w:val="22"/>
          <w:szCs w:val="22"/>
          <w:u w:val="single"/>
        </w:rPr>
      </w:pPr>
      <w:r w:rsidRPr="000A7EBA">
        <w:rPr>
          <w:rFonts w:asciiTheme="minorHAnsi" w:hAnsiTheme="minorHAnsi" w:cstheme="minorHAnsi"/>
          <w:sz w:val="22"/>
          <w:szCs w:val="22"/>
          <w:u w:val="single"/>
        </w:rPr>
        <w:t xml:space="preserve">Plac Miejski -  ogólna  powierzchnia  opracowania 10 570 m2 w tym powierzchnia </w:t>
      </w:r>
      <w:proofErr w:type="spellStart"/>
      <w:r w:rsidRPr="000A7EBA">
        <w:rPr>
          <w:rFonts w:asciiTheme="minorHAnsi" w:hAnsiTheme="minorHAnsi" w:cstheme="minorHAnsi"/>
          <w:sz w:val="22"/>
          <w:szCs w:val="22"/>
          <w:u w:val="single"/>
        </w:rPr>
        <w:t>nasadzeń</w:t>
      </w:r>
      <w:proofErr w:type="spellEnd"/>
      <w:r w:rsidRPr="000A7EBA">
        <w:rPr>
          <w:rFonts w:asciiTheme="minorHAnsi" w:hAnsiTheme="minorHAnsi" w:cstheme="minorHAnsi"/>
          <w:sz w:val="22"/>
          <w:szCs w:val="22"/>
          <w:u w:val="single"/>
        </w:rPr>
        <w:t xml:space="preserve"> </w:t>
      </w:r>
    </w:p>
    <w:p w14:paraId="3C022A0E" w14:textId="34331F70"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u w:val="single"/>
        </w:rPr>
        <w:t xml:space="preserve">– 7 150 m2 </w:t>
      </w:r>
    </w:p>
    <w:p w14:paraId="3A1439F2" w14:textId="166A305F" w:rsidR="000A7EBA" w:rsidRDefault="000A7EBA" w:rsidP="00FA2A79">
      <w:pPr>
        <w:pStyle w:val="Tekstpodstawowywcity21"/>
        <w:numPr>
          <w:ilvl w:val="0"/>
          <w:numId w:val="47"/>
        </w:numPr>
        <w:jc w:val="both"/>
        <w:rPr>
          <w:rFonts w:asciiTheme="minorHAnsi" w:hAnsiTheme="minorHAnsi" w:cstheme="minorHAnsi"/>
          <w:sz w:val="22"/>
          <w:szCs w:val="22"/>
        </w:rPr>
      </w:pPr>
      <w:r w:rsidRPr="000A7EBA">
        <w:rPr>
          <w:rFonts w:asciiTheme="minorHAnsi" w:hAnsiTheme="minorHAnsi" w:cstheme="minorHAnsi"/>
          <w:sz w:val="22"/>
          <w:szCs w:val="22"/>
        </w:rPr>
        <w:t xml:space="preserve">Nasadzenia:  drzewa 54 </w:t>
      </w:r>
      <w:proofErr w:type="spellStart"/>
      <w:r w:rsidRPr="000A7EBA">
        <w:rPr>
          <w:rFonts w:asciiTheme="minorHAnsi" w:hAnsiTheme="minorHAnsi" w:cstheme="minorHAnsi"/>
          <w:sz w:val="22"/>
          <w:szCs w:val="22"/>
        </w:rPr>
        <w:t>szt</w:t>
      </w:r>
      <w:proofErr w:type="spellEnd"/>
      <w:r w:rsidRPr="000A7EBA">
        <w:rPr>
          <w:rFonts w:asciiTheme="minorHAnsi" w:hAnsiTheme="minorHAnsi" w:cstheme="minorHAnsi"/>
          <w:sz w:val="22"/>
          <w:szCs w:val="22"/>
        </w:rPr>
        <w:t xml:space="preserve">, krzewy – 5 186 </w:t>
      </w:r>
      <w:proofErr w:type="spellStart"/>
      <w:r w:rsidRPr="000A7EBA">
        <w:rPr>
          <w:rFonts w:asciiTheme="minorHAnsi" w:hAnsiTheme="minorHAnsi" w:cstheme="minorHAnsi"/>
          <w:sz w:val="22"/>
          <w:szCs w:val="22"/>
        </w:rPr>
        <w:t>szt</w:t>
      </w:r>
      <w:proofErr w:type="spellEnd"/>
      <w:r w:rsidRPr="000A7EBA">
        <w:rPr>
          <w:rFonts w:asciiTheme="minorHAnsi" w:hAnsiTheme="minorHAnsi" w:cstheme="minorHAnsi"/>
          <w:sz w:val="22"/>
          <w:szCs w:val="22"/>
        </w:rPr>
        <w:t xml:space="preserve">, byliny – 281,20 m2, rośliny cebulowe </w:t>
      </w:r>
      <w:r w:rsidR="00B86DC4">
        <w:rPr>
          <w:rFonts w:asciiTheme="minorHAnsi" w:hAnsiTheme="minorHAnsi" w:cstheme="minorHAnsi"/>
          <w:sz w:val="22"/>
          <w:szCs w:val="22"/>
        </w:rPr>
        <w:t xml:space="preserve">                                   </w:t>
      </w:r>
      <w:r w:rsidRPr="000A7EBA">
        <w:rPr>
          <w:rFonts w:asciiTheme="minorHAnsi" w:hAnsiTheme="minorHAnsi" w:cstheme="minorHAnsi"/>
          <w:sz w:val="22"/>
          <w:szCs w:val="22"/>
        </w:rPr>
        <w:t>– 2995 szt. trawniki dywanowe – 3 642 m2</w:t>
      </w:r>
    </w:p>
    <w:p w14:paraId="34FFD11B" w14:textId="2BBB0846" w:rsidR="000A7EBA" w:rsidRDefault="000A7EBA" w:rsidP="00FA2A79">
      <w:pPr>
        <w:pStyle w:val="Tekstpodstawowywcity21"/>
        <w:numPr>
          <w:ilvl w:val="0"/>
          <w:numId w:val="47"/>
        </w:numPr>
        <w:jc w:val="both"/>
        <w:rPr>
          <w:rFonts w:asciiTheme="minorHAnsi" w:hAnsiTheme="minorHAnsi" w:cstheme="minorHAnsi"/>
          <w:sz w:val="22"/>
          <w:szCs w:val="22"/>
        </w:rPr>
      </w:pPr>
      <w:r w:rsidRPr="00B86DC4">
        <w:rPr>
          <w:rFonts w:asciiTheme="minorHAnsi" w:hAnsiTheme="minorHAnsi" w:cstheme="minorHAnsi"/>
          <w:sz w:val="22"/>
          <w:szCs w:val="22"/>
        </w:rPr>
        <w:t>Pielęgnacja drzew i  krzewów.</w:t>
      </w:r>
    </w:p>
    <w:p w14:paraId="5505CAA1" w14:textId="47E67BD9" w:rsidR="000A7EBA" w:rsidRDefault="000A7EBA" w:rsidP="00FA2A79">
      <w:pPr>
        <w:pStyle w:val="Tekstpodstawowywcity21"/>
        <w:numPr>
          <w:ilvl w:val="0"/>
          <w:numId w:val="47"/>
        </w:numPr>
        <w:jc w:val="both"/>
        <w:rPr>
          <w:rFonts w:asciiTheme="minorHAnsi" w:hAnsiTheme="minorHAnsi" w:cstheme="minorHAnsi"/>
          <w:sz w:val="22"/>
          <w:szCs w:val="22"/>
        </w:rPr>
      </w:pPr>
      <w:r w:rsidRPr="0046581D">
        <w:rPr>
          <w:rFonts w:asciiTheme="minorHAnsi" w:hAnsiTheme="minorHAnsi" w:cstheme="minorHAnsi"/>
          <w:sz w:val="22"/>
          <w:szCs w:val="22"/>
        </w:rPr>
        <w:t>Korekta palików  z ewentualną wymianą uszkodzonych i regulacja napięcia taśm wiążących, kontrola stabilizacji drzewa, usuwanie nie potrze</w:t>
      </w:r>
      <w:r w:rsidR="0046581D">
        <w:rPr>
          <w:rFonts w:asciiTheme="minorHAnsi" w:hAnsiTheme="minorHAnsi" w:cstheme="minorHAnsi"/>
          <w:sz w:val="22"/>
          <w:szCs w:val="22"/>
        </w:rPr>
        <w:t>b</w:t>
      </w:r>
      <w:r w:rsidRPr="0046581D">
        <w:rPr>
          <w:rFonts w:asciiTheme="minorHAnsi" w:hAnsiTheme="minorHAnsi" w:cstheme="minorHAnsi"/>
          <w:sz w:val="22"/>
          <w:szCs w:val="22"/>
        </w:rPr>
        <w:t>nych już palików;</w:t>
      </w:r>
    </w:p>
    <w:p w14:paraId="3E8B796B" w14:textId="77777777" w:rsidR="0046581D" w:rsidRDefault="000A7EBA" w:rsidP="00FA2A79">
      <w:pPr>
        <w:pStyle w:val="Tekstpodstawowywcity21"/>
        <w:numPr>
          <w:ilvl w:val="0"/>
          <w:numId w:val="47"/>
        </w:numPr>
        <w:jc w:val="both"/>
        <w:rPr>
          <w:rFonts w:asciiTheme="minorHAnsi" w:hAnsiTheme="minorHAnsi" w:cstheme="minorHAnsi"/>
          <w:sz w:val="22"/>
          <w:szCs w:val="22"/>
        </w:rPr>
      </w:pPr>
      <w:r w:rsidRPr="0046581D">
        <w:rPr>
          <w:rFonts w:asciiTheme="minorHAnsi" w:hAnsiTheme="minorHAnsi" w:cstheme="minorHAnsi"/>
          <w:sz w:val="22"/>
          <w:szCs w:val="22"/>
        </w:rPr>
        <w:t xml:space="preserve">Korekta mis wokół drzew z uzupełnieniem ściółki ( kory) i ręcznym usunięciem chwastów.   </w:t>
      </w:r>
    </w:p>
    <w:p w14:paraId="5A3B69D0" w14:textId="42D7E8B1" w:rsidR="000A7EBA" w:rsidRPr="0046581D" w:rsidRDefault="000A7EBA" w:rsidP="00FA2A79">
      <w:pPr>
        <w:pStyle w:val="Tekstpodstawowywcity21"/>
        <w:numPr>
          <w:ilvl w:val="0"/>
          <w:numId w:val="47"/>
        </w:numPr>
        <w:ind w:left="720"/>
        <w:jc w:val="both"/>
        <w:rPr>
          <w:rFonts w:asciiTheme="minorHAnsi" w:hAnsiTheme="minorHAnsi" w:cstheme="minorHAnsi"/>
          <w:sz w:val="22"/>
          <w:szCs w:val="22"/>
        </w:rPr>
      </w:pPr>
      <w:r w:rsidRPr="0046581D">
        <w:rPr>
          <w:rFonts w:asciiTheme="minorHAnsi" w:hAnsiTheme="minorHAnsi" w:cstheme="minorHAnsi"/>
          <w:sz w:val="22"/>
          <w:szCs w:val="22"/>
        </w:rPr>
        <w:t xml:space="preserve">Uzupełnienie warstwy ściółki z kory z drzew iglastych przy krzewach i ręczne odchwaszczanie,  </w:t>
      </w:r>
    </w:p>
    <w:p w14:paraId="34573CE9" w14:textId="702A13D0" w:rsid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lastRenderedPageBreak/>
        <w:t xml:space="preserve">poprawienie mocowań wystającej włókniny kołkami do podłoża, uzupełnienie ( przemieszczanie) kory. </w:t>
      </w:r>
    </w:p>
    <w:p w14:paraId="1947068E" w14:textId="54D32FF4" w:rsidR="0046581D" w:rsidRDefault="0046581D" w:rsidP="000A7EBA">
      <w:pPr>
        <w:pStyle w:val="Tekstpodstawowywcity21"/>
        <w:ind w:left="0"/>
        <w:jc w:val="both"/>
        <w:rPr>
          <w:rFonts w:asciiTheme="minorHAnsi" w:hAnsiTheme="minorHAnsi" w:cstheme="minorHAnsi"/>
          <w:sz w:val="22"/>
          <w:szCs w:val="22"/>
        </w:rPr>
      </w:pPr>
    </w:p>
    <w:p w14:paraId="44E39096" w14:textId="77777777" w:rsidR="0046581D" w:rsidRDefault="0046581D" w:rsidP="000A7EBA">
      <w:pPr>
        <w:pStyle w:val="Tekstpodstawowywcity21"/>
        <w:ind w:left="0"/>
        <w:jc w:val="both"/>
        <w:rPr>
          <w:rFonts w:asciiTheme="minorHAnsi" w:hAnsiTheme="minorHAnsi" w:cstheme="minorHAnsi"/>
          <w:sz w:val="22"/>
          <w:szCs w:val="22"/>
        </w:rPr>
      </w:pPr>
    </w:p>
    <w:p w14:paraId="1BEACF09" w14:textId="77777777" w:rsidR="0046581D" w:rsidRPr="000A7EBA" w:rsidRDefault="0046581D" w:rsidP="000A7EBA">
      <w:pPr>
        <w:pStyle w:val="Tekstpodstawowywcity21"/>
        <w:ind w:left="0"/>
        <w:jc w:val="both"/>
        <w:rPr>
          <w:rFonts w:asciiTheme="minorHAnsi" w:hAnsiTheme="minorHAnsi" w:cstheme="minorHAnsi"/>
          <w:sz w:val="22"/>
          <w:szCs w:val="22"/>
        </w:rPr>
      </w:pPr>
    </w:p>
    <w:p w14:paraId="11C88326" w14:textId="56941904" w:rsidR="000A7EBA" w:rsidRPr="000A7EBA" w:rsidRDefault="0046581D" w:rsidP="000A7EBA">
      <w:pPr>
        <w:pStyle w:val="Tekstpodstawowywcity21"/>
        <w:ind w:left="0"/>
        <w:jc w:val="both"/>
        <w:rPr>
          <w:rFonts w:asciiTheme="minorHAnsi" w:hAnsiTheme="minorHAnsi" w:cstheme="minorHAnsi"/>
          <w:sz w:val="22"/>
          <w:szCs w:val="22"/>
        </w:rPr>
      </w:pPr>
      <w:r>
        <w:rPr>
          <w:rFonts w:asciiTheme="minorHAnsi" w:hAnsiTheme="minorHAnsi" w:cstheme="minorHAnsi"/>
          <w:sz w:val="22"/>
          <w:szCs w:val="22"/>
        </w:rPr>
        <w:t xml:space="preserve">6. </w:t>
      </w:r>
      <w:r w:rsidR="000A7EBA" w:rsidRPr="000A7EBA">
        <w:rPr>
          <w:rFonts w:asciiTheme="minorHAnsi" w:hAnsiTheme="minorHAnsi" w:cstheme="minorHAnsi"/>
          <w:sz w:val="22"/>
          <w:szCs w:val="22"/>
        </w:rPr>
        <w:t>Usuwanie przemieszczonej kory z nawierzchni utwardzonej, usuwanie przerostów trawy przy obrzeżach</w:t>
      </w:r>
      <w:r>
        <w:rPr>
          <w:rFonts w:asciiTheme="minorHAnsi" w:hAnsiTheme="minorHAnsi" w:cstheme="minorHAnsi"/>
          <w:sz w:val="22"/>
          <w:szCs w:val="22"/>
        </w:rPr>
        <w:t>.</w:t>
      </w:r>
    </w:p>
    <w:p w14:paraId="545C0DBD" w14:textId="2622DE70"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t xml:space="preserve"> </w:t>
      </w:r>
      <w:r w:rsidR="0046581D">
        <w:rPr>
          <w:rFonts w:asciiTheme="minorHAnsi" w:hAnsiTheme="minorHAnsi" w:cstheme="minorHAnsi"/>
          <w:sz w:val="22"/>
          <w:szCs w:val="22"/>
        </w:rPr>
        <w:t xml:space="preserve">7. </w:t>
      </w:r>
      <w:r w:rsidRPr="000A7EBA">
        <w:rPr>
          <w:rFonts w:asciiTheme="minorHAnsi" w:hAnsiTheme="minorHAnsi" w:cstheme="minorHAnsi"/>
          <w:sz w:val="22"/>
          <w:szCs w:val="22"/>
        </w:rPr>
        <w:t xml:space="preserve">Podlewanie drzew, których nie obejmuje automatyczny system nawadniania systematyczne </w:t>
      </w:r>
      <w:r w:rsidR="0046581D">
        <w:rPr>
          <w:rFonts w:asciiTheme="minorHAnsi" w:hAnsiTheme="minorHAnsi" w:cstheme="minorHAnsi"/>
          <w:sz w:val="22"/>
          <w:szCs w:val="22"/>
        </w:rPr>
        <w:t xml:space="preserve">                            </w:t>
      </w:r>
      <w:r w:rsidRPr="000A7EBA">
        <w:rPr>
          <w:rFonts w:asciiTheme="minorHAnsi" w:hAnsiTheme="minorHAnsi" w:cstheme="minorHAnsi"/>
          <w:sz w:val="22"/>
          <w:szCs w:val="22"/>
        </w:rPr>
        <w:t>w okresie wegetacyjnym (częstotliwość i ilość uzależniona od warunków pogodowych i stopnia uwilgotnienia podłoża ) nie dopuszczać do zbyt długotrwałego przesuszenia podłoża.</w:t>
      </w:r>
    </w:p>
    <w:p w14:paraId="29ADDEF0" w14:textId="0E4E6E7D" w:rsidR="0046581D" w:rsidRPr="000A7EBA" w:rsidRDefault="0046581D" w:rsidP="000A7EBA">
      <w:pPr>
        <w:pStyle w:val="Tekstpodstawowywcity21"/>
        <w:ind w:left="0"/>
        <w:jc w:val="both"/>
        <w:rPr>
          <w:rFonts w:asciiTheme="minorHAnsi" w:hAnsiTheme="minorHAnsi" w:cstheme="minorHAnsi"/>
          <w:sz w:val="22"/>
          <w:szCs w:val="22"/>
        </w:rPr>
      </w:pPr>
      <w:r>
        <w:rPr>
          <w:rFonts w:asciiTheme="minorHAnsi" w:hAnsiTheme="minorHAnsi" w:cstheme="minorHAnsi"/>
          <w:sz w:val="22"/>
          <w:szCs w:val="22"/>
        </w:rPr>
        <w:t xml:space="preserve">8.  </w:t>
      </w:r>
      <w:r w:rsidR="000A7EBA" w:rsidRPr="000A7EBA">
        <w:rPr>
          <w:rFonts w:asciiTheme="minorHAnsi" w:hAnsiTheme="minorHAnsi" w:cstheme="minorHAnsi"/>
          <w:sz w:val="22"/>
          <w:szCs w:val="22"/>
        </w:rPr>
        <w:t>Zasilanie nawozami NPK w miarę potrzeb. Najlepiej stosować nawozy wieloskładnikowe, zawierające makro i  niezbędne mikroelementy.</w:t>
      </w:r>
    </w:p>
    <w:p w14:paraId="28DE6841" w14:textId="617C4FB2" w:rsidR="000A7EBA" w:rsidRPr="000A7EBA" w:rsidRDefault="0046581D" w:rsidP="000A7EBA">
      <w:pPr>
        <w:pStyle w:val="Tekstpodstawowywcity21"/>
        <w:ind w:left="0"/>
        <w:jc w:val="both"/>
        <w:rPr>
          <w:rFonts w:asciiTheme="minorHAnsi" w:hAnsiTheme="minorHAnsi" w:cstheme="minorHAnsi"/>
          <w:sz w:val="22"/>
          <w:szCs w:val="22"/>
        </w:rPr>
      </w:pPr>
      <w:r>
        <w:rPr>
          <w:rFonts w:asciiTheme="minorHAnsi" w:hAnsiTheme="minorHAnsi" w:cstheme="minorHAnsi"/>
          <w:b/>
          <w:bCs/>
          <w:sz w:val="22"/>
          <w:szCs w:val="22"/>
        </w:rPr>
        <w:t xml:space="preserve">9. </w:t>
      </w:r>
      <w:r w:rsidR="000A7EBA" w:rsidRPr="0046581D">
        <w:rPr>
          <w:rFonts w:asciiTheme="minorHAnsi" w:hAnsiTheme="minorHAnsi" w:cstheme="minorHAnsi"/>
          <w:b/>
          <w:bCs/>
          <w:sz w:val="22"/>
          <w:szCs w:val="22"/>
        </w:rPr>
        <w:t>Obfite podlewanie drzew i krzewów</w:t>
      </w:r>
      <w:r w:rsidR="000A7EBA" w:rsidRPr="000A7EBA">
        <w:rPr>
          <w:rFonts w:asciiTheme="minorHAnsi" w:hAnsiTheme="minorHAnsi" w:cstheme="minorHAnsi"/>
          <w:sz w:val="22"/>
          <w:szCs w:val="22"/>
        </w:rPr>
        <w:t xml:space="preserve"> iglastych przed pierwszymi mrozami oraz w okresie radykalnych zmian temperatury otoczenia i warunków wilgotnościowych w okresie zimowym. </w:t>
      </w:r>
    </w:p>
    <w:p w14:paraId="77524287" w14:textId="39279D54" w:rsidR="000A7EBA" w:rsidRPr="000A7EBA" w:rsidRDefault="0046581D" w:rsidP="000A7EBA">
      <w:pPr>
        <w:pStyle w:val="Tekstpodstawowywcity21"/>
        <w:ind w:left="0"/>
        <w:jc w:val="both"/>
        <w:rPr>
          <w:rFonts w:asciiTheme="minorHAnsi" w:hAnsiTheme="minorHAnsi" w:cstheme="minorHAnsi"/>
          <w:sz w:val="22"/>
          <w:szCs w:val="22"/>
        </w:rPr>
      </w:pPr>
      <w:r>
        <w:rPr>
          <w:rFonts w:asciiTheme="minorHAnsi" w:hAnsiTheme="minorHAnsi" w:cstheme="minorHAnsi"/>
          <w:sz w:val="22"/>
          <w:szCs w:val="22"/>
        </w:rPr>
        <w:t xml:space="preserve">10. </w:t>
      </w:r>
      <w:r w:rsidR="000A7EBA" w:rsidRPr="000A7EBA">
        <w:rPr>
          <w:rFonts w:asciiTheme="minorHAnsi" w:hAnsiTheme="minorHAnsi" w:cstheme="minorHAnsi"/>
          <w:sz w:val="22"/>
          <w:szCs w:val="22"/>
        </w:rPr>
        <w:t xml:space="preserve">Wymiana egzemplarzy drzew i krzewów uszkodzonych  lub uschniętych z winy Wykonawcy poprzez niewłaściwą pielęgnację; </w:t>
      </w:r>
    </w:p>
    <w:p w14:paraId="29CF28BC" w14:textId="6893762B" w:rsidR="000A7EBA" w:rsidRDefault="0046581D" w:rsidP="000A7EBA">
      <w:pPr>
        <w:pStyle w:val="Tekstpodstawowywcity21"/>
        <w:ind w:left="0"/>
        <w:jc w:val="both"/>
        <w:rPr>
          <w:rFonts w:asciiTheme="minorHAnsi" w:hAnsiTheme="minorHAnsi" w:cstheme="minorHAnsi"/>
          <w:sz w:val="22"/>
          <w:szCs w:val="22"/>
        </w:rPr>
      </w:pPr>
      <w:r>
        <w:rPr>
          <w:rFonts w:asciiTheme="minorHAnsi" w:hAnsiTheme="minorHAnsi" w:cstheme="minorHAnsi"/>
          <w:sz w:val="22"/>
          <w:szCs w:val="22"/>
        </w:rPr>
        <w:t xml:space="preserve">11. </w:t>
      </w:r>
      <w:r w:rsidR="000A7EBA" w:rsidRPr="000A7EBA">
        <w:rPr>
          <w:rFonts w:asciiTheme="minorHAnsi" w:hAnsiTheme="minorHAnsi" w:cstheme="minorHAnsi"/>
          <w:sz w:val="22"/>
          <w:szCs w:val="22"/>
        </w:rPr>
        <w:t>Ciecia pielęgnacyjne drzew i krzewów:  formujące, regulujące, sanitarne, odmładzające.</w:t>
      </w:r>
    </w:p>
    <w:p w14:paraId="7C294063" w14:textId="77777777" w:rsidR="0046581D" w:rsidRPr="000A7EBA" w:rsidRDefault="0046581D" w:rsidP="000A7EBA">
      <w:pPr>
        <w:pStyle w:val="Tekstpodstawowywcity21"/>
        <w:ind w:left="0"/>
        <w:jc w:val="both"/>
        <w:rPr>
          <w:rFonts w:asciiTheme="minorHAnsi" w:hAnsiTheme="minorHAnsi" w:cstheme="minorHAnsi"/>
          <w:sz w:val="22"/>
          <w:szCs w:val="22"/>
        </w:rPr>
      </w:pPr>
    </w:p>
    <w:p w14:paraId="0B5A7929" w14:textId="77777777"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t>Stosować cięcia krzewów korekcyjne, regulacyjne i odmładzające by nie dopuścić do przerośnięcia krzewów i aby zachować pożądany pokrój. W przypadku krzewów kwitnących stosować odpowiednie przycinanie w celu polepszenia kwitnienia lub usuwanie kwiatostanów by nie zawiązały nasienia.</w:t>
      </w:r>
    </w:p>
    <w:p w14:paraId="28E6CA9A" w14:textId="77777777"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t>Pora cięcia zależy od terminu kwitnienia poszczególnych gatunków. Krzewy kwitnące wiosną, a więc zakładające pąki kwiatowe jeszcze przed zimą tniemy po kwitnieniu, Natomiast te, które kwitną latem i jesienią, a wiec  zakładające pąki kwiatowe na tegorocznych pędach tniemy wiosną.</w:t>
      </w:r>
    </w:p>
    <w:p w14:paraId="38F72BF8" w14:textId="6EA3A408" w:rsidR="000A7EBA" w:rsidRPr="000A7EBA" w:rsidRDefault="0046581D" w:rsidP="000A7EBA">
      <w:pPr>
        <w:pStyle w:val="Tekstpodstawowywcity21"/>
        <w:ind w:left="0"/>
        <w:jc w:val="both"/>
        <w:rPr>
          <w:rFonts w:asciiTheme="minorHAnsi" w:hAnsiTheme="minorHAnsi" w:cstheme="minorHAnsi"/>
          <w:sz w:val="22"/>
          <w:szCs w:val="22"/>
        </w:rPr>
      </w:pPr>
      <w:r>
        <w:rPr>
          <w:rFonts w:asciiTheme="minorHAnsi" w:hAnsiTheme="minorHAnsi" w:cstheme="minorHAnsi"/>
          <w:sz w:val="22"/>
          <w:szCs w:val="22"/>
        </w:rPr>
        <w:t xml:space="preserve">12.  </w:t>
      </w:r>
      <w:r w:rsidR="000A7EBA" w:rsidRPr="000A7EBA">
        <w:rPr>
          <w:rFonts w:asciiTheme="minorHAnsi" w:hAnsiTheme="minorHAnsi" w:cstheme="minorHAnsi"/>
          <w:sz w:val="22"/>
          <w:szCs w:val="22"/>
        </w:rPr>
        <w:t xml:space="preserve"> Ochrona przed szkodnikami i chorobami- choroby i szkodniki pojawiają się dość często na drzewach i krzewach liściastych. Rozpoznanie i wczesne zwalczanie patogenów oraz szkodników pojawiających się na drzewach i krzewach liściastych zapobiega utracie walorów dekoracyjnych roślin. Choroby zwalczamy opryskami odpowiednimi preparatami – zastosowanie oprysku od mszyc i innych zależnie od potrzeb.</w:t>
      </w:r>
    </w:p>
    <w:p w14:paraId="7D5EA181" w14:textId="77777777"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u w:val="single"/>
        </w:rPr>
        <w:t>Pielęgnacja roślin okrywowych i bylin</w:t>
      </w:r>
    </w:p>
    <w:p w14:paraId="3266DEF4" w14:textId="11FA15EC"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t xml:space="preserve">- </w:t>
      </w:r>
      <w:r w:rsidR="0046581D">
        <w:rPr>
          <w:rFonts w:asciiTheme="minorHAnsi" w:hAnsiTheme="minorHAnsi" w:cstheme="minorHAnsi"/>
          <w:sz w:val="22"/>
          <w:szCs w:val="22"/>
        </w:rPr>
        <w:t xml:space="preserve"> </w:t>
      </w:r>
      <w:r w:rsidRPr="000A7EBA">
        <w:rPr>
          <w:rFonts w:asciiTheme="minorHAnsi" w:hAnsiTheme="minorHAnsi" w:cstheme="minorHAnsi"/>
          <w:sz w:val="22"/>
          <w:szCs w:val="22"/>
        </w:rPr>
        <w:t>Ręczne odchwaszczanie, uzupełnianie brakującej kory.</w:t>
      </w:r>
    </w:p>
    <w:p w14:paraId="2F8411AE" w14:textId="1451DDD4"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t xml:space="preserve">- </w:t>
      </w:r>
      <w:r w:rsidR="0046581D">
        <w:rPr>
          <w:rFonts w:asciiTheme="minorHAnsi" w:hAnsiTheme="minorHAnsi" w:cstheme="minorHAnsi"/>
          <w:sz w:val="22"/>
          <w:szCs w:val="22"/>
        </w:rPr>
        <w:t xml:space="preserve">  </w:t>
      </w:r>
      <w:r w:rsidRPr="000A7EBA">
        <w:rPr>
          <w:rFonts w:asciiTheme="minorHAnsi" w:hAnsiTheme="minorHAnsi" w:cstheme="minorHAnsi"/>
          <w:sz w:val="22"/>
          <w:szCs w:val="22"/>
        </w:rPr>
        <w:t>Nawożenie dwa razy do roku na przełomie kwietnia i maja oraz w lipcu.</w:t>
      </w:r>
    </w:p>
    <w:p w14:paraId="78A70E48" w14:textId="30258BE9"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t>-</w:t>
      </w:r>
      <w:r w:rsidR="0046581D">
        <w:rPr>
          <w:rFonts w:asciiTheme="minorHAnsi" w:hAnsiTheme="minorHAnsi" w:cstheme="minorHAnsi"/>
          <w:sz w:val="22"/>
          <w:szCs w:val="22"/>
        </w:rPr>
        <w:t xml:space="preserve"> </w:t>
      </w:r>
      <w:r w:rsidRPr="000A7EBA">
        <w:rPr>
          <w:rFonts w:asciiTheme="minorHAnsi" w:hAnsiTheme="minorHAnsi" w:cstheme="minorHAnsi"/>
          <w:sz w:val="22"/>
          <w:szCs w:val="22"/>
        </w:rPr>
        <w:t xml:space="preserve">Systematyczne usuwanie przekwitłych kwiatów lub kwiatostanów. Wymieniać uschnięte </w:t>
      </w:r>
      <w:r w:rsidR="0046581D">
        <w:rPr>
          <w:rFonts w:asciiTheme="minorHAnsi" w:hAnsiTheme="minorHAnsi" w:cstheme="minorHAnsi"/>
          <w:sz w:val="22"/>
          <w:szCs w:val="22"/>
        </w:rPr>
        <w:t xml:space="preserve">                                       </w:t>
      </w:r>
      <w:r w:rsidRPr="000A7EBA">
        <w:rPr>
          <w:rFonts w:asciiTheme="minorHAnsi" w:hAnsiTheme="minorHAnsi" w:cstheme="minorHAnsi"/>
          <w:sz w:val="22"/>
          <w:szCs w:val="22"/>
        </w:rPr>
        <w:t>i uszkodzone rośliny przycinać złamane lub chore pędy.</w:t>
      </w:r>
    </w:p>
    <w:p w14:paraId="3BDBEAB3" w14:textId="4227CC83"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t xml:space="preserve">- </w:t>
      </w:r>
      <w:r w:rsidR="0046581D">
        <w:rPr>
          <w:rFonts w:asciiTheme="minorHAnsi" w:hAnsiTheme="minorHAnsi" w:cstheme="minorHAnsi"/>
          <w:sz w:val="22"/>
          <w:szCs w:val="22"/>
        </w:rPr>
        <w:t xml:space="preserve"> </w:t>
      </w:r>
      <w:r w:rsidRPr="000A7EBA">
        <w:rPr>
          <w:rFonts w:asciiTheme="minorHAnsi" w:hAnsiTheme="minorHAnsi" w:cstheme="minorHAnsi"/>
          <w:sz w:val="22"/>
          <w:szCs w:val="22"/>
        </w:rPr>
        <w:t>Ochrona przed szkodnikami i chorobami. Choroby zwalczamy opryskami odpowiednimi preparatami zamieszczonymi w programie ochrony bylin.</w:t>
      </w:r>
    </w:p>
    <w:p w14:paraId="7EC7A951" w14:textId="77777777"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u w:val="single"/>
        </w:rPr>
        <w:t xml:space="preserve">Rośliny cebulowe </w:t>
      </w:r>
    </w:p>
    <w:p w14:paraId="4CB795E4" w14:textId="77777777"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lastRenderedPageBreak/>
        <w:t>- odchwaszczanie, nawożenie, uzupełnianie brakującej kory.</w:t>
      </w:r>
    </w:p>
    <w:p w14:paraId="39FE2345" w14:textId="77777777"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t xml:space="preserve">- Późną jesienią gdy ziemia zamarznie wyściółkowanie torfem lub drobną korą  na grubość 2-3 cm. Okrycie zdejmujemy  wczesną wiosną. </w:t>
      </w:r>
    </w:p>
    <w:p w14:paraId="659BE6EE" w14:textId="77777777"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u w:val="single"/>
        </w:rPr>
        <w:t>Pielęgnacja trawników dywanowych</w:t>
      </w:r>
    </w:p>
    <w:p w14:paraId="28F722A3" w14:textId="77777777"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t>- Wałowanie po zimie.</w:t>
      </w:r>
    </w:p>
    <w:p w14:paraId="2BF88974" w14:textId="77777777"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t>- Koszenie średnio co 10 dni ( w zależności od potrzeb) z grabieniem skoszonej trawy.</w:t>
      </w:r>
    </w:p>
    <w:p w14:paraId="78BDF07E" w14:textId="77777777"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t>- Odchwaszczanie – 1-2 razy w ciągu sezonu wegetacyjnego.</w:t>
      </w:r>
    </w:p>
    <w:p w14:paraId="29C00B4F" w14:textId="77777777"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t>- W miarę potrzeb dosiać trawę w miejscach ubytków.</w:t>
      </w:r>
    </w:p>
    <w:p w14:paraId="477EA127" w14:textId="77777777"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t>- Nawożenie stosować w miarę potrzeb bogatym w azot nawozem wiosną, oraz nawozem wieloskładnikowym jesienią.</w:t>
      </w:r>
    </w:p>
    <w:p w14:paraId="5FF92BA2" w14:textId="77777777"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t>- Grabienie i napowietrzanie darni – kilkakrotnie w sezonie wegetacji.</w:t>
      </w:r>
    </w:p>
    <w:p w14:paraId="750BD737" w14:textId="77777777"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t xml:space="preserve">Wiosenne i jesienne wygrabianie liści z wywiezieniem. </w:t>
      </w:r>
    </w:p>
    <w:p w14:paraId="624C525D" w14:textId="2B75298F" w:rsid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t xml:space="preserve">       Ponadto monitorowanie systemu nawadniania automatycznego (sterowanie nawadnianiem),                      a w przypadku awarii wykonanie podlewania i niezwłoczne poinformowanie Zamawiającego                          o wystąpieniu awarii bądź dewastacji uszkodzeń systemu nawadniania.</w:t>
      </w:r>
    </w:p>
    <w:p w14:paraId="48C82A77" w14:textId="77777777" w:rsidR="0046581D" w:rsidRPr="000A7EBA" w:rsidRDefault="0046581D" w:rsidP="000A7EBA">
      <w:pPr>
        <w:pStyle w:val="Tekstpodstawowywcity21"/>
        <w:ind w:left="0"/>
        <w:jc w:val="both"/>
        <w:rPr>
          <w:rFonts w:asciiTheme="minorHAnsi" w:hAnsiTheme="minorHAnsi" w:cstheme="minorHAnsi"/>
          <w:sz w:val="22"/>
          <w:szCs w:val="22"/>
        </w:rPr>
      </w:pPr>
    </w:p>
    <w:p w14:paraId="23A7A1BA" w14:textId="4211F710" w:rsidR="000A7EBA" w:rsidRPr="0046581D"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u w:val="single"/>
        </w:rPr>
        <w:t>Pielęgnacja zieleni przyulicznej ul. Fryderyka Chopina-  powierzchnia zieleni – 1 249,40m2</w:t>
      </w:r>
    </w:p>
    <w:p w14:paraId="70F42F10" w14:textId="625CE3EA" w:rsidR="000A7EBA" w:rsidRDefault="000A7EBA" w:rsidP="00FA2A79">
      <w:pPr>
        <w:pStyle w:val="Tekstpodstawowywcity21"/>
        <w:numPr>
          <w:ilvl w:val="0"/>
          <w:numId w:val="48"/>
        </w:numPr>
        <w:jc w:val="both"/>
        <w:rPr>
          <w:rFonts w:asciiTheme="minorHAnsi" w:hAnsiTheme="minorHAnsi" w:cstheme="minorHAnsi"/>
          <w:sz w:val="22"/>
          <w:szCs w:val="22"/>
        </w:rPr>
      </w:pPr>
      <w:r w:rsidRPr="000A7EBA">
        <w:rPr>
          <w:rFonts w:asciiTheme="minorHAnsi" w:hAnsiTheme="minorHAnsi" w:cstheme="minorHAnsi"/>
          <w:sz w:val="22"/>
          <w:szCs w:val="22"/>
        </w:rPr>
        <w:t xml:space="preserve"> Nasadzenia: drzewa liściaste w gruncie 13 </w:t>
      </w:r>
      <w:proofErr w:type="spellStart"/>
      <w:r w:rsidRPr="000A7EBA">
        <w:rPr>
          <w:rFonts w:asciiTheme="minorHAnsi" w:hAnsiTheme="minorHAnsi" w:cstheme="minorHAnsi"/>
          <w:sz w:val="22"/>
          <w:szCs w:val="22"/>
        </w:rPr>
        <w:t>szt</w:t>
      </w:r>
      <w:proofErr w:type="spellEnd"/>
      <w:r w:rsidRPr="000A7EBA">
        <w:rPr>
          <w:rFonts w:asciiTheme="minorHAnsi" w:hAnsiTheme="minorHAnsi" w:cstheme="minorHAnsi"/>
          <w:sz w:val="22"/>
          <w:szCs w:val="22"/>
        </w:rPr>
        <w:t xml:space="preserve">, w donicach 66 </w:t>
      </w:r>
      <w:proofErr w:type="spellStart"/>
      <w:r w:rsidRPr="000A7EBA">
        <w:rPr>
          <w:rFonts w:asciiTheme="minorHAnsi" w:hAnsiTheme="minorHAnsi" w:cstheme="minorHAnsi"/>
          <w:sz w:val="22"/>
          <w:szCs w:val="22"/>
        </w:rPr>
        <w:t>szt</w:t>
      </w:r>
      <w:proofErr w:type="spellEnd"/>
      <w:r w:rsidRPr="000A7EBA">
        <w:rPr>
          <w:rFonts w:asciiTheme="minorHAnsi" w:hAnsiTheme="minorHAnsi" w:cstheme="minorHAnsi"/>
          <w:sz w:val="22"/>
          <w:szCs w:val="22"/>
        </w:rPr>
        <w:t xml:space="preserve"> razem - 79 </w:t>
      </w:r>
      <w:proofErr w:type="spellStart"/>
      <w:r w:rsidRPr="000A7EBA">
        <w:rPr>
          <w:rFonts w:asciiTheme="minorHAnsi" w:hAnsiTheme="minorHAnsi" w:cstheme="minorHAnsi"/>
          <w:sz w:val="22"/>
          <w:szCs w:val="22"/>
        </w:rPr>
        <w:t>szt</w:t>
      </w:r>
      <w:proofErr w:type="spellEnd"/>
      <w:r w:rsidRPr="000A7EBA">
        <w:rPr>
          <w:rFonts w:asciiTheme="minorHAnsi" w:hAnsiTheme="minorHAnsi" w:cstheme="minorHAnsi"/>
          <w:sz w:val="22"/>
          <w:szCs w:val="22"/>
        </w:rPr>
        <w:t xml:space="preserve">, krzewy iglaste  </w:t>
      </w:r>
      <w:r w:rsidR="0046581D">
        <w:rPr>
          <w:rFonts w:asciiTheme="minorHAnsi" w:hAnsiTheme="minorHAnsi" w:cstheme="minorHAnsi"/>
          <w:sz w:val="22"/>
          <w:szCs w:val="22"/>
        </w:rPr>
        <w:t xml:space="preserve">                            </w:t>
      </w:r>
      <w:r w:rsidRPr="000A7EBA">
        <w:rPr>
          <w:rFonts w:asciiTheme="minorHAnsi" w:hAnsiTheme="minorHAnsi" w:cstheme="minorHAnsi"/>
          <w:sz w:val="22"/>
          <w:szCs w:val="22"/>
        </w:rPr>
        <w:t xml:space="preserve">w donicach 61 </w:t>
      </w:r>
      <w:proofErr w:type="spellStart"/>
      <w:r w:rsidRPr="000A7EBA">
        <w:rPr>
          <w:rFonts w:asciiTheme="minorHAnsi" w:hAnsiTheme="minorHAnsi" w:cstheme="minorHAnsi"/>
          <w:sz w:val="22"/>
          <w:szCs w:val="22"/>
        </w:rPr>
        <w:t>szt</w:t>
      </w:r>
      <w:proofErr w:type="spellEnd"/>
      <w:r w:rsidRPr="000A7EBA">
        <w:rPr>
          <w:rFonts w:asciiTheme="minorHAnsi" w:hAnsiTheme="minorHAnsi" w:cstheme="minorHAnsi"/>
          <w:sz w:val="22"/>
          <w:szCs w:val="22"/>
        </w:rPr>
        <w:t>,  byliny w donicach i gruncie  – 97,4 m2 , trawnik – 901,76 m2</w:t>
      </w:r>
    </w:p>
    <w:p w14:paraId="40214108" w14:textId="64624291" w:rsidR="000A7EBA" w:rsidRDefault="000A7EBA" w:rsidP="00FA2A79">
      <w:pPr>
        <w:pStyle w:val="Tekstpodstawowywcity21"/>
        <w:numPr>
          <w:ilvl w:val="0"/>
          <w:numId w:val="48"/>
        </w:numPr>
        <w:jc w:val="both"/>
        <w:rPr>
          <w:rFonts w:asciiTheme="minorHAnsi" w:hAnsiTheme="minorHAnsi" w:cstheme="minorHAnsi"/>
          <w:sz w:val="22"/>
          <w:szCs w:val="22"/>
        </w:rPr>
      </w:pPr>
      <w:r w:rsidRPr="0046581D">
        <w:rPr>
          <w:rFonts w:asciiTheme="minorHAnsi" w:hAnsiTheme="minorHAnsi" w:cstheme="minorHAnsi"/>
          <w:sz w:val="22"/>
          <w:szCs w:val="22"/>
        </w:rPr>
        <w:t>Pielęgnacja drzew i krzewów: odchwaszczanie, uzupełnienie warstwy ściółkowania, kory drzew iglastych, poprawienie mocowań wystającej włókniny kołkami do podłoża, uzupełnienie                                   ( przemieszczanie) kory, nawożenie, nawadnianie, cięcia- formujące, regulujące, sanitarne, odmładzające,  ochrona przed szkodnikami i chorobami.</w:t>
      </w:r>
    </w:p>
    <w:p w14:paraId="3E521223" w14:textId="77777777" w:rsidR="0046581D" w:rsidRDefault="000A7EBA" w:rsidP="00FA2A79">
      <w:pPr>
        <w:pStyle w:val="Tekstpodstawowywcity21"/>
        <w:numPr>
          <w:ilvl w:val="0"/>
          <w:numId w:val="48"/>
        </w:numPr>
        <w:jc w:val="both"/>
        <w:rPr>
          <w:rFonts w:asciiTheme="minorHAnsi" w:hAnsiTheme="minorHAnsi" w:cstheme="minorHAnsi"/>
          <w:sz w:val="22"/>
          <w:szCs w:val="22"/>
        </w:rPr>
      </w:pPr>
      <w:r w:rsidRPr="0046581D">
        <w:rPr>
          <w:rFonts w:asciiTheme="minorHAnsi" w:hAnsiTheme="minorHAnsi" w:cstheme="minorHAnsi"/>
          <w:sz w:val="22"/>
          <w:szCs w:val="22"/>
        </w:rPr>
        <w:t>Pielęgnacja bylin,  pielęgnacja i koszenie trawnika</w:t>
      </w:r>
      <w:r w:rsidR="0046581D">
        <w:rPr>
          <w:rFonts w:asciiTheme="minorHAnsi" w:hAnsiTheme="minorHAnsi" w:cstheme="minorHAnsi"/>
          <w:sz w:val="22"/>
          <w:szCs w:val="22"/>
        </w:rPr>
        <w:t>.</w:t>
      </w:r>
    </w:p>
    <w:p w14:paraId="69A68742" w14:textId="1AB1C5B1" w:rsidR="000A7EBA" w:rsidRDefault="000A7EBA" w:rsidP="00FA2A79">
      <w:pPr>
        <w:pStyle w:val="Tekstpodstawowywcity21"/>
        <w:numPr>
          <w:ilvl w:val="0"/>
          <w:numId w:val="48"/>
        </w:numPr>
        <w:jc w:val="both"/>
        <w:rPr>
          <w:rFonts w:asciiTheme="minorHAnsi" w:hAnsiTheme="minorHAnsi" w:cstheme="minorHAnsi"/>
          <w:sz w:val="22"/>
          <w:szCs w:val="22"/>
        </w:rPr>
      </w:pPr>
      <w:r w:rsidRPr="0046581D">
        <w:rPr>
          <w:rFonts w:asciiTheme="minorHAnsi" w:hAnsiTheme="minorHAnsi" w:cstheme="minorHAnsi"/>
          <w:sz w:val="22"/>
          <w:szCs w:val="22"/>
        </w:rPr>
        <w:t xml:space="preserve"> Podlewanie drzew, krzewów, bylin -systematyczne w okresie wegetacyjnym (częstotliwość i ilość uzależniona od warunków pogodowych i stopnia uwilgotnienia podłoża ) nie dopuszczać do zbyt długotrwałego przesuszenia podłoża.</w:t>
      </w:r>
    </w:p>
    <w:p w14:paraId="349FD362" w14:textId="59B28834" w:rsidR="000A7EBA" w:rsidRDefault="000A7EBA" w:rsidP="00FA2A79">
      <w:pPr>
        <w:pStyle w:val="Tekstpodstawowywcity21"/>
        <w:numPr>
          <w:ilvl w:val="0"/>
          <w:numId w:val="48"/>
        </w:numPr>
        <w:jc w:val="both"/>
        <w:rPr>
          <w:rFonts w:asciiTheme="minorHAnsi" w:hAnsiTheme="minorHAnsi" w:cstheme="minorHAnsi"/>
          <w:sz w:val="22"/>
          <w:szCs w:val="22"/>
        </w:rPr>
      </w:pPr>
      <w:r w:rsidRPr="0046581D">
        <w:rPr>
          <w:rFonts w:asciiTheme="minorHAnsi" w:hAnsiTheme="minorHAnsi" w:cstheme="minorHAnsi"/>
          <w:sz w:val="22"/>
          <w:szCs w:val="22"/>
        </w:rPr>
        <w:t>Wiosenne i jesienne wygrabiane liści z wywiezieniem.</w:t>
      </w:r>
    </w:p>
    <w:p w14:paraId="727D195C" w14:textId="4BC4E4F4" w:rsidR="000A7EBA" w:rsidRDefault="000A7EBA" w:rsidP="00FA2A79">
      <w:pPr>
        <w:pStyle w:val="Tekstpodstawowywcity21"/>
        <w:numPr>
          <w:ilvl w:val="0"/>
          <w:numId w:val="48"/>
        </w:numPr>
        <w:jc w:val="both"/>
        <w:rPr>
          <w:rFonts w:asciiTheme="minorHAnsi" w:hAnsiTheme="minorHAnsi" w:cstheme="minorHAnsi"/>
          <w:sz w:val="22"/>
          <w:szCs w:val="22"/>
        </w:rPr>
      </w:pPr>
      <w:r w:rsidRPr="0046581D">
        <w:rPr>
          <w:rFonts w:asciiTheme="minorHAnsi" w:hAnsiTheme="minorHAnsi" w:cstheme="minorHAnsi"/>
          <w:sz w:val="22"/>
          <w:szCs w:val="22"/>
        </w:rPr>
        <w:t>Usuwanie chwastów przy donicach i z nawierzchni wykonanej z kamieni, mycie i pionowanie donic.</w:t>
      </w:r>
    </w:p>
    <w:p w14:paraId="4442D88E" w14:textId="77777777" w:rsidR="000A7EBA" w:rsidRPr="0046581D" w:rsidRDefault="000A7EBA" w:rsidP="00FA2A79">
      <w:pPr>
        <w:pStyle w:val="Tekstpodstawowywcity21"/>
        <w:numPr>
          <w:ilvl w:val="0"/>
          <w:numId w:val="48"/>
        </w:numPr>
        <w:jc w:val="both"/>
        <w:rPr>
          <w:rFonts w:asciiTheme="minorHAnsi" w:hAnsiTheme="minorHAnsi" w:cstheme="minorHAnsi"/>
          <w:sz w:val="22"/>
          <w:szCs w:val="22"/>
        </w:rPr>
      </w:pPr>
      <w:r w:rsidRPr="0046581D">
        <w:rPr>
          <w:rFonts w:asciiTheme="minorHAnsi" w:hAnsiTheme="minorHAnsi" w:cstheme="minorHAnsi"/>
          <w:sz w:val="22"/>
          <w:szCs w:val="22"/>
        </w:rPr>
        <w:t>Wykonanie prac zgodnie z opisem  jak na Placu Miejskim.</w:t>
      </w:r>
    </w:p>
    <w:p w14:paraId="537A9C6C" w14:textId="77777777" w:rsidR="000A7EBA" w:rsidRPr="000A7EBA" w:rsidRDefault="000A7EBA" w:rsidP="000A7EBA">
      <w:pPr>
        <w:pStyle w:val="Tekstpodstawowywcity21"/>
        <w:ind w:left="0"/>
        <w:jc w:val="both"/>
        <w:rPr>
          <w:rFonts w:asciiTheme="minorHAnsi" w:hAnsiTheme="minorHAnsi" w:cstheme="minorHAnsi"/>
          <w:sz w:val="22"/>
          <w:szCs w:val="22"/>
          <w:u w:val="single"/>
        </w:rPr>
      </w:pPr>
    </w:p>
    <w:p w14:paraId="38B00815" w14:textId="1C816E62" w:rsidR="000A7EBA" w:rsidRPr="0046581D"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u w:val="single"/>
        </w:rPr>
        <w:t>Pielęgnacja zieleni przyulicznej ul. 3 Maja- powierzchnia zieleni – 9 292,96 m2</w:t>
      </w:r>
    </w:p>
    <w:p w14:paraId="5432EAD7" w14:textId="7D633D70" w:rsidR="000A7EBA" w:rsidRDefault="000A7EBA" w:rsidP="00FA2A79">
      <w:pPr>
        <w:pStyle w:val="Tekstpodstawowywcity21"/>
        <w:numPr>
          <w:ilvl w:val="0"/>
          <w:numId w:val="49"/>
        </w:numPr>
        <w:jc w:val="both"/>
        <w:rPr>
          <w:rFonts w:asciiTheme="minorHAnsi" w:hAnsiTheme="minorHAnsi" w:cstheme="minorHAnsi"/>
          <w:sz w:val="22"/>
          <w:szCs w:val="22"/>
        </w:rPr>
      </w:pPr>
      <w:r w:rsidRPr="000A7EBA">
        <w:rPr>
          <w:rFonts w:asciiTheme="minorHAnsi" w:hAnsiTheme="minorHAnsi" w:cstheme="minorHAnsi"/>
          <w:sz w:val="22"/>
          <w:szCs w:val="22"/>
        </w:rPr>
        <w:t xml:space="preserve">Nasadzenia: drzewa liściaste- 18 </w:t>
      </w:r>
      <w:proofErr w:type="spellStart"/>
      <w:r w:rsidRPr="000A7EBA">
        <w:rPr>
          <w:rFonts w:asciiTheme="minorHAnsi" w:hAnsiTheme="minorHAnsi" w:cstheme="minorHAnsi"/>
          <w:sz w:val="22"/>
          <w:szCs w:val="22"/>
        </w:rPr>
        <w:t>szt</w:t>
      </w:r>
      <w:proofErr w:type="spellEnd"/>
      <w:r w:rsidRPr="000A7EBA">
        <w:rPr>
          <w:rFonts w:asciiTheme="minorHAnsi" w:hAnsiTheme="minorHAnsi" w:cstheme="minorHAnsi"/>
          <w:sz w:val="22"/>
          <w:szCs w:val="22"/>
        </w:rPr>
        <w:t xml:space="preserve">, krzewy liściaste- 5 924szt, krzewy iglaste – 186 </w:t>
      </w:r>
      <w:proofErr w:type="spellStart"/>
      <w:r w:rsidRPr="000A7EBA">
        <w:rPr>
          <w:rFonts w:asciiTheme="minorHAnsi" w:hAnsiTheme="minorHAnsi" w:cstheme="minorHAnsi"/>
          <w:sz w:val="22"/>
          <w:szCs w:val="22"/>
        </w:rPr>
        <w:t>szt</w:t>
      </w:r>
      <w:proofErr w:type="spellEnd"/>
      <w:r w:rsidRPr="000A7EBA">
        <w:rPr>
          <w:rFonts w:asciiTheme="minorHAnsi" w:hAnsiTheme="minorHAnsi" w:cstheme="minorHAnsi"/>
          <w:sz w:val="22"/>
          <w:szCs w:val="22"/>
        </w:rPr>
        <w:t>, rośliny okrywowe – 220 m2, trawnik parkowy – 5 611,45 m2</w:t>
      </w:r>
    </w:p>
    <w:p w14:paraId="40681272" w14:textId="456A8142" w:rsidR="000A7EBA" w:rsidRDefault="000A7EBA" w:rsidP="00FA2A79">
      <w:pPr>
        <w:pStyle w:val="Tekstpodstawowywcity21"/>
        <w:numPr>
          <w:ilvl w:val="0"/>
          <w:numId w:val="49"/>
        </w:numPr>
        <w:jc w:val="both"/>
        <w:rPr>
          <w:rFonts w:asciiTheme="minorHAnsi" w:hAnsiTheme="minorHAnsi" w:cstheme="minorHAnsi"/>
          <w:sz w:val="22"/>
          <w:szCs w:val="22"/>
        </w:rPr>
      </w:pPr>
      <w:r w:rsidRPr="0046581D">
        <w:rPr>
          <w:rFonts w:asciiTheme="minorHAnsi" w:hAnsiTheme="minorHAnsi" w:cstheme="minorHAnsi"/>
          <w:sz w:val="22"/>
          <w:szCs w:val="22"/>
        </w:rPr>
        <w:lastRenderedPageBreak/>
        <w:t>Pielęgnacja drzew i krzewów: odchwaszczanie, uzupełnienie warstwy ściółkowania, kory drzew iglastych, poprawienie mocowań wystającej włókniny kołkami do podłoża, uzupełnienie                                   (przemieszczanie) kory, nawożenie, nawadnianie, cięcia- formujące, regulujące, sanitarne, odmładzające,  ochrona przed szkodnikami i chorobami, stosowanie oprysku zależnie od potrzeb.</w:t>
      </w:r>
    </w:p>
    <w:p w14:paraId="73987F2B" w14:textId="39DC9CF0" w:rsidR="000A7EBA" w:rsidRDefault="000A7EBA" w:rsidP="00FA2A79">
      <w:pPr>
        <w:pStyle w:val="Tekstpodstawowywcity21"/>
        <w:numPr>
          <w:ilvl w:val="0"/>
          <w:numId w:val="49"/>
        </w:numPr>
        <w:jc w:val="both"/>
        <w:rPr>
          <w:rFonts w:asciiTheme="minorHAnsi" w:hAnsiTheme="minorHAnsi" w:cstheme="minorHAnsi"/>
          <w:sz w:val="22"/>
          <w:szCs w:val="22"/>
        </w:rPr>
      </w:pPr>
      <w:r w:rsidRPr="0046581D">
        <w:rPr>
          <w:rFonts w:asciiTheme="minorHAnsi" w:hAnsiTheme="minorHAnsi" w:cstheme="minorHAnsi"/>
          <w:sz w:val="22"/>
          <w:szCs w:val="22"/>
        </w:rPr>
        <w:t>Pielęgnacja bylin-  roślin okrywowych,  pielęgnacja i koszenie trawnika z grabieniem skoszonej trawy.</w:t>
      </w:r>
    </w:p>
    <w:p w14:paraId="3C539A12" w14:textId="77777777" w:rsidR="000A7EBA" w:rsidRPr="0046581D" w:rsidRDefault="000A7EBA" w:rsidP="00FA2A79">
      <w:pPr>
        <w:pStyle w:val="Tekstpodstawowywcity21"/>
        <w:numPr>
          <w:ilvl w:val="0"/>
          <w:numId w:val="49"/>
        </w:numPr>
        <w:jc w:val="both"/>
        <w:rPr>
          <w:rFonts w:asciiTheme="minorHAnsi" w:hAnsiTheme="minorHAnsi" w:cstheme="minorHAnsi"/>
          <w:sz w:val="22"/>
          <w:szCs w:val="22"/>
        </w:rPr>
      </w:pPr>
      <w:r w:rsidRPr="0046581D">
        <w:rPr>
          <w:rFonts w:asciiTheme="minorHAnsi" w:hAnsiTheme="minorHAnsi" w:cstheme="minorHAnsi"/>
          <w:sz w:val="22"/>
          <w:szCs w:val="22"/>
        </w:rPr>
        <w:t xml:space="preserve">Wiosenne i jesienne </w:t>
      </w:r>
      <w:proofErr w:type="spellStart"/>
      <w:r w:rsidRPr="0046581D">
        <w:rPr>
          <w:rFonts w:asciiTheme="minorHAnsi" w:hAnsiTheme="minorHAnsi" w:cstheme="minorHAnsi"/>
          <w:sz w:val="22"/>
          <w:szCs w:val="22"/>
        </w:rPr>
        <w:t>wgrabianie</w:t>
      </w:r>
      <w:proofErr w:type="spellEnd"/>
      <w:r w:rsidRPr="0046581D">
        <w:rPr>
          <w:rFonts w:asciiTheme="minorHAnsi" w:hAnsiTheme="minorHAnsi" w:cstheme="minorHAnsi"/>
          <w:sz w:val="22"/>
          <w:szCs w:val="22"/>
        </w:rPr>
        <w:t xml:space="preserve"> liści z wywiezieniem.</w:t>
      </w:r>
    </w:p>
    <w:p w14:paraId="6E4A6B58" w14:textId="77777777"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t xml:space="preserve">Wykonanie prac zgodnie z opisem  jak na Placu Miejskim </w:t>
      </w:r>
    </w:p>
    <w:p w14:paraId="380501C2" w14:textId="77777777"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t>Podlewanie  drzew, krzewów, bylin w okresie wegetacyjnym (częstotliwość i ilość uzależniona od warunków pogodowych i stopnia uwilgotnienia podłoża ) nie dopuszczać do zbyt długotrwałego przesuszenia podłoża.</w:t>
      </w:r>
    </w:p>
    <w:p w14:paraId="332153CF" w14:textId="77777777" w:rsidR="000A7EBA" w:rsidRPr="000A7EBA" w:rsidRDefault="000A7EBA" w:rsidP="000A7EBA">
      <w:pPr>
        <w:pStyle w:val="Tekstpodstawowywcity21"/>
        <w:ind w:left="0"/>
        <w:jc w:val="both"/>
        <w:rPr>
          <w:rFonts w:asciiTheme="minorHAnsi" w:hAnsiTheme="minorHAnsi" w:cstheme="minorHAnsi"/>
          <w:sz w:val="22"/>
          <w:szCs w:val="22"/>
          <w:u w:val="single"/>
        </w:rPr>
      </w:pPr>
    </w:p>
    <w:p w14:paraId="2508D32B" w14:textId="019315AF" w:rsidR="000A7EBA" w:rsidRPr="0046581D"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u w:val="single"/>
        </w:rPr>
        <w:t>Pielęgnacja zieleni przyulicznej ul. Komisji Edukacji Narodowej</w:t>
      </w:r>
    </w:p>
    <w:p w14:paraId="5E99CE91" w14:textId="08F607C3" w:rsidR="000A7EBA" w:rsidRDefault="000A7EBA" w:rsidP="00FA2A79">
      <w:pPr>
        <w:pStyle w:val="Tekstpodstawowywcity21"/>
        <w:numPr>
          <w:ilvl w:val="0"/>
          <w:numId w:val="50"/>
        </w:numPr>
        <w:jc w:val="both"/>
        <w:rPr>
          <w:rFonts w:asciiTheme="minorHAnsi" w:hAnsiTheme="minorHAnsi" w:cstheme="minorHAnsi"/>
          <w:sz w:val="22"/>
          <w:szCs w:val="22"/>
        </w:rPr>
      </w:pPr>
      <w:r w:rsidRPr="000A7EBA">
        <w:rPr>
          <w:rFonts w:asciiTheme="minorHAnsi" w:hAnsiTheme="minorHAnsi" w:cstheme="minorHAnsi"/>
          <w:sz w:val="22"/>
          <w:szCs w:val="22"/>
        </w:rPr>
        <w:t>Nasadzenia: drzewa liściaste -10 szt</w:t>
      </w:r>
      <w:r w:rsidR="0046581D">
        <w:rPr>
          <w:rFonts w:asciiTheme="minorHAnsi" w:hAnsiTheme="minorHAnsi" w:cstheme="minorHAnsi"/>
          <w:sz w:val="22"/>
          <w:szCs w:val="22"/>
        </w:rPr>
        <w:t>.</w:t>
      </w:r>
      <w:r w:rsidRPr="000A7EBA">
        <w:rPr>
          <w:rFonts w:asciiTheme="minorHAnsi" w:hAnsiTheme="minorHAnsi" w:cstheme="minorHAnsi"/>
          <w:sz w:val="22"/>
          <w:szCs w:val="22"/>
        </w:rPr>
        <w:t xml:space="preserve">, krzewy liściaste – 3 977 </w:t>
      </w:r>
      <w:proofErr w:type="spellStart"/>
      <w:r w:rsidRPr="000A7EBA">
        <w:rPr>
          <w:rFonts w:asciiTheme="minorHAnsi" w:hAnsiTheme="minorHAnsi" w:cstheme="minorHAnsi"/>
          <w:sz w:val="22"/>
          <w:szCs w:val="22"/>
        </w:rPr>
        <w:t>szt</w:t>
      </w:r>
      <w:proofErr w:type="spellEnd"/>
      <w:r w:rsidRPr="000A7EBA">
        <w:rPr>
          <w:rFonts w:asciiTheme="minorHAnsi" w:hAnsiTheme="minorHAnsi" w:cstheme="minorHAnsi"/>
          <w:sz w:val="22"/>
          <w:szCs w:val="22"/>
        </w:rPr>
        <w:t>, krzewy żywopłotowe – 58 szt</w:t>
      </w:r>
      <w:r w:rsidR="0046581D">
        <w:rPr>
          <w:rFonts w:asciiTheme="minorHAnsi" w:hAnsiTheme="minorHAnsi" w:cstheme="minorHAnsi"/>
          <w:sz w:val="22"/>
          <w:szCs w:val="22"/>
        </w:rPr>
        <w:t>.</w:t>
      </w:r>
      <w:r w:rsidRPr="000A7EBA">
        <w:rPr>
          <w:rFonts w:asciiTheme="minorHAnsi" w:hAnsiTheme="minorHAnsi" w:cstheme="minorHAnsi"/>
          <w:sz w:val="22"/>
          <w:szCs w:val="22"/>
        </w:rPr>
        <w:t>, rośliny okrywowe -262 m2, trawnik parkowy – 1 779,33 m2</w:t>
      </w:r>
    </w:p>
    <w:p w14:paraId="22FEE7E6" w14:textId="009D874C" w:rsidR="000A7EBA" w:rsidRDefault="000A7EBA" w:rsidP="00FA2A79">
      <w:pPr>
        <w:pStyle w:val="Tekstpodstawowywcity21"/>
        <w:numPr>
          <w:ilvl w:val="0"/>
          <w:numId w:val="50"/>
        </w:numPr>
        <w:jc w:val="both"/>
        <w:rPr>
          <w:rFonts w:asciiTheme="minorHAnsi" w:hAnsiTheme="minorHAnsi" w:cstheme="minorHAnsi"/>
          <w:sz w:val="22"/>
          <w:szCs w:val="22"/>
        </w:rPr>
      </w:pPr>
      <w:r w:rsidRPr="0046581D">
        <w:rPr>
          <w:rFonts w:asciiTheme="minorHAnsi" w:hAnsiTheme="minorHAnsi" w:cstheme="minorHAnsi"/>
          <w:sz w:val="22"/>
          <w:szCs w:val="22"/>
        </w:rPr>
        <w:t>Pielęgnacja drzew i krzewów: odchwaszczanie, uzupełnienie warstwy ściółkowania, kory z drzew iglastych, poprawienie mocowań wystającej włókniny kołkami do podłoża, uzupełnienie                                   ( przemieszczanie) kory, nawożenie, nawadnianie, cięcia- formujące, regulujące, sanitarne, odmładzające,  ochrona przed szkodnikami i chorobami. Stosowanie oprysków zależnie</w:t>
      </w:r>
      <w:r w:rsidR="0046581D">
        <w:rPr>
          <w:rFonts w:asciiTheme="minorHAnsi" w:hAnsiTheme="minorHAnsi" w:cstheme="minorHAnsi"/>
          <w:sz w:val="22"/>
          <w:szCs w:val="22"/>
        </w:rPr>
        <w:t xml:space="preserve">                                  </w:t>
      </w:r>
      <w:r w:rsidRPr="0046581D">
        <w:rPr>
          <w:rFonts w:asciiTheme="minorHAnsi" w:hAnsiTheme="minorHAnsi" w:cstheme="minorHAnsi"/>
          <w:sz w:val="22"/>
          <w:szCs w:val="22"/>
        </w:rPr>
        <w:t xml:space="preserve"> od potrzeb.</w:t>
      </w:r>
    </w:p>
    <w:p w14:paraId="281316C8" w14:textId="3D18AD5E" w:rsidR="000A7EBA" w:rsidRPr="0046581D" w:rsidRDefault="000A7EBA" w:rsidP="00FA2A79">
      <w:pPr>
        <w:pStyle w:val="Tekstpodstawowywcity21"/>
        <w:numPr>
          <w:ilvl w:val="0"/>
          <w:numId w:val="50"/>
        </w:numPr>
        <w:jc w:val="both"/>
        <w:rPr>
          <w:rFonts w:asciiTheme="minorHAnsi" w:hAnsiTheme="minorHAnsi" w:cstheme="minorHAnsi"/>
          <w:sz w:val="22"/>
          <w:szCs w:val="22"/>
        </w:rPr>
      </w:pPr>
      <w:r w:rsidRPr="0046581D">
        <w:rPr>
          <w:rFonts w:asciiTheme="minorHAnsi" w:hAnsiTheme="minorHAnsi" w:cstheme="minorHAnsi"/>
          <w:sz w:val="22"/>
          <w:szCs w:val="22"/>
        </w:rPr>
        <w:t>Pielęgnacja bylin</w:t>
      </w:r>
      <w:r w:rsidR="0046581D">
        <w:rPr>
          <w:rFonts w:asciiTheme="minorHAnsi" w:hAnsiTheme="minorHAnsi" w:cstheme="minorHAnsi"/>
          <w:sz w:val="22"/>
          <w:szCs w:val="22"/>
        </w:rPr>
        <w:t xml:space="preserve"> </w:t>
      </w:r>
      <w:r w:rsidRPr="0046581D">
        <w:rPr>
          <w:rFonts w:asciiTheme="minorHAnsi" w:hAnsiTheme="minorHAnsi" w:cstheme="minorHAnsi"/>
          <w:sz w:val="22"/>
          <w:szCs w:val="22"/>
        </w:rPr>
        <w:t>-  roślin okrywowych,  pielęgnacja i koszenie trawnika z grabieniem skoszonej trawy.</w:t>
      </w:r>
    </w:p>
    <w:p w14:paraId="7F5DC148" w14:textId="77777777"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t xml:space="preserve">Wykonanie prac zgodnie z opisem  jak na Placu Miejskim </w:t>
      </w:r>
    </w:p>
    <w:p w14:paraId="4ACCE410" w14:textId="77777777"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t>Podlewanie  drzew, krzewów, bylin w okresie wegetacyjnym (częstotliwość i ilość uzależniona od warunków pogodowych i stopnia uwilgotnienia podłoża ) nie dopuszczać do zbyt długotrwałego przesuszenia podłoża.</w:t>
      </w:r>
    </w:p>
    <w:p w14:paraId="31560BDC" w14:textId="77777777"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t>Wiosenne i jesienne wygrabianie liści z wywiezieniem.</w:t>
      </w:r>
    </w:p>
    <w:p w14:paraId="4D11CCCA" w14:textId="77777777" w:rsidR="000A7EBA" w:rsidRPr="000A7EBA" w:rsidRDefault="000A7EBA" w:rsidP="000A7EBA">
      <w:pPr>
        <w:pStyle w:val="Tekstpodstawowywcity21"/>
        <w:ind w:left="0"/>
        <w:jc w:val="both"/>
        <w:rPr>
          <w:rFonts w:asciiTheme="minorHAnsi" w:hAnsiTheme="minorHAnsi" w:cstheme="minorHAnsi"/>
          <w:sz w:val="22"/>
          <w:szCs w:val="22"/>
          <w:u w:val="single"/>
        </w:rPr>
      </w:pPr>
    </w:p>
    <w:p w14:paraId="3BDA80C6" w14:textId="181F6B30"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u w:val="single"/>
        </w:rPr>
        <w:t xml:space="preserve">Pielęgnacja </w:t>
      </w:r>
      <w:proofErr w:type="spellStart"/>
      <w:r w:rsidRPr="000A7EBA">
        <w:rPr>
          <w:rFonts w:asciiTheme="minorHAnsi" w:hAnsiTheme="minorHAnsi" w:cstheme="minorHAnsi"/>
          <w:sz w:val="22"/>
          <w:szCs w:val="22"/>
          <w:u w:val="single"/>
        </w:rPr>
        <w:t>nasadzń</w:t>
      </w:r>
      <w:proofErr w:type="spellEnd"/>
      <w:r w:rsidRPr="000A7EBA">
        <w:rPr>
          <w:rFonts w:asciiTheme="minorHAnsi" w:hAnsiTheme="minorHAnsi" w:cstheme="minorHAnsi"/>
          <w:sz w:val="22"/>
          <w:szCs w:val="22"/>
          <w:u w:val="single"/>
        </w:rPr>
        <w:t xml:space="preserve"> roślinnych – teren nabrzeża rz. Bug</w:t>
      </w:r>
      <w:r w:rsidRPr="000A7EBA">
        <w:rPr>
          <w:rFonts w:asciiTheme="minorHAnsi" w:hAnsiTheme="minorHAnsi" w:cstheme="minorHAnsi"/>
          <w:sz w:val="22"/>
          <w:szCs w:val="22"/>
        </w:rPr>
        <w:t xml:space="preserve"> (pomiędzy zjazdem z ul. KEN w k. ul. Pałacowej) powierzchnia zieleni – 1 618 m2.</w:t>
      </w:r>
    </w:p>
    <w:p w14:paraId="488B0CA9" w14:textId="1449427C" w:rsidR="000A7EBA" w:rsidRDefault="000A7EBA" w:rsidP="00FA2A79">
      <w:pPr>
        <w:pStyle w:val="Tekstpodstawowywcity21"/>
        <w:numPr>
          <w:ilvl w:val="0"/>
          <w:numId w:val="51"/>
        </w:numPr>
        <w:jc w:val="both"/>
        <w:rPr>
          <w:rFonts w:asciiTheme="minorHAnsi" w:hAnsiTheme="minorHAnsi" w:cstheme="minorHAnsi"/>
          <w:sz w:val="22"/>
          <w:szCs w:val="22"/>
        </w:rPr>
      </w:pPr>
      <w:r w:rsidRPr="000A7EBA">
        <w:rPr>
          <w:rFonts w:asciiTheme="minorHAnsi" w:hAnsiTheme="minorHAnsi" w:cstheme="minorHAnsi"/>
          <w:sz w:val="22"/>
          <w:szCs w:val="22"/>
        </w:rPr>
        <w:t xml:space="preserve">Nasadzenia drzewa liściaste- 50 </w:t>
      </w:r>
      <w:proofErr w:type="spellStart"/>
      <w:r w:rsidRPr="000A7EBA">
        <w:rPr>
          <w:rFonts w:asciiTheme="minorHAnsi" w:hAnsiTheme="minorHAnsi" w:cstheme="minorHAnsi"/>
          <w:sz w:val="22"/>
          <w:szCs w:val="22"/>
        </w:rPr>
        <w:t>szt</w:t>
      </w:r>
      <w:proofErr w:type="spellEnd"/>
      <w:r w:rsidRPr="000A7EBA">
        <w:rPr>
          <w:rFonts w:asciiTheme="minorHAnsi" w:hAnsiTheme="minorHAnsi" w:cstheme="minorHAnsi"/>
          <w:sz w:val="22"/>
          <w:szCs w:val="22"/>
        </w:rPr>
        <w:t xml:space="preserve">, krzewy liściaste 28 </w:t>
      </w:r>
      <w:proofErr w:type="spellStart"/>
      <w:r w:rsidRPr="000A7EBA">
        <w:rPr>
          <w:rFonts w:asciiTheme="minorHAnsi" w:hAnsiTheme="minorHAnsi" w:cstheme="minorHAnsi"/>
          <w:sz w:val="22"/>
          <w:szCs w:val="22"/>
        </w:rPr>
        <w:t>szt</w:t>
      </w:r>
      <w:proofErr w:type="spellEnd"/>
      <w:r w:rsidRPr="000A7EBA">
        <w:rPr>
          <w:rFonts w:asciiTheme="minorHAnsi" w:hAnsiTheme="minorHAnsi" w:cstheme="minorHAnsi"/>
          <w:sz w:val="22"/>
          <w:szCs w:val="22"/>
        </w:rPr>
        <w:t>,  łąki kwietne -1 265 m2, trawniki parkowe -270</w:t>
      </w:r>
      <w:r w:rsidR="0046581D">
        <w:rPr>
          <w:rFonts w:asciiTheme="minorHAnsi" w:hAnsiTheme="minorHAnsi" w:cstheme="minorHAnsi"/>
          <w:sz w:val="22"/>
          <w:szCs w:val="22"/>
        </w:rPr>
        <w:t xml:space="preserve"> </w:t>
      </w:r>
      <w:r w:rsidRPr="000A7EBA">
        <w:rPr>
          <w:rFonts w:asciiTheme="minorHAnsi" w:hAnsiTheme="minorHAnsi" w:cstheme="minorHAnsi"/>
          <w:sz w:val="22"/>
          <w:szCs w:val="22"/>
        </w:rPr>
        <w:t>m2</w:t>
      </w:r>
      <w:r w:rsidR="0046581D">
        <w:rPr>
          <w:rFonts w:asciiTheme="minorHAnsi" w:hAnsiTheme="minorHAnsi" w:cstheme="minorHAnsi"/>
          <w:sz w:val="22"/>
          <w:szCs w:val="22"/>
        </w:rPr>
        <w:t>.</w:t>
      </w:r>
    </w:p>
    <w:p w14:paraId="19719C58" w14:textId="7E60B154" w:rsidR="000A7EBA" w:rsidRDefault="000A7EBA" w:rsidP="00FA2A79">
      <w:pPr>
        <w:pStyle w:val="Tekstpodstawowywcity21"/>
        <w:numPr>
          <w:ilvl w:val="0"/>
          <w:numId w:val="51"/>
        </w:numPr>
        <w:jc w:val="both"/>
        <w:rPr>
          <w:rFonts w:asciiTheme="minorHAnsi" w:hAnsiTheme="minorHAnsi" w:cstheme="minorHAnsi"/>
          <w:sz w:val="22"/>
          <w:szCs w:val="22"/>
        </w:rPr>
      </w:pPr>
      <w:r w:rsidRPr="0046581D">
        <w:rPr>
          <w:rFonts w:asciiTheme="minorHAnsi" w:hAnsiTheme="minorHAnsi" w:cstheme="minorHAnsi"/>
          <w:sz w:val="22"/>
          <w:szCs w:val="22"/>
        </w:rPr>
        <w:t xml:space="preserve">Podlewanie systematyczne w okresie wegetacyjnym (częstotliwość i ilość uzależniona od warunków pogodowych i stopnia uwilgotnienia podłoża, uzupełnienie  kory z drzew iglastych. </w:t>
      </w:r>
    </w:p>
    <w:p w14:paraId="3687937E" w14:textId="33523C94" w:rsidR="000A7EBA" w:rsidRDefault="000A7EBA" w:rsidP="00FA2A79">
      <w:pPr>
        <w:pStyle w:val="Tekstpodstawowywcity21"/>
        <w:numPr>
          <w:ilvl w:val="0"/>
          <w:numId w:val="51"/>
        </w:numPr>
        <w:jc w:val="both"/>
        <w:rPr>
          <w:rFonts w:asciiTheme="minorHAnsi" w:hAnsiTheme="minorHAnsi" w:cstheme="minorHAnsi"/>
          <w:sz w:val="22"/>
          <w:szCs w:val="22"/>
        </w:rPr>
      </w:pPr>
      <w:r w:rsidRPr="0046581D">
        <w:rPr>
          <w:rFonts w:asciiTheme="minorHAnsi" w:hAnsiTheme="minorHAnsi" w:cstheme="minorHAnsi"/>
          <w:sz w:val="22"/>
          <w:szCs w:val="22"/>
        </w:rPr>
        <w:lastRenderedPageBreak/>
        <w:t xml:space="preserve">Użytkowanie i pielęgnacja łąki kwietnej – koszenie raz w roku  nie wcześnie niż w czerwcu. Zostawić skoszoną trawę na łące aby modły wyschnąć  i wysypać się nasiona zawiązane przez rośliny po kilku dniach siano zgrabić i usunąć. </w:t>
      </w:r>
    </w:p>
    <w:p w14:paraId="0A32131B" w14:textId="05E8FDC6" w:rsidR="000A7EBA" w:rsidRDefault="000A7EBA" w:rsidP="00FA2A79">
      <w:pPr>
        <w:pStyle w:val="Tekstpodstawowywcity21"/>
        <w:numPr>
          <w:ilvl w:val="0"/>
          <w:numId w:val="51"/>
        </w:numPr>
        <w:jc w:val="both"/>
        <w:rPr>
          <w:rFonts w:asciiTheme="minorHAnsi" w:hAnsiTheme="minorHAnsi" w:cstheme="minorHAnsi"/>
          <w:sz w:val="22"/>
          <w:szCs w:val="22"/>
        </w:rPr>
      </w:pPr>
      <w:r w:rsidRPr="0046581D">
        <w:rPr>
          <w:rFonts w:asciiTheme="minorHAnsi" w:hAnsiTheme="minorHAnsi" w:cstheme="minorHAnsi"/>
          <w:sz w:val="22"/>
          <w:szCs w:val="22"/>
        </w:rPr>
        <w:t>Koszenie trawnika przy placu zabaw, wykaszanie traw przy elementach małej architektury oraz wzdłuż ścieżki  szerokości 1 m - 1 raz w miesiącu.</w:t>
      </w:r>
    </w:p>
    <w:p w14:paraId="3E13AD7A" w14:textId="34DD7597" w:rsidR="000A7EBA" w:rsidRPr="0046581D" w:rsidRDefault="000A7EBA" w:rsidP="00FA2A79">
      <w:pPr>
        <w:pStyle w:val="Tekstpodstawowywcity21"/>
        <w:numPr>
          <w:ilvl w:val="0"/>
          <w:numId w:val="51"/>
        </w:numPr>
        <w:jc w:val="both"/>
        <w:rPr>
          <w:rFonts w:asciiTheme="minorHAnsi" w:hAnsiTheme="minorHAnsi" w:cstheme="minorHAnsi"/>
          <w:sz w:val="22"/>
          <w:szCs w:val="22"/>
        </w:rPr>
      </w:pPr>
      <w:r w:rsidRPr="0046581D">
        <w:rPr>
          <w:rFonts w:asciiTheme="minorHAnsi" w:hAnsiTheme="minorHAnsi" w:cstheme="minorHAnsi"/>
          <w:sz w:val="22"/>
          <w:szCs w:val="22"/>
        </w:rPr>
        <w:t>Koszenie 3 razy w roku ( koniec czerwca, sierpień, październik)  terenu wzdłuż ścieżki krajoznawczo przyrodniczej o powierzchni 5 960 m2,  w tym wykaszanie chwastów i jednorocznych  samosiewów   i odrostów gatunków inwazyjnych, ciecia pielęgnacyjne drzew wchodzących w skrajnię ścieżki i nad ścieżką.</w:t>
      </w:r>
    </w:p>
    <w:p w14:paraId="13F303C7" w14:textId="77777777"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t>Wykonanie prac zgodnie z opisem  jak na Placu Miejskim.</w:t>
      </w:r>
    </w:p>
    <w:p w14:paraId="6CE4B6B1" w14:textId="77777777" w:rsidR="000A7EBA" w:rsidRPr="000A7EBA" w:rsidRDefault="000A7EBA" w:rsidP="000A7EBA">
      <w:pPr>
        <w:pStyle w:val="Tekstpodstawowywcity21"/>
        <w:ind w:left="0"/>
        <w:jc w:val="both"/>
        <w:rPr>
          <w:rFonts w:asciiTheme="minorHAnsi" w:hAnsiTheme="minorHAnsi" w:cstheme="minorHAnsi"/>
          <w:sz w:val="22"/>
          <w:szCs w:val="22"/>
        </w:rPr>
      </w:pPr>
    </w:p>
    <w:p w14:paraId="783732B7" w14:textId="166218E2"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u w:val="single"/>
        </w:rPr>
        <w:t xml:space="preserve">Pielęgnacja zieleni Plac Wyzwolenia </w:t>
      </w:r>
      <w:r w:rsidR="0046581D">
        <w:rPr>
          <w:rFonts w:asciiTheme="minorHAnsi" w:hAnsiTheme="minorHAnsi" w:cstheme="minorHAnsi"/>
          <w:sz w:val="22"/>
          <w:szCs w:val="22"/>
        </w:rPr>
        <w:t xml:space="preserve"> p</w:t>
      </w:r>
      <w:r w:rsidRPr="000A7EBA">
        <w:rPr>
          <w:rFonts w:asciiTheme="minorHAnsi" w:hAnsiTheme="minorHAnsi" w:cstheme="minorHAnsi"/>
          <w:sz w:val="22"/>
          <w:szCs w:val="22"/>
        </w:rPr>
        <w:t>owierzchnia  2 178 m2</w:t>
      </w:r>
    </w:p>
    <w:p w14:paraId="78A1999A" w14:textId="35E69968" w:rsidR="000A7EBA" w:rsidRDefault="000A7EBA" w:rsidP="00FA2A79">
      <w:pPr>
        <w:pStyle w:val="Tekstpodstawowywcity21"/>
        <w:numPr>
          <w:ilvl w:val="0"/>
          <w:numId w:val="52"/>
        </w:numPr>
        <w:jc w:val="both"/>
        <w:rPr>
          <w:rFonts w:asciiTheme="minorHAnsi" w:hAnsiTheme="minorHAnsi" w:cstheme="minorHAnsi"/>
          <w:sz w:val="22"/>
          <w:szCs w:val="22"/>
        </w:rPr>
      </w:pPr>
      <w:r w:rsidRPr="000A7EBA">
        <w:rPr>
          <w:rFonts w:asciiTheme="minorHAnsi" w:hAnsiTheme="minorHAnsi" w:cstheme="minorHAnsi"/>
          <w:sz w:val="22"/>
          <w:szCs w:val="22"/>
        </w:rPr>
        <w:t xml:space="preserve">Nasadzenia: drzewa 26 </w:t>
      </w:r>
      <w:proofErr w:type="spellStart"/>
      <w:r w:rsidRPr="000A7EBA">
        <w:rPr>
          <w:rFonts w:asciiTheme="minorHAnsi" w:hAnsiTheme="minorHAnsi" w:cstheme="minorHAnsi"/>
          <w:sz w:val="22"/>
          <w:szCs w:val="22"/>
        </w:rPr>
        <w:t>szt</w:t>
      </w:r>
      <w:proofErr w:type="spellEnd"/>
      <w:r w:rsidRPr="000A7EBA">
        <w:rPr>
          <w:rFonts w:asciiTheme="minorHAnsi" w:hAnsiTheme="minorHAnsi" w:cstheme="minorHAnsi"/>
          <w:sz w:val="22"/>
          <w:szCs w:val="22"/>
        </w:rPr>
        <w:t xml:space="preserve">, krzewy iglaste – 1 460 </w:t>
      </w:r>
      <w:proofErr w:type="spellStart"/>
      <w:r w:rsidRPr="000A7EBA">
        <w:rPr>
          <w:rFonts w:asciiTheme="minorHAnsi" w:hAnsiTheme="minorHAnsi" w:cstheme="minorHAnsi"/>
          <w:sz w:val="22"/>
          <w:szCs w:val="22"/>
        </w:rPr>
        <w:t>szt</w:t>
      </w:r>
      <w:proofErr w:type="spellEnd"/>
      <w:r w:rsidRPr="000A7EBA">
        <w:rPr>
          <w:rFonts w:asciiTheme="minorHAnsi" w:hAnsiTheme="minorHAnsi" w:cstheme="minorHAnsi"/>
          <w:sz w:val="22"/>
          <w:szCs w:val="22"/>
        </w:rPr>
        <w:t xml:space="preserve">, krzewy liściaste 1 486 </w:t>
      </w:r>
      <w:proofErr w:type="spellStart"/>
      <w:r w:rsidRPr="000A7EBA">
        <w:rPr>
          <w:rFonts w:asciiTheme="minorHAnsi" w:hAnsiTheme="minorHAnsi" w:cstheme="minorHAnsi"/>
          <w:sz w:val="22"/>
          <w:szCs w:val="22"/>
        </w:rPr>
        <w:t>szt</w:t>
      </w:r>
      <w:proofErr w:type="spellEnd"/>
      <w:r w:rsidRPr="000A7EBA">
        <w:rPr>
          <w:rFonts w:asciiTheme="minorHAnsi" w:hAnsiTheme="minorHAnsi" w:cstheme="minorHAnsi"/>
          <w:sz w:val="22"/>
          <w:szCs w:val="22"/>
        </w:rPr>
        <w:t xml:space="preserve">, byliny- 965 </w:t>
      </w:r>
      <w:proofErr w:type="spellStart"/>
      <w:r w:rsidRPr="000A7EBA">
        <w:rPr>
          <w:rFonts w:asciiTheme="minorHAnsi" w:hAnsiTheme="minorHAnsi" w:cstheme="minorHAnsi"/>
          <w:sz w:val="22"/>
          <w:szCs w:val="22"/>
        </w:rPr>
        <w:t>szt</w:t>
      </w:r>
      <w:proofErr w:type="spellEnd"/>
      <w:r w:rsidRPr="000A7EBA">
        <w:rPr>
          <w:rFonts w:asciiTheme="minorHAnsi" w:hAnsiTheme="minorHAnsi" w:cstheme="minorHAnsi"/>
          <w:sz w:val="22"/>
          <w:szCs w:val="22"/>
        </w:rPr>
        <w:t>, trawniki - 1 213 m2.</w:t>
      </w:r>
    </w:p>
    <w:p w14:paraId="6A8EA45A" w14:textId="645D2510" w:rsidR="000A7EBA" w:rsidRDefault="000A7EBA" w:rsidP="00FA2A79">
      <w:pPr>
        <w:pStyle w:val="Tekstpodstawowywcity21"/>
        <w:numPr>
          <w:ilvl w:val="0"/>
          <w:numId w:val="52"/>
        </w:numPr>
        <w:jc w:val="both"/>
        <w:rPr>
          <w:rFonts w:asciiTheme="minorHAnsi" w:hAnsiTheme="minorHAnsi" w:cstheme="minorHAnsi"/>
          <w:sz w:val="22"/>
          <w:szCs w:val="22"/>
        </w:rPr>
      </w:pPr>
      <w:r w:rsidRPr="001B1DB1">
        <w:rPr>
          <w:rFonts w:asciiTheme="minorHAnsi" w:hAnsiTheme="minorHAnsi" w:cstheme="minorHAnsi"/>
          <w:sz w:val="22"/>
          <w:szCs w:val="22"/>
        </w:rPr>
        <w:t>Wykonanie prac zgodnie z opisem  jak na Placu Miejskim.</w:t>
      </w:r>
    </w:p>
    <w:p w14:paraId="585A0272" w14:textId="6EEE7B5C" w:rsidR="001B1DB1" w:rsidRDefault="000A7EBA" w:rsidP="00FA2A79">
      <w:pPr>
        <w:pStyle w:val="Tekstpodstawowywcity21"/>
        <w:numPr>
          <w:ilvl w:val="0"/>
          <w:numId w:val="52"/>
        </w:numPr>
        <w:jc w:val="both"/>
        <w:rPr>
          <w:rFonts w:asciiTheme="minorHAnsi" w:hAnsiTheme="minorHAnsi" w:cstheme="minorHAnsi"/>
          <w:sz w:val="22"/>
          <w:szCs w:val="22"/>
        </w:rPr>
      </w:pPr>
      <w:r w:rsidRPr="001B1DB1">
        <w:rPr>
          <w:rFonts w:asciiTheme="minorHAnsi" w:hAnsiTheme="minorHAnsi" w:cstheme="minorHAnsi"/>
          <w:sz w:val="22"/>
          <w:szCs w:val="22"/>
        </w:rPr>
        <w:t>Ponadto monitorowanie systemu nawadniania, a w przypadku awarii wykonanie podlewania i niezwłoczne poinformowanie Zamawiającego o wystąpieniu awarii bądź dewastacji uszkodzeń systemu nawadniania.</w:t>
      </w:r>
    </w:p>
    <w:p w14:paraId="4DFF7687" w14:textId="77777777" w:rsidR="001B1DB1" w:rsidRPr="001B1DB1" w:rsidRDefault="001B1DB1" w:rsidP="001B1DB1">
      <w:pPr>
        <w:pStyle w:val="Tekstpodstawowywcity21"/>
        <w:ind w:left="720"/>
        <w:jc w:val="both"/>
        <w:rPr>
          <w:rFonts w:asciiTheme="minorHAnsi" w:hAnsiTheme="minorHAnsi" w:cstheme="minorHAnsi"/>
          <w:sz w:val="22"/>
          <w:szCs w:val="22"/>
        </w:rPr>
      </w:pPr>
    </w:p>
    <w:p w14:paraId="2CA09668" w14:textId="71059A75" w:rsidR="000A7EBA" w:rsidRPr="000A7EBA" w:rsidRDefault="000A7EBA" w:rsidP="000A7EBA">
      <w:pPr>
        <w:pStyle w:val="Tekstpodstawowywcity21"/>
        <w:ind w:left="0"/>
        <w:jc w:val="both"/>
        <w:rPr>
          <w:rFonts w:asciiTheme="minorHAnsi" w:hAnsiTheme="minorHAnsi" w:cstheme="minorHAnsi"/>
          <w:sz w:val="22"/>
          <w:szCs w:val="22"/>
        </w:rPr>
      </w:pPr>
      <w:r w:rsidRPr="000A7EBA">
        <w:rPr>
          <w:rFonts w:asciiTheme="minorHAnsi" w:hAnsiTheme="minorHAnsi" w:cstheme="minorHAnsi"/>
          <w:sz w:val="22"/>
          <w:szCs w:val="22"/>
        </w:rPr>
        <w:t xml:space="preserve">Projekty zieleni znajdują się na stronie internetowej </w:t>
      </w:r>
      <w:r w:rsidR="001B1DB1">
        <w:rPr>
          <w:rFonts w:asciiTheme="minorHAnsi" w:hAnsiTheme="minorHAnsi" w:cstheme="minorHAnsi"/>
          <w:sz w:val="22"/>
          <w:szCs w:val="22"/>
        </w:rPr>
        <w:t xml:space="preserve"> </w:t>
      </w:r>
      <w:r w:rsidRPr="000A7EBA">
        <w:rPr>
          <w:rFonts w:asciiTheme="minorHAnsi" w:hAnsiTheme="minorHAnsi" w:cstheme="minorHAnsi"/>
          <w:sz w:val="22"/>
          <w:szCs w:val="22"/>
        </w:rPr>
        <w:t xml:space="preserve">Gminy Wyszków </w:t>
      </w:r>
      <w:hyperlink r:id="rId12" w:history="1">
        <w:r w:rsidR="001B1DB1" w:rsidRPr="00BE3345">
          <w:rPr>
            <w:rStyle w:val="Hipercze"/>
            <w:rFonts w:asciiTheme="minorHAnsi" w:hAnsiTheme="minorHAnsi" w:cstheme="minorHAnsi"/>
            <w:sz w:val="22"/>
            <w:szCs w:val="22"/>
          </w:rPr>
          <w:t>www.wyszkow.pl</w:t>
        </w:r>
      </w:hyperlink>
      <w:r w:rsidR="001B1DB1">
        <w:rPr>
          <w:rFonts w:asciiTheme="minorHAnsi" w:hAnsiTheme="minorHAnsi" w:cstheme="minorHAnsi"/>
          <w:sz w:val="22"/>
          <w:szCs w:val="22"/>
        </w:rPr>
        <w:t xml:space="preserve">  </w:t>
      </w:r>
      <w:r w:rsidRPr="000A7EBA">
        <w:rPr>
          <w:rFonts w:asciiTheme="minorHAnsi" w:hAnsiTheme="minorHAnsi" w:cstheme="minorHAnsi"/>
          <w:sz w:val="22"/>
          <w:szCs w:val="22"/>
        </w:rPr>
        <w:t>w Biuletynie Informacji Publicznej – Zamówienia publiczne –archiwum 2018 r .</w:t>
      </w:r>
    </w:p>
    <w:p w14:paraId="4A6B2823" w14:textId="06E09354" w:rsidR="001B1DB1" w:rsidRDefault="000A7EBA" w:rsidP="001B1DB1">
      <w:pPr>
        <w:pStyle w:val="Akapitzlist"/>
        <w:spacing w:after="240"/>
        <w:ind w:left="426"/>
        <w:rPr>
          <w:rFonts w:cstheme="minorHAnsi"/>
        </w:rPr>
      </w:pPr>
      <w:r w:rsidRPr="001B1DB1">
        <w:rPr>
          <w:rFonts w:cstheme="minorHAnsi"/>
        </w:rPr>
        <w:t xml:space="preserve">link do przetargu „ </w:t>
      </w:r>
      <w:r w:rsidRPr="001B1DB1">
        <w:rPr>
          <w:rFonts w:cstheme="minorHAnsi"/>
          <w:b/>
        </w:rPr>
        <w:t>Budowa Placu Miejskiego</w:t>
      </w:r>
      <w:r w:rsidRPr="001B1DB1">
        <w:rPr>
          <w:rFonts w:cstheme="minorHAnsi"/>
        </w:rPr>
        <w:t xml:space="preserve"> – Poprawa jakości środowiska miejskiego poprzez stworzenie terenów zieleni w Wyszkowie”:</w:t>
      </w:r>
      <w:r w:rsidRPr="001B1DB1">
        <w:rPr>
          <w:rFonts w:cstheme="minorHAnsi"/>
        </w:rPr>
        <w:br/>
      </w:r>
      <w:hyperlink r:id="rId13" w:history="1">
        <w:r w:rsidRPr="001B1DB1">
          <w:rPr>
            <w:rStyle w:val="Hipercze"/>
            <w:rFonts w:cstheme="minorHAnsi"/>
          </w:rPr>
          <w:t>https://bip.wyszkow.pl/index.php?cmd=zawartosc&amp;opt=pokaz&amp;id=16150</w:t>
        </w:r>
      </w:hyperlink>
    </w:p>
    <w:p w14:paraId="7080C465" w14:textId="77777777" w:rsidR="001B1DB1" w:rsidRPr="001B1DB1" w:rsidRDefault="001B1DB1" w:rsidP="001B1DB1">
      <w:pPr>
        <w:pStyle w:val="Akapitzlist"/>
        <w:spacing w:after="240"/>
        <w:ind w:left="426"/>
        <w:rPr>
          <w:rFonts w:cstheme="minorHAnsi"/>
        </w:rPr>
      </w:pPr>
    </w:p>
    <w:p w14:paraId="2F176653" w14:textId="4ADE9833" w:rsidR="000A7EBA" w:rsidRPr="001B1DB1" w:rsidRDefault="000A7EBA" w:rsidP="001B1DB1">
      <w:pPr>
        <w:pStyle w:val="Akapitzlist"/>
        <w:spacing w:after="0"/>
        <w:ind w:left="426"/>
        <w:rPr>
          <w:rFonts w:cstheme="minorHAnsi"/>
        </w:rPr>
      </w:pPr>
      <w:r w:rsidRPr="001B1DB1">
        <w:rPr>
          <w:rFonts w:cstheme="minorHAnsi"/>
        </w:rPr>
        <w:t xml:space="preserve">link do przetargu „Poprawa jakości środowiska miejskiego poprzez stworzenie terenów zieleni z Wyszkowie (zieleń przyuliczna)  </w:t>
      </w:r>
      <w:r w:rsidRPr="001B1DB1">
        <w:rPr>
          <w:rFonts w:cstheme="minorHAnsi"/>
          <w:b/>
        </w:rPr>
        <w:t>ul. 3 Maja</w:t>
      </w:r>
      <w:r w:rsidR="001B1DB1">
        <w:rPr>
          <w:rFonts w:cstheme="minorHAnsi"/>
          <w:b/>
        </w:rPr>
        <w:t>”</w:t>
      </w:r>
    </w:p>
    <w:p w14:paraId="23D3E43A" w14:textId="12E74A28" w:rsidR="001B1DB1" w:rsidRDefault="007E355D" w:rsidP="001B1DB1">
      <w:pPr>
        <w:spacing w:after="0"/>
        <w:ind w:left="426"/>
        <w:rPr>
          <w:rFonts w:cstheme="minorHAnsi"/>
        </w:rPr>
      </w:pPr>
      <w:hyperlink r:id="rId14" w:history="1">
        <w:r w:rsidR="001B1DB1" w:rsidRPr="00BE3345">
          <w:rPr>
            <w:rStyle w:val="Hipercze"/>
            <w:rFonts w:cstheme="minorHAnsi"/>
          </w:rPr>
          <w:t>https://bip.wyszkow.pl/index.php?cmd=zawartosc&amp;opt=pokaz&amp;id=15425</w:t>
        </w:r>
      </w:hyperlink>
    </w:p>
    <w:p w14:paraId="3F1DB3D6" w14:textId="01CE5F01" w:rsidR="001B1DB1" w:rsidRDefault="000A7EBA" w:rsidP="001B1DB1">
      <w:pPr>
        <w:spacing w:after="0"/>
        <w:ind w:left="426"/>
        <w:rPr>
          <w:rFonts w:cstheme="minorHAnsi"/>
        </w:rPr>
      </w:pPr>
      <w:r w:rsidRPr="000A7EBA">
        <w:rPr>
          <w:rFonts w:cstheme="minorHAnsi"/>
        </w:rPr>
        <w:br/>
      </w:r>
      <w:r w:rsidR="001B1DB1">
        <w:rPr>
          <w:rFonts w:cstheme="minorHAnsi"/>
        </w:rPr>
        <w:t xml:space="preserve"> </w:t>
      </w:r>
      <w:r w:rsidRPr="000A7EBA">
        <w:rPr>
          <w:rFonts w:cstheme="minorHAnsi"/>
        </w:rPr>
        <w:t xml:space="preserve">link do przetargu „Poprawa jakości środowiska miejskiego poprzez stworzenie terenów zieleni </w:t>
      </w:r>
      <w:r w:rsidR="001B1DB1">
        <w:rPr>
          <w:rFonts w:cstheme="minorHAnsi"/>
        </w:rPr>
        <w:t xml:space="preserve">   </w:t>
      </w:r>
    </w:p>
    <w:p w14:paraId="0B41FB57" w14:textId="2F071E2F" w:rsidR="000A7EBA" w:rsidRPr="000A7EBA" w:rsidRDefault="000A7EBA" w:rsidP="001B1DB1">
      <w:pPr>
        <w:spacing w:after="0"/>
        <w:ind w:left="426"/>
        <w:rPr>
          <w:rFonts w:cstheme="minorHAnsi"/>
        </w:rPr>
      </w:pPr>
      <w:r w:rsidRPr="000A7EBA">
        <w:rPr>
          <w:rFonts w:cstheme="minorHAnsi"/>
        </w:rPr>
        <w:t xml:space="preserve">z Wyszkowie (zieleń przyuliczna </w:t>
      </w:r>
      <w:r w:rsidRPr="000A7EBA">
        <w:rPr>
          <w:rFonts w:cstheme="minorHAnsi"/>
          <w:b/>
        </w:rPr>
        <w:t>)  ul. Chopina:</w:t>
      </w:r>
    </w:p>
    <w:p w14:paraId="3A18C75C" w14:textId="2C200AB7" w:rsidR="001B1DB1" w:rsidRDefault="001B1DB1" w:rsidP="001B1DB1">
      <w:pPr>
        <w:spacing w:after="0"/>
        <w:ind w:left="426"/>
        <w:rPr>
          <w:rFonts w:cstheme="minorHAnsi"/>
        </w:rPr>
      </w:pPr>
      <w:r>
        <w:rPr>
          <w:rFonts w:cstheme="minorHAnsi"/>
        </w:rPr>
        <w:t xml:space="preserve">  </w:t>
      </w:r>
      <w:hyperlink r:id="rId15" w:history="1">
        <w:r w:rsidRPr="00BE3345">
          <w:rPr>
            <w:rStyle w:val="Hipercze"/>
            <w:rFonts w:cstheme="minorHAnsi"/>
          </w:rPr>
          <w:t>https://bip.wyszkow.pl/index.php?cmd=zawartosc&amp;opt=pokaz&amp;id=15392</w:t>
        </w:r>
      </w:hyperlink>
    </w:p>
    <w:p w14:paraId="1BA9ED54" w14:textId="3BAB0E45" w:rsidR="001B1DB1" w:rsidRDefault="000A7EBA" w:rsidP="001B1DB1">
      <w:pPr>
        <w:spacing w:after="0"/>
        <w:ind w:left="426"/>
        <w:rPr>
          <w:rFonts w:cstheme="minorHAnsi"/>
        </w:rPr>
      </w:pPr>
      <w:r w:rsidRPr="000A7EBA">
        <w:rPr>
          <w:rFonts w:cstheme="minorHAnsi"/>
        </w:rPr>
        <w:br/>
      </w:r>
      <w:r w:rsidR="001B1DB1">
        <w:rPr>
          <w:rFonts w:cstheme="minorHAnsi"/>
        </w:rPr>
        <w:t xml:space="preserve"> </w:t>
      </w:r>
      <w:r w:rsidRPr="000A7EBA">
        <w:rPr>
          <w:rFonts w:cstheme="minorHAnsi"/>
        </w:rPr>
        <w:t xml:space="preserve">link do przetargu „Poprawa jakości środowiska miejskiego poprzez stworzenie terenów zieleni </w:t>
      </w:r>
      <w:r w:rsidR="001B1DB1">
        <w:rPr>
          <w:rFonts w:cstheme="minorHAnsi"/>
        </w:rPr>
        <w:t xml:space="preserve"> </w:t>
      </w:r>
    </w:p>
    <w:p w14:paraId="7D53F4FF" w14:textId="088174C3" w:rsidR="000A7EBA" w:rsidRPr="000A7EBA" w:rsidRDefault="001B1DB1" w:rsidP="001B1DB1">
      <w:pPr>
        <w:spacing w:after="0"/>
        <w:ind w:left="426"/>
        <w:rPr>
          <w:rFonts w:cstheme="minorHAnsi"/>
        </w:rPr>
      </w:pPr>
      <w:r>
        <w:rPr>
          <w:rFonts w:cstheme="minorHAnsi"/>
        </w:rPr>
        <w:t xml:space="preserve">  </w:t>
      </w:r>
      <w:r w:rsidR="000A7EBA" w:rsidRPr="000A7EBA">
        <w:rPr>
          <w:rFonts w:cstheme="minorHAnsi"/>
        </w:rPr>
        <w:t xml:space="preserve">z Wyszkowie - </w:t>
      </w:r>
      <w:r w:rsidR="000A7EBA" w:rsidRPr="000A7EBA">
        <w:rPr>
          <w:rFonts w:cstheme="minorHAnsi"/>
          <w:b/>
        </w:rPr>
        <w:t>zagospodarowanie terenu nabrzeża rz. Bug:</w:t>
      </w:r>
    </w:p>
    <w:p w14:paraId="18EAC3EA" w14:textId="69690C6B" w:rsidR="000A7EBA" w:rsidRDefault="001B1DB1" w:rsidP="001B1DB1">
      <w:pPr>
        <w:spacing w:after="0"/>
        <w:ind w:left="426"/>
        <w:rPr>
          <w:rFonts w:cstheme="minorHAnsi"/>
        </w:rPr>
      </w:pPr>
      <w:r>
        <w:rPr>
          <w:rFonts w:cstheme="minorHAnsi"/>
        </w:rPr>
        <w:t xml:space="preserve">   </w:t>
      </w:r>
      <w:hyperlink r:id="rId16" w:history="1">
        <w:r w:rsidR="00D8288F" w:rsidRPr="00BE3345">
          <w:rPr>
            <w:rStyle w:val="Hipercze"/>
            <w:rFonts w:cstheme="minorHAnsi"/>
          </w:rPr>
          <w:t>https://bip.wyszkow.pl/index.php?cmd=zawartosc&amp;opt=pokaz&amp;id=15366</w:t>
        </w:r>
      </w:hyperlink>
    </w:p>
    <w:p w14:paraId="7C4DD44B" w14:textId="77777777" w:rsidR="001B1DB1" w:rsidRPr="000A7EBA" w:rsidRDefault="001B1DB1" w:rsidP="001B1DB1">
      <w:pPr>
        <w:spacing w:after="0"/>
        <w:ind w:left="426"/>
        <w:rPr>
          <w:rFonts w:cstheme="minorHAnsi"/>
        </w:rPr>
      </w:pPr>
    </w:p>
    <w:p w14:paraId="0CC3DB23" w14:textId="786E5475" w:rsidR="00D8288F" w:rsidRDefault="00D8288F" w:rsidP="001B1DB1">
      <w:pPr>
        <w:spacing w:after="0"/>
        <w:ind w:left="426"/>
        <w:rPr>
          <w:rFonts w:cstheme="minorHAnsi"/>
        </w:rPr>
      </w:pPr>
      <w:r>
        <w:rPr>
          <w:rFonts w:cstheme="minorHAnsi"/>
        </w:rPr>
        <w:t xml:space="preserve"> </w:t>
      </w:r>
      <w:r w:rsidR="000A7EBA" w:rsidRPr="001B1DB1">
        <w:rPr>
          <w:rFonts w:cstheme="minorHAnsi"/>
        </w:rPr>
        <w:t xml:space="preserve">link do przetargu z 2019 r „Poprawa jakości środowiska miejskiego poprzez stworzenie </w:t>
      </w:r>
      <w:r>
        <w:rPr>
          <w:rFonts w:cstheme="minorHAnsi"/>
        </w:rPr>
        <w:t xml:space="preserve">   </w:t>
      </w:r>
    </w:p>
    <w:p w14:paraId="016AA36E" w14:textId="7990B63E" w:rsidR="000A7EBA" w:rsidRPr="001B1DB1" w:rsidRDefault="00D8288F" w:rsidP="001B1DB1">
      <w:pPr>
        <w:spacing w:after="0"/>
        <w:ind w:left="426"/>
        <w:rPr>
          <w:rFonts w:cstheme="minorHAnsi"/>
        </w:rPr>
      </w:pPr>
      <w:r>
        <w:rPr>
          <w:rFonts w:cstheme="minorHAnsi"/>
        </w:rPr>
        <w:t xml:space="preserve">  </w:t>
      </w:r>
      <w:r w:rsidR="000A7EBA" w:rsidRPr="001B1DB1">
        <w:rPr>
          <w:rFonts w:cstheme="minorHAnsi"/>
        </w:rPr>
        <w:t xml:space="preserve">terenów zieleni z Wyszkowie (zieleń przyuliczna </w:t>
      </w:r>
      <w:r w:rsidR="000A7EBA" w:rsidRPr="001B1DB1">
        <w:rPr>
          <w:rFonts w:cstheme="minorHAnsi"/>
          <w:b/>
        </w:rPr>
        <w:t xml:space="preserve">)  ul. Komisji Edukacji Narodowej </w:t>
      </w:r>
    </w:p>
    <w:p w14:paraId="730C6802" w14:textId="6CF7DAB9" w:rsidR="000A7EBA" w:rsidRDefault="001B1DB1" w:rsidP="001B1DB1">
      <w:pPr>
        <w:spacing w:after="0"/>
        <w:ind w:left="426"/>
        <w:rPr>
          <w:rFonts w:cstheme="minorHAnsi"/>
        </w:rPr>
      </w:pPr>
      <w:r>
        <w:rPr>
          <w:rFonts w:cstheme="minorHAnsi"/>
        </w:rPr>
        <w:t xml:space="preserve">  </w:t>
      </w:r>
      <w:hyperlink r:id="rId17" w:history="1">
        <w:r w:rsidR="00D8288F" w:rsidRPr="00BE3345">
          <w:rPr>
            <w:rStyle w:val="Hipercze"/>
            <w:rFonts w:cstheme="minorHAnsi"/>
          </w:rPr>
          <w:t>https://bip.wyszkow.pl/index.php?cmd=zawartosc&amp;opt=pokaz&amp;id=17747</w:t>
        </w:r>
      </w:hyperlink>
    </w:p>
    <w:p w14:paraId="07235B77" w14:textId="77777777" w:rsidR="001B1DB1" w:rsidRPr="000A7EBA" w:rsidRDefault="001B1DB1" w:rsidP="001B1DB1">
      <w:pPr>
        <w:spacing w:after="0"/>
        <w:ind w:left="709" w:hanging="709"/>
        <w:rPr>
          <w:rFonts w:cstheme="minorHAnsi"/>
        </w:rPr>
      </w:pPr>
    </w:p>
    <w:p w14:paraId="1F0E79B3" w14:textId="095F8DB7" w:rsidR="001B1DB1" w:rsidRPr="00D8288F" w:rsidRDefault="000A7EBA" w:rsidP="00D8288F">
      <w:pPr>
        <w:spacing w:after="0"/>
        <w:rPr>
          <w:rFonts w:cstheme="minorHAnsi"/>
        </w:rPr>
      </w:pPr>
      <w:r w:rsidRPr="00D8288F">
        <w:rPr>
          <w:rFonts w:cstheme="minorHAnsi"/>
        </w:rPr>
        <w:t xml:space="preserve">Zamówienie publiczne  archiwum  2019 r „ Poprawa jakości powietrza poprzez  </w:t>
      </w:r>
      <w:r w:rsidR="001B1DB1" w:rsidRPr="00D8288F">
        <w:rPr>
          <w:rFonts w:cstheme="minorHAnsi"/>
        </w:rPr>
        <w:t xml:space="preserve"> </w:t>
      </w:r>
    </w:p>
    <w:p w14:paraId="3DFF05A5" w14:textId="16B45430" w:rsidR="000A7EBA" w:rsidRPr="001B1DB1" w:rsidRDefault="000A7EBA" w:rsidP="00D8288F">
      <w:pPr>
        <w:pStyle w:val="Akapitzlist"/>
        <w:spacing w:after="0"/>
        <w:ind w:left="0"/>
        <w:rPr>
          <w:rFonts w:cstheme="minorHAnsi"/>
        </w:rPr>
      </w:pPr>
      <w:r w:rsidRPr="001B1DB1">
        <w:rPr>
          <w:rFonts w:cstheme="minorHAnsi"/>
        </w:rPr>
        <w:t>zagospodarowanie terenu zieleni na Plac Wyzwolenia   w Wyszkowie”.</w:t>
      </w:r>
    </w:p>
    <w:p w14:paraId="7B886620" w14:textId="325516DF" w:rsidR="000A7EBA" w:rsidRDefault="000A7EBA" w:rsidP="00FA2A79">
      <w:pPr>
        <w:pStyle w:val="Listapunktowana21"/>
        <w:numPr>
          <w:ilvl w:val="0"/>
          <w:numId w:val="52"/>
        </w:numPr>
        <w:spacing w:line="276" w:lineRule="auto"/>
        <w:jc w:val="both"/>
        <w:rPr>
          <w:rFonts w:asciiTheme="minorHAnsi" w:hAnsiTheme="minorHAnsi" w:cstheme="minorHAnsi"/>
          <w:sz w:val="22"/>
          <w:szCs w:val="22"/>
        </w:rPr>
      </w:pPr>
      <w:r w:rsidRPr="000A7EBA">
        <w:rPr>
          <w:rFonts w:asciiTheme="minorHAnsi" w:hAnsiTheme="minorHAnsi" w:cstheme="minorHAnsi"/>
          <w:sz w:val="22"/>
          <w:szCs w:val="22"/>
        </w:rPr>
        <w:t>Cięcia pielęgnacyjne drzew (sanitarne, formujące, prześwietlające, odmładzające, korygujące, odtwarzające koronę) ciecia techniczne, – wg wskazań Zamawiającego,  uporządkowanie terenu w dniu wykonywania prac.</w:t>
      </w:r>
    </w:p>
    <w:p w14:paraId="3AC2DC00" w14:textId="39C49F98" w:rsidR="000A7EBA" w:rsidRDefault="000A7EBA" w:rsidP="00FA2A79">
      <w:pPr>
        <w:pStyle w:val="Listapunktowana21"/>
        <w:numPr>
          <w:ilvl w:val="0"/>
          <w:numId w:val="52"/>
        </w:numPr>
        <w:spacing w:line="276" w:lineRule="auto"/>
        <w:jc w:val="both"/>
        <w:rPr>
          <w:rFonts w:asciiTheme="minorHAnsi" w:hAnsiTheme="minorHAnsi" w:cstheme="minorHAnsi"/>
          <w:sz w:val="22"/>
          <w:szCs w:val="22"/>
        </w:rPr>
      </w:pPr>
      <w:r w:rsidRPr="00D8288F">
        <w:rPr>
          <w:rFonts w:asciiTheme="minorHAnsi" w:hAnsiTheme="minorHAnsi" w:cstheme="minorHAnsi"/>
          <w:sz w:val="22"/>
          <w:szCs w:val="22"/>
        </w:rPr>
        <w:t xml:space="preserve"> Cięcia pielęgnacyjne  żywopłotów- wg wskazań Zamawiającego, uporządkowanie terenu w dniu wykonywania prac.</w:t>
      </w:r>
    </w:p>
    <w:p w14:paraId="607EC7EF" w14:textId="15BC93A3" w:rsidR="000A7EBA" w:rsidRDefault="000A7EBA" w:rsidP="00FA2A79">
      <w:pPr>
        <w:pStyle w:val="Listapunktowana21"/>
        <w:numPr>
          <w:ilvl w:val="0"/>
          <w:numId w:val="52"/>
        </w:numPr>
        <w:spacing w:line="276" w:lineRule="auto"/>
        <w:jc w:val="both"/>
        <w:rPr>
          <w:rFonts w:asciiTheme="minorHAnsi" w:hAnsiTheme="minorHAnsi" w:cstheme="minorHAnsi"/>
          <w:sz w:val="22"/>
          <w:szCs w:val="22"/>
        </w:rPr>
      </w:pPr>
      <w:r w:rsidRPr="00D8288F">
        <w:rPr>
          <w:rFonts w:asciiTheme="minorHAnsi" w:hAnsiTheme="minorHAnsi" w:cstheme="minorHAnsi"/>
          <w:sz w:val="22"/>
          <w:szCs w:val="22"/>
        </w:rPr>
        <w:t>Odchwaszczanie żywopłotów, uporządkowanie terenu w dniu wykonywania prac.</w:t>
      </w:r>
    </w:p>
    <w:p w14:paraId="7AC91727" w14:textId="2265A77E" w:rsidR="000A7EBA" w:rsidRDefault="000A7EBA" w:rsidP="00FA2A79">
      <w:pPr>
        <w:pStyle w:val="Listapunktowana21"/>
        <w:numPr>
          <w:ilvl w:val="0"/>
          <w:numId w:val="52"/>
        </w:numPr>
        <w:spacing w:line="276" w:lineRule="auto"/>
        <w:jc w:val="both"/>
        <w:rPr>
          <w:rFonts w:asciiTheme="minorHAnsi" w:hAnsiTheme="minorHAnsi" w:cstheme="minorHAnsi"/>
          <w:sz w:val="22"/>
          <w:szCs w:val="22"/>
        </w:rPr>
      </w:pPr>
      <w:r w:rsidRPr="00D8288F">
        <w:rPr>
          <w:rFonts w:asciiTheme="minorHAnsi" w:hAnsiTheme="minorHAnsi" w:cstheme="minorHAnsi"/>
          <w:sz w:val="22"/>
          <w:szCs w:val="22"/>
        </w:rPr>
        <w:t>Założenie trawników- przygotowanie gleby (z dowiezieniem warstwy ziemi urodzajnej), posianie trawy, wykonanie p</w:t>
      </w:r>
      <w:r w:rsidRPr="00D8288F">
        <w:rPr>
          <w:rFonts w:asciiTheme="minorHAnsi" w:hAnsiTheme="minorHAnsi" w:cstheme="minorHAnsi"/>
          <w:color w:val="000000"/>
          <w:sz w:val="22"/>
          <w:szCs w:val="22"/>
        </w:rPr>
        <w:t xml:space="preserve">odstawowych zabiegów pielęgnacyjnych przy trawniku ( </w:t>
      </w:r>
      <w:r w:rsidRPr="00D8288F">
        <w:rPr>
          <w:rFonts w:asciiTheme="minorHAnsi" w:hAnsiTheme="minorHAnsi" w:cstheme="minorHAnsi"/>
          <w:bCs/>
          <w:color w:val="000000"/>
          <w:sz w:val="22"/>
          <w:szCs w:val="22"/>
        </w:rPr>
        <w:t>koszenie</w:t>
      </w:r>
      <w:r w:rsidRPr="00D8288F">
        <w:rPr>
          <w:rFonts w:asciiTheme="minorHAnsi" w:hAnsiTheme="minorHAnsi" w:cstheme="minorHAnsi"/>
          <w:color w:val="000000"/>
          <w:sz w:val="22"/>
          <w:szCs w:val="22"/>
        </w:rPr>
        <w:t xml:space="preserve">, </w:t>
      </w:r>
      <w:r w:rsidRPr="00D8288F">
        <w:rPr>
          <w:rFonts w:asciiTheme="minorHAnsi" w:hAnsiTheme="minorHAnsi" w:cstheme="minorHAnsi"/>
          <w:bCs/>
          <w:color w:val="000000"/>
          <w:sz w:val="22"/>
          <w:szCs w:val="22"/>
        </w:rPr>
        <w:t>podlewanie</w:t>
      </w:r>
      <w:r w:rsidRPr="00D8288F">
        <w:rPr>
          <w:rFonts w:asciiTheme="minorHAnsi" w:hAnsiTheme="minorHAnsi" w:cstheme="minorHAnsi"/>
          <w:color w:val="000000"/>
          <w:sz w:val="22"/>
          <w:szCs w:val="22"/>
        </w:rPr>
        <w:t xml:space="preserve">, </w:t>
      </w:r>
      <w:r w:rsidRPr="00D8288F">
        <w:rPr>
          <w:rFonts w:asciiTheme="minorHAnsi" w:hAnsiTheme="minorHAnsi" w:cstheme="minorHAnsi"/>
          <w:bCs/>
          <w:color w:val="000000"/>
          <w:sz w:val="22"/>
          <w:szCs w:val="22"/>
        </w:rPr>
        <w:t>nawożenie</w:t>
      </w:r>
      <w:r w:rsidRPr="00D8288F">
        <w:rPr>
          <w:rFonts w:asciiTheme="minorHAnsi" w:hAnsiTheme="minorHAnsi" w:cstheme="minorHAnsi"/>
          <w:color w:val="000000"/>
          <w:sz w:val="22"/>
          <w:szCs w:val="22"/>
        </w:rPr>
        <w:t xml:space="preserve"> </w:t>
      </w:r>
      <w:r w:rsidRPr="00D8288F">
        <w:rPr>
          <w:rFonts w:asciiTheme="minorHAnsi" w:hAnsiTheme="minorHAnsi" w:cstheme="minorHAnsi"/>
          <w:sz w:val="22"/>
          <w:szCs w:val="22"/>
        </w:rPr>
        <w:t>i odchwaszczanie</w:t>
      </w:r>
      <w:r w:rsidRPr="00D8288F">
        <w:rPr>
          <w:rFonts w:asciiTheme="minorHAnsi" w:hAnsiTheme="minorHAnsi" w:cstheme="minorHAnsi"/>
          <w:b/>
          <w:sz w:val="22"/>
          <w:szCs w:val="22"/>
        </w:rPr>
        <w:t xml:space="preserve">) </w:t>
      </w:r>
      <w:r w:rsidRPr="00D8288F">
        <w:rPr>
          <w:rFonts w:asciiTheme="minorHAnsi" w:hAnsiTheme="minorHAnsi" w:cstheme="minorHAnsi"/>
          <w:sz w:val="22"/>
          <w:szCs w:val="22"/>
        </w:rPr>
        <w:t>w okresie objętym gwarancją  tj. do 1 koszenia.</w:t>
      </w:r>
    </w:p>
    <w:p w14:paraId="0F8A32A0" w14:textId="4C7BF542" w:rsidR="000A7EBA" w:rsidRPr="00D8288F" w:rsidRDefault="000A7EBA" w:rsidP="00FA2A79">
      <w:pPr>
        <w:pStyle w:val="Listapunktowana21"/>
        <w:numPr>
          <w:ilvl w:val="0"/>
          <w:numId w:val="52"/>
        </w:numPr>
        <w:spacing w:line="276" w:lineRule="auto"/>
        <w:jc w:val="both"/>
        <w:rPr>
          <w:rFonts w:asciiTheme="minorHAnsi" w:hAnsiTheme="minorHAnsi" w:cstheme="minorHAnsi"/>
          <w:sz w:val="22"/>
          <w:szCs w:val="22"/>
        </w:rPr>
      </w:pPr>
      <w:r w:rsidRPr="00D8288F">
        <w:rPr>
          <w:rFonts w:asciiTheme="minorHAnsi" w:hAnsiTheme="minorHAnsi" w:cstheme="minorHAnsi"/>
          <w:sz w:val="22"/>
          <w:szCs w:val="22"/>
        </w:rPr>
        <w:t xml:space="preserve">Zakupienie i nasadzenie drzew w pasie drogowym o obwodzie  (mierzonego na wysokości 1 m od jego podstawy) pobranie próbek ziemi w miejscu </w:t>
      </w:r>
      <w:proofErr w:type="spellStart"/>
      <w:r w:rsidRPr="00D8288F">
        <w:rPr>
          <w:rFonts w:asciiTheme="minorHAnsi" w:hAnsiTheme="minorHAnsi" w:cstheme="minorHAnsi"/>
          <w:sz w:val="22"/>
          <w:szCs w:val="22"/>
        </w:rPr>
        <w:t>nasadzeń</w:t>
      </w:r>
      <w:proofErr w:type="spellEnd"/>
      <w:r w:rsidRPr="00D8288F">
        <w:rPr>
          <w:rFonts w:asciiTheme="minorHAnsi" w:hAnsiTheme="minorHAnsi" w:cstheme="minorHAnsi"/>
          <w:sz w:val="22"/>
          <w:szCs w:val="22"/>
        </w:rPr>
        <w:t xml:space="preserve"> i wykonanie badań gruntu:</w:t>
      </w:r>
    </w:p>
    <w:p w14:paraId="43C4D68D" w14:textId="48CA9255" w:rsidR="000A7EBA" w:rsidRPr="000A7EBA" w:rsidRDefault="000A7EBA" w:rsidP="00FA2A79">
      <w:pPr>
        <w:pStyle w:val="NormalnyWeb"/>
        <w:numPr>
          <w:ilvl w:val="0"/>
          <w:numId w:val="53"/>
        </w:numPr>
        <w:spacing w:before="0" w:after="0" w:line="276" w:lineRule="auto"/>
        <w:jc w:val="both"/>
        <w:rPr>
          <w:rFonts w:asciiTheme="minorHAnsi" w:hAnsiTheme="minorHAnsi" w:cstheme="minorHAnsi"/>
          <w:sz w:val="22"/>
          <w:szCs w:val="22"/>
        </w:rPr>
      </w:pPr>
      <w:r w:rsidRPr="000A7EBA">
        <w:rPr>
          <w:rFonts w:asciiTheme="minorHAnsi" w:hAnsiTheme="minorHAnsi" w:cstheme="minorHAnsi"/>
          <w:b/>
          <w:sz w:val="22"/>
          <w:szCs w:val="22"/>
        </w:rPr>
        <w:t xml:space="preserve">10-12 cm -20 </w:t>
      </w:r>
      <w:proofErr w:type="spellStart"/>
      <w:r w:rsidRPr="000A7EBA">
        <w:rPr>
          <w:rFonts w:asciiTheme="minorHAnsi" w:hAnsiTheme="minorHAnsi" w:cstheme="minorHAnsi"/>
          <w:b/>
          <w:sz w:val="22"/>
          <w:szCs w:val="22"/>
        </w:rPr>
        <w:t>szt</w:t>
      </w:r>
      <w:proofErr w:type="spellEnd"/>
      <w:r w:rsidRPr="000A7EBA">
        <w:rPr>
          <w:rFonts w:asciiTheme="minorHAnsi" w:hAnsiTheme="minorHAnsi" w:cstheme="minorHAnsi"/>
          <w:sz w:val="22"/>
          <w:szCs w:val="22"/>
        </w:rPr>
        <w:t xml:space="preserve"> ( w tym:  gatunku  - głóg </w:t>
      </w:r>
      <w:proofErr w:type="spellStart"/>
      <w:r w:rsidRPr="000A7EBA">
        <w:rPr>
          <w:rFonts w:asciiTheme="minorHAnsi" w:hAnsiTheme="minorHAnsi" w:cstheme="minorHAnsi"/>
          <w:sz w:val="22"/>
          <w:szCs w:val="22"/>
        </w:rPr>
        <w:t>Paul’s</w:t>
      </w:r>
      <w:proofErr w:type="spellEnd"/>
      <w:r w:rsidRPr="000A7EBA">
        <w:rPr>
          <w:rFonts w:asciiTheme="minorHAnsi" w:hAnsiTheme="minorHAnsi" w:cstheme="minorHAnsi"/>
          <w:sz w:val="22"/>
          <w:szCs w:val="22"/>
        </w:rPr>
        <w:t xml:space="preserve"> </w:t>
      </w:r>
      <w:proofErr w:type="spellStart"/>
      <w:r w:rsidRPr="000A7EBA">
        <w:rPr>
          <w:rFonts w:asciiTheme="minorHAnsi" w:hAnsiTheme="minorHAnsi" w:cstheme="minorHAnsi"/>
          <w:sz w:val="22"/>
          <w:szCs w:val="22"/>
        </w:rPr>
        <w:t>Scarlet</w:t>
      </w:r>
      <w:proofErr w:type="spellEnd"/>
      <w:r w:rsidRPr="000A7EBA">
        <w:rPr>
          <w:rFonts w:asciiTheme="minorHAnsi" w:hAnsiTheme="minorHAnsi" w:cstheme="minorHAnsi"/>
          <w:sz w:val="22"/>
          <w:szCs w:val="22"/>
        </w:rPr>
        <w:t xml:space="preserve">,  grab kolumnowy </w:t>
      </w:r>
      <w:proofErr w:type="spellStart"/>
      <w:r w:rsidRPr="000A7EBA">
        <w:rPr>
          <w:rFonts w:asciiTheme="minorHAnsi" w:hAnsiTheme="minorHAnsi" w:cstheme="minorHAnsi"/>
          <w:sz w:val="22"/>
          <w:szCs w:val="22"/>
        </w:rPr>
        <w:t>fastigiata</w:t>
      </w:r>
      <w:proofErr w:type="spellEnd"/>
      <w:r w:rsidRPr="000A7EBA">
        <w:rPr>
          <w:rFonts w:asciiTheme="minorHAnsi" w:hAnsiTheme="minorHAnsi" w:cstheme="minorHAnsi"/>
          <w:sz w:val="22"/>
          <w:szCs w:val="22"/>
        </w:rPr>
        <w:t xml:space="preserve">, lipa ) drzewa dobrze ukorzenione, </w:t>
      </w:r>
    </w:p>
    <w:p w14:paraId="7167C26D" w14:textId="61067F34" w:rsidR="000A7EBA" w:rsidRPr="00D8288F" w:rsidRDefault="000A7EBA" w:rsidP="00FA2A79">
      <w:pPr>
        <w:pStyle w:val="Akapitzlist"/>
        <w:numPr>
          <w:ilvl w:val="0"/>
          <w:numId w:val="53"/>
        </w:numPr>
        <w:tabs>
          <w:tab w:val="left" w:pos="5400"/>
        </w:tabs>
        <w:spacing w:after="0"/>
        <w:jc w:val="both"/>
        <w:rPr>
          <w:rFonts w:cstheme="minorHAnsi"/>
        </w:rPr>
      </w:pPr>
      <w:r w:rsidRPr="00D8288F">
        <w:rPr>
          <w:rFonts w:cstheme="minorHAnsi"/>
          <w:b/>
        </w:rPr>
        <w:t xml:space="preserve">12-14m -20 </w:t>
      </w:r>
      <w:proofErr w:type="spellStart"/>
      <w:r w:rsidRPr="00D8288F">
        <w:rPr>
          <w:rFonts w:cstheme="minorHAnsi"/>
          <w:b/>
        </w:rPr>
        <w:t>szt</w:t>
      </w:r>
      <w:proofErr w:type="spellEnd"/>
      <w:r w:rsidRPr="00D8288F">
        <w:rPr>
          <w:rFonts w:cstheme="minorHAnsi"/>
        </w:rPr>
        <w:t xml:space="preserve"> ( w tym gatunku: lipa drobnolistna,  jarząb pospolity, klon pospolity </w:t>
      </w:r>
      <w:proofErr w:type="spellStart"/>
      <w:r w:rsidRPr="00D8288F">
        <w:rPr>
          <w:rFonts w:cstheme="minorHAnsi"/>
        </w:rPr>
        <w:t>Globosum</w:t>
      </w:r>
      <w:proofErr w:type="spellEnd"/>
      <w:r w:rsidRPr="00D8288F">
        <w:rPr>
          <w:rFonts w:cstheme="minorHAnsi"/>
        </w:rPr>
        <w:t xml:space="preserve">, klon czerwony </w:t>
      </w:r>
      <w:proofErr w:type="spellStart"/>
      <w:r w:rsidRPr="00D8288F">
        <w:rPr>
          <w:rFonts w:cstheme="minorHAnsi"/>
        </w:rPr>
        <w:t>Brandywine</w:t>
      </w:r>
      <w:proofErr w:type="spellEnd"/>
      <w:r w:rsidRPr="00D8288F">
        <w:rPr>
          <w:rFonts w:cstheme="minorHAnsi"/>
        </w:rPr>
        <w:t xml:space="preserve"> </w:t>
      </w:r>
      <w:proofErr w:type="spellStart"/>
      <w:r w:rsidRPr="00D8288F">
        <w:rPr>
          <w:rFonts w:cstheme="minorHAnsi"/>
        </w:rPr>
        <w:t>Acer</w:t>
      </w:r>
      <w:proofErr w:type="spellEnd"/>
      <w:r w:rsidRPr="00D8288F">
        <w:rPr>
          <w:rFonts w:cstheme="minorHAnsi"/>
        </w:rPr>
        <w:t xml:space="preserve"> rubrum, sosna czarna, świerk kłujący) drzewa dobrze ukorzenione.</w:t>
      </w:r>
    </w:p>
    <w:p w14:paraId="76FBB749" w14:textId="77777777" w:rsidR="00D8288F" w:rsidRDefault="000A7EBA" w:rsidP="00D8288F">
      <w:pPr>
        <w:tabs>
          <w:tab w:val="left" w:pos="5400"/>
        </w:tabs>
        <w:spacing w:after="0"/>
        <w:ind w:left="360"/>
        <w:jc w:val="both"/>
        <w:rPr>
          <w:rFonts w:cstheme="minorHAnsi"/>
        </w:rPr>
      </w:pPr>
      <w:r w:rsidRPr="00D8288F">
        <w:rPr>
          <w:rFonts w:cstheme="minorHAnsi"/>
        </w:rPr>
        <w:t xml:space="preserve">Grunt powinien być odchwaszczony, pozbawiony resztek budowlanych. Wierzchnia warstwa gleby powinna być uprawiana do głębokości 40 cm. Doły do sadzenia należy tak przygotować, tak aby korzenie mogły się swobodnie rozrastać, zdrenować i zaprawić ziemią urodzajną żyzną lub kompostową odpowiednią dla danego gatunku. Po posadzeniu, wokół drzewa uformować miskę ułatwiająca podlewanie, podlać. Powierzchnię pod drzewem wyściółkować 5 cm. warstwą przekompostowanej kory drzew iglastych.  </w:t>
      </w:r>
    </w:p>
    <w:p w14:paraId="349ABC52" w14:textId="31B375FD" w:rsidR="000A7EBA" w:rsidRDefault="000A7EBA" w:rsidP="00D8288F">
      <w:pPr>
        <w:tabs>
          <w:tab w:val="left" w:pos="5400"/>
        </w:tabs>
        <w:spacing w:after="0"/>
        <w:ind w:left="360"/>
        <w:jc w:val="both"/>
        <w:rPr>
          <w:rFonts w:cstheme="minorHAnsi"/>
        </w:rPr>
      </w:pPr>
      <w:r w:rsidRPr="00D8288F">
        <w:rPr>
          <w:rFonts w:cstheme="minorHAnsi"/>
        </w:rPr>
        <w:t>Wywiezienie nadmiaru ziemi. Zabezpieczenie palikami – 3 paliki na 1 drzewo</w:t>
      </w:r>
      <w:r w:rsidR="00D8288F" w:rsidRPr="00D8288F">
        <w:rPr>
          <w:rFonts w:cstheme="minorHAnsi"/>
        </w:rPr>
        <w:t xml:space="preserve"> </w:t>
      </w:r>
      <w:r w:rsidRPr="00D8288F">
        <w:rPr>
          <w:rFonts w:cstheme="minorHAnsi"/>
        </w:rPr>
        <w:t xml:space="preserve">z odpowiednim wiązaniem. Pielęgnacja w pierwszym okresie wegetacji –podlewanie, nawożenie, odchwaszczanie, uzupełnianie (przemieszczanie) kory. W przypadku uschnięcia dosadzenie drzewka    w okresie objętym gwarancją ( rok od posadzenia). </w:t>
      </w:r>
    </w:p>
    <w:p w14:paraId="4CC23829" w14:textId="77777777" w:rsidR="00D8288F" w:rsidRPr="00D8288F" w:rsidRDefault="00D8288F" w:rsidP="00D8288F">
      <w:pPr>
        <w:tabs>
          <w:tab w:val="left" w:pos="5400"/>
        </w:tabs>
        <w:spacing w:after="0"/>
        <w:ind w:left="360"/>
        <w:jc w:val="both"/>
        <w:rPr>
          <w:rFonts w:cstheme="minorHAnsi"/>
        </w:rPr>
      </w:pPr>
    </w:p>
    <w:p w14:paraId="2739A979" w14:textId="77777777" w:rsidR="00D8288F" w:rsidRDefault="000A7EBA" w:rsidP="00FA2A79">
      <w:pPr>
        <w:pStyle w:val="Listapunktowana21"/>
        <w:numPr>
          <w:ilvl w:val="0"/>
          <w:numId w:val="52"/>
        </w:numPr>
        <w:spacing w:line="276" w:lineRule="auto"/>
        <w:jc w:val="both"/>
        <w:rPr>
          <w:rFonts w:asciiTheme="minorHAnsi" w:hAnsiTheme="minorHAnsi" w:cstheme="minorHAnsi"/>
          <w:sz w:val="22"/>
          <w:szCs w:val="22"/>
        </w:rPr>
      </w:pPr>
      <w:r w:rsidRPr="000A7EBA">
        <w:rPr>
          <w:rFonts w:asciiTheme="minorHAnsi" w:hAnsiTheme="minorHAnsi" w:cstheme="minorHAnsi"/>
          <w:sz w:val="22"/>
          <w:szCs w:val="22"/>
        </w:rPr>
        <w:t xml:space="preserve">Zakup i nasadzenie krzewów (tuja stożkowa, bukszpan, trzmielina </w:t>
      </w:r>
      <w:proofErr w:type="spellStart"/>
      <w:r w:rsidRPr="000A7EBA">
        <w:rPr>
          <w:rFonts w:asciiTheme="minorHAnsi" w:hAnsiTheme="minorHAnsi" w:cstheme="minorHAnsi"/>
          <w:sz w:val="22"/>
          <w:szCs w:val="22"/>
        </w:rPr>
        <w:t>fortunea</w:t>
      </w:r>
      <w:proofErr w:type="spellEnd"/>
      <w:r w:rsidRPr="000A7EBA">
        <w:rPr>
          <w:rFonts w:asciiTheme="minorHAnsi" w:hAnsiTheme="minorHAnsi" w:cstheme="minorHAnsi"/>
          <w:sz w:val="22"/>
          <w:szCs w:val="22"/>
        </w:rPr>
        <w:t xml:space="preserve"> </w:t>
      </w:r>
      <w:proofErr w:type="spellStart"/>
      <w:r w:rsidRPr="000A7EBA">
        <w:rPr>
          <w:rFonts w:asciiTheme="minorHAnsi" w:hAnsiTheme="minorHAnsi" w:cstheme="minorHAnsi"/>
          <w:sz w:val="22"/>
          <w:szCs w:val="22"/>
        </w:rPr>
        <w:t>emerald</w:t>
      </w:r>
      <w:proofErr w:type="spellEnd"/>
      <w:r w:rsidRPr="000A7EBA">
        <w:rPr>
          <w:rFonts w:asciiTheme="minorHAnsi" w:hAnsiTheme="minorHAnsi" w:cstheme="minorHAnsi"/>
          <w:sz w:val="22"/>
          <w:szCs w:val="22"/>
        </w:rPr>
        <w:t>, tawuła -</w:t>
      </w:r>
      <w:r w:rsidR="00D8288F">
        <w:rPr>
          <w:rFonts w:asciiTheme="minorHAnsi" w:hAnsiTheme="minorHAnsi" w:cstheme="minorHAnsi"/>
          <w:sz w:val="22"/>
          <w:szCs w:val="22"/>
        </w:rPr>
        <w:t xml:space="preserve"> </w:t>
      </w:r>
      <w:r w:rsidRPr="000A7EBA">
        <w:rPr>
          <w:rFonts w:asciiTheme="minorHAnsi" w:hAnsiTheme="minorHAnsi" w:cstheme="minorHAnsi"/>
          <w:sz w:val="22"/>
          <w:szCs w:val="22"/>
        </w:rPr>
        <w:t>sadzonki 2,5 letnie - duże rozkrzewione, dobrze ukorzenione.</w:t>
      </w:r>
    </w:p>
    <w:p w14:paraId="2F375ED8" w14:textId="209A3D54" w:rsidR="000A7EBA" w:rsidRPr="000A7EBA" w:rsidRDefault="000A7EBA" w:rsidP="00D8288F">
      <w:pPr>
        <w:pStyle w:val="Listapunktowana21"/>
        <w:spacing w:line="276" w:lineRule="auto"/>
        <w:ind w:left="0" w:firstLine="0"/>
        <w:jc w:val="both"/>
        <w:rPr>
          <w:rFonts w:asciiTheme="minorHAnsi" w:hAnsiTheme="minorHAnsi" w:cstheme="minorHAnsi"/>
          <w:sz w:val="22"/>
          <w:szCs w:val="22"/>
        </w:rPr>
      </w:pPr>
      <w:r w:rsidRPr="000A7EBA">
        <w:rPr>
          <w:rFonts w:asciiTheme="minorHAnsi" w:hAnsiTheme="minorHAnsi" w:cstheme="minorHAnsi"/>
          <w:sz w:val="22"/>
          <w:szCs w:val="22"/>
        </w:rPr>
        <w:t xml:space="preserve">Przygotowanie gruntu jak pod nasadzenie drzew. </w:t>
      </w:r>
    </w:p>
    <w:p w14:paraId="7A3E6220" w14:textId="6BC1EE29" w:rsidR="000A7EBA" w:rsidRPr="000A7EBA" w:rsidRDefault="000A7EBA" w:rsidP="00D8288F">
      <w:pPr>
        <w:pStyle w:val="Listapunktowana21"/>
        <w:spacing w:line="276" w:lineRule="auto"/>
        <w:ind w:left="0" w:firstLine="0"/>
        <w:jc w:val="both"/>
        <w:rPr>
          <w:rFonts w:asciiTheme="minorHAnsi" w:hAnsiTheme="minorHAnsi" w:cstheme="minorHAnsi"/>
          <w:sz w:val="22"/>
          <w:szCs w:val="22"/>
        </w:rPr>
      </w:pPr>
      <w:r w:rsidRPr="000A7EBA">
        <w:rPr>
          <w:rFonts w:asciiTheme="minorHAnsi" w:hAnsiTheme="minorHAnsi" w:cstheme="minorHAnsi"/>
          <w:sz w:val="22"/>
          <w:szCs w:val="22"/>
        </w:rPr>
        <w:t>Pielęgnacja w pierwszym okresie wegetacji –</w:t>
      </w:r>
      <w:r w:rsidR="00D8288F">
        <w:rPr>
          <w:rFonts w:asciiTheme="minorHAnsi" w:hAnsiTheme="minorHAnsi" w:cstheme="minorHAnsi"/>
          <w:sz w:val="22"/>
          <w:szCs w:val="22"/>
        </w:rPr>
        <w:t xml:space="preserve"> </w:t>
      </w:r>
      <w:r w:rsidRPr="000A7EBA">
        <w:rPr>
          <w:rFonts w:asciiTheme="minorHAnsi" w:hAnsiTheme="minorHAnsi" w:cstheme="minorHAnsi"/>
          <w:sz w:val="22"/>
          <w:szCs w:val="22"/>
        </w:rPr>
        <w:t xml:space="preserve">podlewanie, nawożenie, odchwaszczanie, uzupełnianie (przemieszczanie) kory. W przypadku uschnięcia dosadzenie krzewu, w okresie objętym gwarancją                   ( rok od posadzenia). </w:t>
      </w:r>
    </w:p>
    <w:p w14:paraId="464767C6" w14:textId="30D30E4C" w:rsidR="000A7EBA" w:rsidRDefault="000A7EBA" w:rsidP="00D8288F">
      <w:pPr>
        <w:pStyle w:val="Listapunktowana21"/>
        <w:spacing w:line="276" w:lineRule="auto"/>
        <w:ind w:left="0" w:firstLine="0"/>
        <w:jc w:val="both"/>
        <w:rPr>
          <w:rFonts w:asciiTheme="minorHAnsi" w:hAnsiTheme="minorHAnsi" w:cstheme="minorHAnsi"/>
          <w:sz w:val="22"/>
          <w:szCs w:val="22"/>
        </w:rPr>
      </w:pPr>
      <w:r w:rsidRPr="000A7EBA">
        <w:rPr>
          <w:rFonts w:asciiTheme="minorHAnsi" w:hAnsiTheme="minorHAnsi" w:cstheme="minorHAnsi"/>
          <w:sz w:val="22"/>
          <w:szCs w:val="22"/>
        </w:rPr>
        <w:t>Uzupełnianie brakujących palików przy drzewkach.</w:t>
      </w:r>
    </w:p>
    <w:p w14:paraId="2BD83FAB" w14:textId="220F5698" w:rsidR="00D8288F" w:rsidRDefault="00D8288F" w:rsidP="00D8288F">
      <w:pPr>
        <w:pStyle w:val="Listapunktowana21"/>
        <w:spacing w:line="276" w:lineRule="auto"/>
        <w:ind w:left="0" w:firstLine="0"/>
        <w:jc w:val="both"/>
        <w:rPr>
          <w:rFonts w:asciiTheme="minorHAnsi" w:hAnsiTheme="minorHAnsi" w:cstheme="minorHAnsi"/>
          <w:sz w:val="22"/>
          <w:szCs w:val="22"/>
        </w:rPr>
      </w:pPr>
    </w:p>
    <w:p w14:paraId="0A66A55C" w14:textId="09DA824D" w:rsidR="000A7EBA" w:rsidRPr="00D8288F" w:rsidRDefault="000A7EBA" w:rsidP="00FA2A79">
      <w:pPr>
        <w:pStyle w:val="Tekstpodstawowy"/>
        <w:numPr>
          <w:ilvl w:val="0"/>
          <w:numId w:val="52"/>
        </w:numPr>
        <w:spacing w:line="276" w:lineRule="auto"/>
        <w:jc w:val="both"/>
        <w:rPr>
          <w:rFonts w:asciiTheme="minorHAnsi" w:hAnsiTheme="minorHAnsi" w:cstheme="minorHAnsi"/>
          <w:sz w:val="22"/>
          <w:szCs w:val="22"/>
        </w:rPr>
      </w:pPr>
      <w:r w:rsidRPr="000A7EBA">
        <w:rPr>
          <w:rFonts w:asciiTheme="minorHAnsi" w:hAnsiTheme="minorHAnsi" w:cstheme="minorHAnsi"/>
          <w:sz w:val="22"/>
          <w:szCs w:val="22"/>
        </w:rPr>
        <w:t xml:space="preserve"> </w:t>
      </w:r>
      <w:r w:rsidRPr="000A7EBA">
        <w:rPr>
          <w:rFonts w:asciiTheme="minorHAnsi" w:hAnsiTheme="minorHAnsi" w:cstheme="minorHAnsi"/>
          <w:b w:val="0"/>
          <w:sz w:val="22"/>
          <w:szCs w:val="22"/>
        </w:rPr>
        <w:t>Zakup, ustawienie i montaż choinek -</w:t>
      </w:r>
      <w:r w:rsidR="00D8288F">
        <w:rPr>
          <w:rFonts w:asciiTheme="minorHAnsi" w:hAnsiTheme="minorHAnsi" w:cstheme="minorHAnsi"/>
          <w:b w:val="0"/>
          <w:sz w:val="22"/>
          <w:szCs w:val="22"/>
        </w:rPr>
        <w:t xml:space="preserve"> </w:t>
      </w:r>
      <w:r w:rsidRPr="00D8288F">
        <w:rPr>
          <w:rFonts w:asciiTheme="minorHAnsi" w:hAnsiTheme="minorHAnsi" w:cstheme="minorHAnsi"/>
          <w:bCs/>
          <w:sz w:val="22"/>
          <w:szCs w:val="22"/>
        </w:rPr>
        <w:t>2 szt</w:t>
      </w:r>
      <w:r w:rsidR="00D8288F" w:rsidRPr="00D8288F">
        <w:rPr>
          <w:rFonts w:asciiTheme="minorHAnsi" w:hAnsiTheme="minorHAnsi" w:cstheme="minorHAnsi"/>
          <w:bCs/>
          <w:sz w:val="22"/>
          <w:szCs w:val="22"/>
        </w:rPr>
        <w:t>.</w:t>
      </w:r>
      <w:r w:rsidR="00D8288F">
        <w:rPr>
          <w:rFonts w:asciiTheme="minorHAnsi" w:hAnsiTheme="minorHAnsi" w:cstheme="minorHAnsi"/>
          <w:b w:val="0"/>
          <w:sz w:val="22"/>
          <w:szCs w:val="22"/>
        </w:rPr>
        <w:t xml:space="preserve"> </w:t>
      </w:r>
      <w:r w:rsidRPr="000A7EBA">
        <w:rPr>
          <w:rFonts w:asciiTheme="minorHAnsi" w:hAnsiTheme="minorHAnsi" w:cstheme="minorHAnsi"/>
          <w:b w:val="0"/>
          <w:sz w:val="22"/>
          <w:szCs w:val="22"/>
        </w:rPr>
        <w:t xml:space="preserve"> (świerk wysokości min. 10 </w:t>
      </w:r>
      <w:proofErr w:type="spellStart"/>
      <w:r w:rsidRPr="000A7EBA">
        <w:rPr>
          <w:rFonts w:asciiTheme="minorHAnsi" w:hAnsiTheme="minorHAnsi" w:cstheme="minorHAnsi"/>
          <w:b w:val="0"/>
          <w:sz w:val="22"/>
          <w:szCs w:val="22"/>
        </w:rPr>
        <w:t>mb</w:t>
      </w:r>
      <w:proofErr w:type="spellEnd"/>
      <w:r w:rsidRPr="000A7EBA">
        <w:rPr>
          <w:rFonts w:asciiTheme="minorHAnsi" w:hAnsiTheme="minorHAnsi" w:cstheme="minorHAnsi"/>
          <w:b w:val="0"/>
          <w:sz w:val="22"/>
          <w:szCs w:val="22"/>
        </w:rPr>
        <w:t>), poprawienie stojaków do montażu choinek. Miejsca ustawienia przy ulicach: Gen. Józefa Sowińskiego przy Pułtuskiej, Białostocka przy Matejki. Demontaż ustawionych  choinek do 15 stycznia następnego roku.</w:t>
      </w:r>
    </w:p>
    <w:p w14:paraId="1EC56A90" w14:textId="77777777" w:rsidR="00D8288F" w:rsidRPr="000A7EBA" w:rsidRDefault="00D8288F" w:rsidP="00D8288F">
      <w:pPr>
        <w:pStyle w:val="Tekstpodstawowy"/>
        <w:spacing w:line="276" w:lineRule="auto"/>
        <w:ind w:left="720"/>
        <w:jc w:val="both"/>
        <w:rPr>
          <w:rFonts w:asciiTheme="minorHAnsi" w:hAnsiTheme="minorHAnsi" w:cstheme="minorHAnsi"/>
          <w:sz w:val="22"/>
          <w:szCs w:val="22"/>
        </w:rPr>
      </w:pPr>
    </w:p>
    <w:p w14:paraId="1EE267E8" w14:textId="77777777" w:rsidR="000A7EBA" w:rsidRPr="000A7EBA" w:rsidRDefault="000A7EBA" w:rsidP="00D8288F">
      <w:pPr>
        <w:pStyle w:val="Listapunktowana21"/>
        <w:spacing w:line="276" w:lineRule="auto"/>
        <w:ind w:left="0" w:firstLine="0"/>
        <w:jc w:val="both"/>
        <w:rPr>
          <w:rFonts w:asciiTheme="minorHAnsi" w:hAnsiTheme="minorHAnsi" w:cstheme="minorHAnsi"/>
          <w:sz w:val="22"/>
          <w:szCs w:val="22"/>
        </w:rPr>
      </w:pPr>
      <w:r w:rsidRPr="000A7EBA">
        <w:rPr>
          <w:rFonts w:asciiTheme="minorHAnsi" w:hAnsiTheme="minorHAnsi" w:cstheme="minorHAnsi"/>
          <w:b/>
          <w:sz w:val="22"/>
          <w:szCs w:val="22"/>
        </w:rPr>
        <w:t xml:space="preserve">Utrzymanie terenów komunalnych i pasów drogowych </w:t>
      </w:r>
    </w:p>
    <w:p w14:paraId="6EB8EC92" w14:textId="55B7D3E6" w:rsidR="000A7EBA" w:rsidRDefault="000A7EBA" w:rsidP="00FA2A79">
      <w:pPr>
        <w:pStyle w:val="Listapunktowana21"/>
        <w:numPr>
          <w:ilvl w:val="0"/>
          <w:numId w:val="54"/>
        </w:numPr>
        <w:spacing w:line="276" w:lineRule="auto"/>
        <w:jc w:val="both"/>
        <w:rPr>
          <w:rFonts w:asciiTheme="minorHAnsi" w:hAnsiTheme="minorHAnsi" w:cstheme="minorHAnsi"/>
          <w:sz w:val="22"/>
          <w:szCs w:val="22"/>
        </w:rPr>
      </w:pPr>
      <w:r w:rsidRPr="000A7EBA">
        <w:rPr>
          <w:rFonts w:asciiTheme="minorHAnsi" w:hAnsiTheme="minorHAnsi" w:cstheme="minorHAnsi"/>
          <w:sz w:val="22"/>
          <w:szCs w:val="22"/>
        </w:rPr>
        <w:t xml:space="preserve">Koszenie terenów komunalnych - wykaszanie traw, chwastów i jednorocznych  samosiewów i odrostów.  Uporządkowanie terenu  po wykonywanych pracach tj. wygrabienie i wywiezienie </w:t>
      </w:r>
      <w:r w:rsidRPr="000A7EBA">
        <w:rPr>
          <w:rFonts w:asciiTheme="minorHAnsi" w:hAnsiTheme="minorHAnsi" w:cstheme="minorHAnsi"/>
          <w:sz w:val="22"/>
          <w:szCs w:val="22"/>
        </w:rPr>
        <w:lastRenderedPageBreak/>
        <w:t xml:space="preserve">skoszonej trawy i wywiezienie odpadów powstałych w związku z prowadzonymi pracami, niezwłocznie po zakończeniu prac ( jednak w czasie nie dłuższym niż 24 godziny od momentu zakończenia prac ). </w:t>
      </w:r>
    </w:p>
    <w:p w14:paraId="47588D35" w14:textId="3289DEBB" w:rsidR="000A7EBA" w:rsidRPr="00D8288F" w:rsidRDefault="000A7EBA" w:rsidP="00FA2A79">
      <w:pPr>
        <w:pStyle w:val="Listapunktowana21"/>
        <w:numPr>
          <w:ilvl w:val="0"/>
          <w:numId w:val="54"/>
        </w:numPr>
        <w:spacing w:line="276" w:lineRule="auto"/>
        <w:jc w:val="both"/>
        <w:rPr>
          <w:rFonts w:asciiTheme="minorHAnsi" w:hAnsiTheme="minorHAnsi" w:cstheme="minorHAnsi"/>
          <w:sz w:val="22"/>
          <w:szCs w:val="22"/>
        </w:rPr>
      </w:pPr>
      <w:r w:rsidRPr="00D8288F">
        <w:rPr>
          <w:rFonts w:asciiTheme="minorHAnsi" w:hAnsiTheme="minorHAnsi" w:cstheme="minorHAnsi"/>
          <w:sz w:val="22"/>
          <w:szCs w:val="22"/>
        </w:rPr>
        <w:t>Koszenie pasów drogowych – wykaszanie traw, chwastów i jednorocznych  samosiewów i odrostów. Uporządkowanie pasa drogowego po wykonywanych pracach tj. wygrabienie i wywiezienie skoszonej trawy  i wywiezienie odpadów powstałych w związku z prowadzonymi pracami, niezwłocznie po zakończeniu prac ( jednak w czasie nie dłuższym niż 24 godziny od momentu zakończenia prac ).</w:t>
      </w:r>
    </w:p>
    <w:p w14:paraId="2B2E00F3" w14:textId="06D0F4B0" w:rsidR="000A7EBA" w:rsidRPr="00D8288F" w:rsidRDefault="000A7EBA" w:rsidP="00FA2A79">
      <w:pPr>
        <w:pStyle w:val="Listapunktowana21"/>
        <w:numPr>
          <w:ilvl w:val="0"/>
          <w:numId w:val="54"/>
        </w:numPr>
        <w:spacing w:line="276" w:lineRule="auto"/>
        <w:jc w:val="both"/>
        <w:rPr>
          <w:rFonts w:asciiTheme="minorHAnsi" w:hAnsiTheme="minorHAnsi" w:cstheme="minorHAnsi"/>
          <w:sz w:val="22"/>
          <w:szCs w:val="22"/>
        </w:rPr>
      </w:pPr>
      <w:r w:rsidRPr="00D8288F">
        <w:rPr>
          <w:rFonts w:asciiTheme="minorHAnsi" w:hAnsiTheme="minorHAnsi" w:cstheme="minorHAnsi"/>
          <w:sz w:val="22"/>
          <w:szCs w:val="22"/>
        </w:rPr>
        <w:t xml:space="preserve">Grabienie i wywiezienie liści z terenów komunalnych, z pasów drogowych na całej szerokości pasa drogowego oraz usuwanie liści znajdujących się przy krawężniku na jezdni, na chodniku, parkingu, wywiezienie zgrabionych liści  w dniu wykonywania prac. </w:t>
      </w:r>
    </w:p>
    <w:p w14:paraId="24561C50" w14:textId="5D8F6836" w:rsidR="000A7EBA" w:rsidRPr="00D8288F" w:rsidRDefault="000A7EBA" w:rsidP="00FA2A79">
      <w:pPr>
        <w:pStyle w:val="Listapunktowana21"/>
        <w:numPr>
          <w:ilvl w:val="0"/>
          <w:numId w:val="54"/>
        </w:numPr>
        <w:spacing w:line="276" w:lineRule="auto"/>
        <w:jc w:val="both"/>
        <w:rPr>
          <w:rFonts w:asciiTheme="minorHAnsi" w:hAnsiTheme="minorHAnsi" w:cstheme="minorHAnsi"/>
          <w:sz w:val="22"/>
          <w:szCs w:val="22"/>
        </w:rPr>
      </w:pPr>
      <w:r w:rsidRPr="00D8288F">
        <w:rPr>
          <w:rFonts w:asciiTheme="minorHAnsi" w:hAnsiTheme="minorHAnsi" w:cstheme="minorHAnsi"/>
          <w:sz w:val="22"/>
          <w:szCs w:val="22"/>
        </w:rPr>
        <w:t>Usunięcie i wywiezienie samosiewów drzew i krzewów z pasów drogowych i terenów komunalnych, na które nie jest wymagane zezwolenie  (drzew, których obwód pnia na wysokości 130 cm nie przekracza 50 cm i krzewów samosiewów rosnących w skupisku, o powierzchni do 25 m2). Wycięcia drzew i krzewów u podstawy korzeniowej (poniżej poziomu gruntu, frezowanie). Uporządkowanie terenu  w miejscu prowadzonych robót w dniu wykonywania prac .</w:t>
      </w:r>
    </w:p>
    <w:p w14:paraId="1688E78E" w14:textId="77777777" w:rsidR="000A7EBA" w:rsidRPr="00D8288F" w:rsidRDefault="000A7EBA" w:rsidP="00D8288F">
      <w:pPr>
        <w:pStyle w:val="Tekstpodstawowywcity21"/>
        <w:spacing w:line="276" w:lineRule="auto"/>
        <w:ind w:left="0"/>
        <w:jc w:val="both"/>
        <w:rPr>
          <w:rFonts w:asciiTheme="minorHAnsi" w:hAnsiTheme="minorHAnsi" w:cstheme="minorHAnsi"/>
          <w:sz w:val="22"/>
          <w:szCs w:val="22"/>
        </w:rPr>
      </w:pPr>
    </w:p>
    <w:p w14:paraId="21806528" w14:textId="629D24BA" w:rsidR="000A7EBA" w:rsidRPr="00D8288F" w:rsidRDefault="000A7EBA" w:rsidP="00FF5856">
      <w:pPr>
        <w:pStyle w:val="Tekstpodstawowywcity21"/>
        <w:spacing w:line="276" w:lineRule="auto"/>
        <w:ind w:left="0"/>
        <w:jc w:val="both"/>
        <w:rPr>
          <w:rFonts w:asciiTheme="minorHAnsi" w:hAnsiTheme="minorHAnsi" w:cstheme="minorHAnsi"/>
          <w:sz w:val="22"/>
          <w:szCs w:val="22"/>
        </w:rPr>
      </w:pPr>
      <w:r w:rsidRPr="00D8288F">
        <w:rPr>
          <w:rFonts w:asciiTheme="minorHAnsi" w:hAnsiTheme="minorHAnsi" w:cstheme="minorHAnsi"/>
          <w:sz w:val="22"/>
          <w:szCs w:val="22"/>
        </w:rPr>
        <w:t>Szacunkowe obmiary poszczególnych  elementów zamówienia zostały określone  w formularzu cenowym (zał. Nr 1)</w:t>
      </w:r>
    </w:p>
    <w:p w14:paraId="55B5681A" w14:textId="77777777" w:rsidR="000A7EBA" w:rsidRPr="00D8288F" w:rsidRDefault="000A7EBA" w:rsidP="000A7EBA">
      <w:pPr>
        <w:pStyle w:val="Tekstpodstawowywcity21"/>
        <w:ind w:left="0"/>
        <w:jc w:val="both"/>
        <w:rPr>
          <w:rFonts w:asciiTheme="minorHAnsi" w:hAnsiTheme="minorHAnsi" w:cstheme="minorHAnsi"/>
          <w:b/>
          <w:sz w:val="22"/>
          <w:szCs w:val="22"/>
        </w:rPr>
      </w:pPr>
    </w:p>
    <w:p w14:paraId="2B678C9B" w14:textId="77777777" w:rsidR="000A7EBA" w:rsidRPr="00D8288F" w:rsidRDefault="000A7EBA" w:rsidP="00D8288F">
      <w:pPr>
        <w:pStyle w:val="Tekstpodstawowywcity21"/>
        <w:tabs>
          <w:tab w:val="left" w:pos="10800"/>
        </w:tabs>
        <w:ind w:left="720"/>
        <w:jc w:val="both"/>
        <w:rPr>
          <w:rFonts w:asciiTheme="minorHAnsi" w:hAnsiTheme="minorHAnsi" w:cstheme="minorHAnsi"/>
          <w:sz w:val="22"/>
          <w:szCs w:val="22"/>
        </w:rPr>
      </w:pPr>
      <w:r w:rsidRPr="00D8288F">
        <w:rPr>
          <w:rFonts w:asciiTheme="minorHAnsi" w:hAnsiTheme="minorHAnsi" w:cstheme="minorHAnsi"/>
          <w:b/>
          <w:sz w:val="22"/>
          <w:szCs w:val="22"/>
        </w:rPr>
        <w:t xml:space="preserve">Zasady realizacji przedmiotu zamówienia </w:t>
      </w:r>
    </w:p>
    <w:p w14:paraId="3E89E402" w14:textId="2C3E25C5" w:rsidR="000A7EBA" w:rsidRDefault="000A7EBA" w:rsidP="00D8288F">
      <w:pPr>
        <w:pStyle w:val="Jacek"/>
        <w:tabs>
          <w:tab w:val="left" w:pos="5400"/>
        </w:tabs>
        <w:spacing w:line="360" w:lineRule="auto"/>
        <w:jc w:val="both"/>
        <w:rPr>
          <w:rFonts w:asciiTheme="minorHAnsi" w:hAnsiTheme="minorHAnsi" w:cstheme="minorHAnsi"/>
          <w:sz w:val="22"/>
          <w:szCs w:val="22"/>
        </w:rPr>
      </w:pPr>
      <w:r w:rsidRPr="00D8288F">
        <w:rPr>
          <w:rFonts w:asciiTheme="minorHAnsi" w:hAnsiTheme="minorHAnsi" w:cstheme="minorHAnsi"/>
          <w:sz w:val="22"/>
          <w:szCs w:val="22"/>
        </w:rPr>
        <w:t xml:space="preserve">Prace wykonywane będą każdorazowo po zleceniu przez Zamawiającego.  Zlecenie zawierało będzie wskazanie miejsca, określenie rodzaju prac oraz termin wykonania -  termin wykonania prac nie dłuższy  niż  5 dni roboczych od daty otrzymania zlecenia. Wykonawca zrealizuje zlecenia wysłane faks-em , </w:t>
      </w:r>
      <w:r w:rsidR="00D8288F">
        <w:rPr>
          <w:rFonts w:asciiTheme="minorHAnsi" w:hAnsiTheme="minorHAnsi" w:cstheme="minorHAnsi"/>
          <w:sz w:val="22"/>
          <w:szCs w:val="22"/>
        </w:rPr>
        <w:t xml:space="preserve">                  </w:t>
      </w:r>
      <w:r w:rsidRPr="00D8288F">
        <w:rPr>
          <w:rFonts w:asciiTheme="minorHAnsi" w:hAnsiTheme="minorHAnsi" w:cstheme="minorHAnsi"/>
          <w:sz w:val="22"/>
          <w:szCs w:val="22"/>
        </w:rPr>
        <w:t xml:space="preserve">e-mail-em, zgłoszone telefonicznie i potwierdzone w formie pisemnej. </w:t>
      </w:r>
    </w:p>
    <w:p w14:paraId="673BC025" w14:textId="77777777" w:rsidR="00011336" w:rsidRPr="00D8288F" w:rsidRDefault="00011336" w:rsidP="00D8288F">
      <w:pPr>
        <w:pStyle w:val="Jacek"/>
        <w:tabs>
          <w:tab w:val="left" w:pos="5400"/>
        </w:tabs>
        <w:spacing w:line="360" w:lineRule="auto"/>
        <w:jc w:val="both"/>
        <w:rPr>
          <w:rFonts w:asciiTheme="minorHAnsi" w:hAnsiTheme="minorHAnsi" w:cstheme="minorHAnsi"/>
          <w:sz w:val="22"/>
          <w:szCs w:val="22"/>
        </w:rPr>
      </w:pPr>
    </w:p>
    <w:p w14:paraId="4AFD086D" w14:textId="74967080" w:rsidR="000A7EBA" w:rsidRPr="00D8288F" w:rsidRDefault="00D8288F" w:rsidP="00D8288F">
      <w:pPr>
        <w:pStyle w:val="Jacek"/>
        <w:tabs>
          <w:tab w:val="left" w:pos="1800"/>
          <w:tab w:val="left" w:pos="2940"/>
        </w:tabs>
        <w:spacing w:line="360" w:lineRule="auto"/>
        <w:ind w:left="360"/>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000A7EBA" w:rsidRPr="00D8288F">
        <w:rPr>
          <w:rFonts w:asciiTheme="minorHAnsi" w:hAnsiTheme="minorHAnsi" w:cstheme="minorHAnsi"/>
          <w:b/>
          <w:bCs/>
          <w:sz w:val="22"/>
          <w:szCs w:val="22"/>
        </w:rPr>
        <w:t>Standardy wykonywanych prac:</w:t>
      </w:r>
    </w:p>
    <w:p w14:paraId="6839266C" w14:textId="0EC2562E" w:rsidR="000A7EBA" w:rsidRPr="00D8288F" w:rsidRDefault="00D8288F" w:rsidP="00FA2A79">
      <w:pPr>
        <w:pStyle w:val="Jacek"/>
        <w:numPr>
          <w:ilvl w:val="1"/>
          <w:numId w:val="55"/>
        </w:numPr>
        <w:tabs>
          <w:tab w:val="left" w:pos="1800"/>
          <w:tab w:val="left" w:pos="2940"/>
        </w:tabs>
        <w:spacing w:line="360" w:lineRule="auto"/>
        <w:ind w:left="709" w:hanging="283"/>
        <w:jc w:val="both"/>
        <w:rPr>
          <w:rFonts w:asciiTheme="minorHAnsi" w:hAnsiTheme="minorHAnsi" w:cstheme="minorHAnsi"/>
          <w:sz w:val="22"/>
          <w:szCs w:val="22"/>
        </w:rPr>
      </w:pPr>
      <w:r>
        <w:rPr>
          <w:rFonts w:asciiTheme="minorHAnsi" w:hAnsiTheme="minorHAnsi" w:cstheme="minorHAnsi"/>
          <w:sz w:val="22"/>
          <w:szCs w:val="22"/>
        </w:rPr>
        <w:t>k</w:t>
      </w:r>
      <w:r w:rsidR="000A7EBA" w:rsidRPr="00D8288F">
        <w:rPr>
          <w:rFonts w:asciiTheme="minorHAnsi" w:hAnsiTheme="minorHAnsi" w:cstheme="minorHAnsi"/>
          <w:sz w:val="22"/>
          <w:szCs w:val="22"/>
        </w:rPr>
        <w:t>oszenie trawników na całej szerokości pasa drogowego z grabieniem skoszonej trawy,</w:t>
      </w:r>
    </w:p>
    <w:p w14:paraId="7383DB7E" w14:textId="6B889B8D" w:rsidR="000A7EBA" w:rsidRPr="00D8288F" w:rsidRDefault="000A7EBA" w:rsidP="00FA2A79">
      <w:pPr>
        <w:pStyle w:val="Jacek"/>
        <w:numPr>
          <w:ilvl w:val="0"/>
          <w:numId w:val="55"/>
        </w:numPr>
        <w:tabs>
          <w:tab w:val="left" w:pos="1800"/>
          <w:tab w:val="left" w:pos="2940"/>
        </w:tabs>
        <w:spacing w:line="360" w:lineRule="auto"/>
        <w:jc w:val="both"/>
        <w:rPr>
          <w:rFonts w:asciiTheme="minorHAnsi" w:hAnsiTheme="minorHAnsi" w:cstheme="minorHAnsi"/>
          <w:sz w:val="22"/>
          <w:szCs w:val="22"/>
        </w:rPr>
      </w:pPr>
      <w:r w:rsidRPr="00D8288F">
        <w:rPr>
          <w:rFonts w:asciiTheme="minorHAnsi" w:hAnsiTheme="minorHAnsi" w:cstheme="minorHAnsi"/>
          <w:sz w:val="22"/>
          <w:szCs w:val="22"/>
        </w:rPr>
        <w:t xml:space="preserve">zabezpieczenie młodych drzewek przed uszkodzeniami podczas koszenia, </w:t>
      </w:r>
      <w:proofErr w:type="spellStart"/>
      <w:r w:rsidRPr="00D8288F">
        <w:rPr>
          <w:rFonts w:asciiTheme="minorHAnsi" w:hAnsiTheme="minorHAnsi" w:cstheme="minorHAnsi"/>
          <w:sz w:val="22"/>
          <w:szCs w:val="22"/>
        </w:rPr>
        <w:t>dokaszanie</w:t>
      </w:r>
      <w:proofErr w:type="spellEnd"/>
      <w:r w:rsidRPr="00D8288F">
        <w:rPr>
          <w:rFonts w:asciiTheme="minorHAnsi" w:hAnsiTheme="minorHAnsi" w:cstheme="minorHAnsi"/>
          <w:sz w:val="22"/>
          <w:szCs w:val="22"/>
        </w:rPr>
        <w:t xml:space="preserve"> trawy przy znakach, słupach, drzewach, ogrodzeniach, przystankach, koszach, donicach, zamiecenie skoszonej trawy z chodników i jezdni, wywiezienie zgrabionej trawy -prace porządkowe należy wykonywać od razu po skoszeniu trawnika</w:t>
      </w:r>
      <w:r w:rsidR="00011336">
        <w:rPr>
          <w:rFonts w:asciiTheme="minorHAnsi" w:hAnsiTheme="minorHAnsi" w:cstheme="minorHAnsi"/>
          <w:sz w:val="22"/>
          <w:szCs w:val="22"/>
        </w:rPr>
        <w:t>,</w:t>
      </w:r>
    </w:p>
    <w:p w14:paraId="24885DF2" w14:textId="18903442" w:rsidR="000A7EBA" w:rsidRPr="00D8288F" w:rsidRDefault="00011336" w:rsidP="00FA2A79">
      <w:pPr>
        <w:pStyle w:val="Jacek"/>
        <w:numPr>
          <w:ilvl w:val="0"/>
          <w:numId w:val="55"/>
        </w:numPr>
        <w:tabs>
          <w:tab w:val="left" w:pos="1800"/>
          <w:tab w:val="left" w:pos="2940"/>
        </w:tabs>
        <w:spacing w:line="360" w:lineRule="auto"/>
        <w:jc w:val="both"/>
        <w:rPr>
          <w:rFonts w:asciiTheme="minorHAnsi" w:hAnsiTheme="minorHAnsi" w:cstheme="minorHAnsi"/>
          <w:sz w:val="22"/>
          <w:szCs w:val="22"/>
        </w:rPr>
      </w:pPr>
      <w:r>
        <w:rPr>
          <w:rFonts w:asciiTheme="minorHAnsi" w:hAnsiTheme="minorHAnsi" w:cstheme="minorHAnsi"/>
          <w:sz w:val="22"/>
          <w:szCs w:val="22"/>
        </w:rPr>
        <w:t>k</w:t>
      </w:r>
      <w:r w:rsidR="000A7EBA" w:rsidRPr="00D8288F">
        <w:rPr>
          <w:rFonts w:asciiTheme="minorHAnsi" w:hAnsiTheme="minorHAnsi" w:cstheme="minorHAnsi"/>
          <w:sz w:val="22"/>
          <w:szCs w:val="22"/>
        </w:rPr>
        <w:t xml:space="preserve">oszenie pasów drogowych (poboczy dróg) i terenów komunalnych </w:t>
      </w:r>
    </w:p>
    <w:p w14:paraId="1E88D96B" w14:textId="5BACBC88" w:rsidR="000A7EBA" w:rsidRPr="00D8288F" w:rsidRDefault="000A7EBA" w:rsidP="00FA2A79">
      <w:pPr>
        <w:pStyle w:val="Jacek"/>
        <w:numPr>
          <w:ilvl w:val="0"/>
          <w:numId w:val="55"/>
        </w:numPr>
        <w:tabs>
          <w:tab w:val="left" w:pos="1800"/>
          <w:tab w:val="left" w:pos="2940"/>
        </w:tabs>
        <w:spacing w:line="360" w:lineRule="auto"/>
        <w:jc w:val="both"/>
        <w:rPr>
          <w:rFonts w:asciiTheme="minorHAnsi" w:hAnsiTheme="minorHAnsi" w:cstheme="minorHAnsi"/>
          <w:sz w:val="22"/>
          <w:szCs w:val="22"/>
        </w:rPr>
      </w:pPr>
      <w:proofErr w:type="spellStart"/>
      <w:r w:rsidRPr="00D8288F">
        <w:rPr>
          <w:rFonts w:asciiTheme="minorHAnsi" w:hAnsiTheme="minorHAnsi" w:cstheme="minorHAnsi"/>
          <w:sz w:val="22"/>
          <w:szCs w:val="22"/>
        </w:rPr>
        <w:t>dokaszanie</w:t>
      </w:r>
      <w:proofErr w:type="spellEnd"/>
      <w:r w:rsidRPr="00D8288F">
        <w:rPr>
          <w:rFonts w:asciiTheme="minorHAnsi" w:hAnsiTheme="minorHAnsi" w:cstheme="minorHAnsi"/>
          <w:sz w:val="22"/>
          <w:szCs w:val="22"/>
        </w:rPr>
        <w:t xml:space="preserve"> przy znakach, słupkach i barierkach drogowych, słupach telekomunikacyjnych, energetycznych, drzewach, ogrodzeniach, przystankach itp. skrzyżowaniach dróg, przy drogach posiadających rowy odwadniające koszeniu podlegają pobocza oraz skarpy i przeciwskarpy rowów,</w:t>
      </w:r>
    </w:p>
    <w:p w14:paraId="0309A2CF" w14:textId="0340F5E0" w:rsidR="000A7EBA" w:rsidRPr="00D8288F" w:rsidRDefault="000A7EBA" w:rsidP="00FA2A79">
      <w:pPr>
        <w:pStyle w:val="Jacek"/>
        <w:numPr>
          <w:ilvl w:val="0"/>
          <w:numId w:val="55"/>
        </w:numPr>
        <w:tabs>
          <w:tab w:val="left" w:pos="1800"/>
          <w:tab w:val="left" w:pos="2940"/>
        </w:tabs>
        <w:spacing w:line="360" w:lineRule="auto"/>
        <w:jc w:val="both"/>
        <w:rPr>
          <w:rFonts w:asciiTheme="minorHAnsi" w:hAnsiTheme="minorHAnsi" w:cstheme="minorHAnsi"/>
          <w:sz w:val="22"/>
          <w:szCs w:val="22"/>
        </w:rPr>
      </w:pPr>
      <w:r w:rsidRPr="00D8288F">
        <w:rPr>
          <w:rFonts w:asciiTheme="minorHAnsi" w:hAnsiTheme="minorHAnsi" w:cstheme="minorHAnsi"/>
          <w:sz w:val="22"/>
          <w:szCs w:val="22"/>
        </w:rPr>
        <w:lastRenderedPageBreak/>
        <w:t>wykaszanie odrostów krzewów, które wyrosły od ostatniego koszenia. Uporządkowanie terenu w miejscu wykonywania robót i  wywiezienie skoszonej trawy i innych zanieczyszczeń w czasie nie dłuższym niż 24 godziny od momentu zakończenia prac</w:t>
      </w:r>
      <w:r w:rsidR="00011336">
        <w:rPr>
          <w:rFonts w:asciiTheme="minorHAnsi" w:hAnsiTheme="minorHAnsi" w:cstheme="minorHAnsi"/>
          <w:sz w:val="22"/>
          <w:szCs w:val="22"/>
        </w:rPr>
        <w:t>,</w:t>
      </w:r>
    </w:p>
    <w:p w14:paraId="23B796DF" w14:textId="50AD56AE" w:rsidR="000A7EBA" w:rsidRPr="00D8288F" w:rsidRDefault="00011336" w:rsidP="00FA2A79">
      <w:pPr>
        <w:pStyle w:val="Jacek"/>
        <w:numPr>
          <w:ilvl w:val="0"/>
          <w:numId w:val="55"/>
        </w:numPr>
        <w:tabs>
          <w:tab w:val="left" w:pos="1800"/>
          <w:tab w:val="left" w:pos="2940"/>
        </w:tabs>
        <w:spacing w:line="360" w:lineRule="auto"/>
        <w:jc w:val="both"/>
        <w:rPr>
          <w:rFonts w:asciiTheme="minorHAnsi" w:hAnsiTheme="minorHAnsi" w:cstheme="minorHAnsi"/>
          <w:sz w:val="22"/>
          <w:szCs w:val="22"/>
        </w:rPr>
      </w:pPr>
      <w:r>
        <w:rPr>
          <w:rFonts w:asciiTheme="minorHAnsi" w:hAnsiTheme="minorHAnsi" w:cstheme="minorHAnsi"/>
          <w:sz w:val="22"/>
          <w:szCs w:val="22"/>
        </w:rPr>
        <w:t>c</w:t>
      </w:r>
      <w:r w:rsidR="000A7EBA" w:rsidRPr="00D8288F">
        <w:rPr>
          <w:rFonts w:asciiTheme="minorHAnsi" w:hAnsiTheme="minorHAnsi" w:cstheme="minorHAnsi"/>
          <w:sz w:val="22"/>
          <w:szCs w:val="22"/>
        </w:rPr>
        <w:t xml:space="preserve">ięcia pielęgnacyjne drzew i krzewów – wszelkie prace należy przeprowadzać zgodnie z art. 87a  ustawy   z dnia 16 kwietnia 2004r. o ochronie przyrody (t. j. Dz. U. z 2020 r. poz. 55 z </w:t>
      </w:r>
      <w:proofErr w:type="spellStart"/>
      <w:r w:rsidR="000A7EBA" w:rsidRPr="00D8288F">
        <w:rPr>
          <w:rFonts w:asciiTheme="minorHAnsi" w:hAnsiTheme="minorHAnsi" w:cstheme="minorHAnsi"/>
          <w:sz w:val="22"/>
          <w:szCs w:val="22"/>
        </w:rPr>
        <w:t>późn</w:t>
      </w:r>
      <w:proofErr w:type="spellEnd"/>
      <w:r w:rsidR="000A7EBA" w:rsidRPr="00D8288F">
        <w:rPr>
          <w:rFonts w:asciiTheme="minorHAnsi" w:hAnsiTheme="minorHAnsi" w:cstheme="minorHAnsi"/>
          <w:sz w:val="22"/>
          <w:szCs w:val="22"/>
        </w:rPr>
        <w:t xml:space="preserve">. zm.). Prace należy prowadzić w sposób profesjonalny, przez osoby posiadające odpowiednie kwalifikacje, aby nie dopuścić do zniszczenia drzewa. Wykonawca ponosi pełną odpowiedzialność za zniszczenie drzew.   W przypadku zniszczenia Wykonawca zobowiązany jest na własny koszt do wykonania (odtworzenia) </w:t>
      </w:r>
      <w:proofErr w:type="spellStart"/>
      <w:r w:rsidR="000A7EBA" w:rsidRPr="00D8288F">
        <w:rPr>
          <w:rFonts w:asciiTheme="minorHAnsi" w:hAnsiTheme="minorHAnsi" w:cstheme="minorHAnsi"/>
          <w:sz w:val="22"/>
          <w:szCs w:val="22"/>
        </w:rPr>
        <w:t>nasadzeń</w:t>
      </w:r>
      <w:proofErr w:type="spellEnd"/>
      <w:r w:rsidR="000A7EBA" w:rsidRPr="00D8288F">
        <w:rPr>
          <w:rFonts w:asciiTheme="minorHAnsi" w:hAnsiTheme="minorHAnsi" w:cstheme="minorHAnsi"/>
          <w:sz w:val="22"/>
          <w:szCs w:val="22"/>
        </w:rPr>
        <w:t xml:space="preserve"> zniszczonych drzew i krzewów. </w:t>
      </w:r>
    </w:p>
    <w:p w14:paraId="5523C147" w14:textId="195B9582" w:rsidR="000A7EBA" w:rsidRPr="00D8288F" w:rsidRDefault="000A7EBA" w:rsidP="00FA2A79">
      <w:pPr>
        <w:pStyle w:val="Jacek"/>
        <w:numPr>
          <w:ilvl w:val="0"/>
          <w:numId w:val="55"/>
        </w:numPr>
        <w:tabs>
          <w:tab w:val="left" w:pos="1800"/>
          <w:tab w:val="left" w:pos="2940"/>
        </w:tabs>
        <w:spacing w:line="360" w:lineRule="auto"/>
        <w:jc w:val="both"/>
        <w:rPr>
          <w:rFonts w:asciiTheme="minorHAnsi" w:hAnsiTheme="minorHAnsi" w:cstheme="minorHAnsi"/>
          <w:sz w:val="22"/>
          <w:szCs w:val="22"/>
        </w:rPr>
      </w:pPr>
      <w:r w:rsidRPr="00D8288F">
        <w:rPr>
          <w:rFonts w:asciiTheme="minorHAnsi" w:hAnsiTheme="minorHAnsi" w:cstheme="minorHAnsi"/>
          <w:sz w:val="22"/>
          <w:szCs w:val="22"/>
        </w:rPr>
        <w:t>zbieranie i wywożenie odpadów, gałęzi, zgrabionej trawy i innych zanieczyszczeń zalegających na skoszonych terenach niezwłocznie po wykonanych pracach  tj. w czasie nie dłuższym niż</w:t>
      </w:r>
      <w:r w:rsidR="00011336">
        <w:rPr>
          <w:rFonts w:asciiTheme="minorHAnsi" w:hAnsiTheme="minorHAnsi" w:cstheme="minorHAnsi"/>
          <w:sz w:val="22"/>
          <w:szCs w:val="22"/>
        </w:rPr>
        <w:t xml:space="preserve">                        </w:t>
      </w:r>
      <w:r w:rsidRPr="00D8288F">
        <w:rPr>
          <w:rFonts w:asciiTheme="minorHAnsi" w:hAnsiTheme="minorHAnsi" w:cstheme="minorHAnsi"/>
          <w:sz w:val="22"/>
          <w:szCs w:val="22"/>
        </w:rPr>
        <w:t xml:space="preserve"> 24 godziny od momentu zakończenia prac.</w:t>
      </w:r>
    </w:p>
    <w:p w14:paraId="57BAB096" w14:textId="4F798776" w:rsidR="000A7EBA" w:rsidRPr="00D8288F" w:rsidRDefault="000A7EBA" w:rsidP="00FA2A79">
      <w:pPr>
        <w:pStyle w:val="Jacek"/>
        <w:numPr>
          <w:ilvl w:val="0"/>
          <w:numId w:val="55"/>
        </w:numPr>
        <w:tabs>
          <w:tab w:val="left" w:pos="1800"/>
          <w:tab w:val="left" w:pos="2940"/>
        </w:tabs>
        <w:spacing w:line="360" w:lineRule="auto"/>
        <w:jc w:val="both"/>
        <w:rPr>
          <w:rFonts w:asciiTheme="minorHAnsi" w:hAnsiTheme="minorHAnsi" w:cstheme="minorHAnsi"/>
          <w:sz w:val="22"/>
          <w:szCs w:val="22"/>
        </w:rPr>
      </w:pPr>
      <w:r w:rsidRPr="00D8288F">
        <w:rPr>
          <w:rFonts w:asciiTheme="minorHAnsi" w:hAnsiTheme="minorHAnsi" w:cstheme="minorHAnsi"/>
          <w:sz w:val="22"/>
          <w:szCs w:val="22"/>
        </w:rPr>
        <w:t>W terenie zabudowanym  nie dopuszcza się używania  dmuchaw i urządzeń podobnych – powodujących znaczne zapylenie i hałas.</w:t>
      </w:r>
    </w:p>
    <w:p w14:paraId="301544A2" w14:textId="0D25853A" w:rsidR="000A7EBA" w:rsidRPr="00D8288F" w:rsidRDefault="000A7EBA" w:rsidP="00FA2A79">
      <w:pPr>
        <w:pStyle w:val="Jacek"/>
        <w:numPr>
          <w:ilvl w:val="0"/>
          <w:numId w:val="55"/>
        </w:numPr>
        <w:tabs>
          <w:tab w:val="left" w:pos="1800"/>
          <w:tab w:val="left" w:pos="2940"/>
        </w:tabs>
        <w:spacing w:line="360" w:lineRule="auto"/>
        <w:jc w:val="both"/>
        <w:rPr>
          <w:rFonts w:asciiTheme="minorHAnsi" w:hAnsiTheme="minorHAnsi" w:cstheme="minorHAnsi"/>
          <w:sz w:val="22"/>
          <w:szCs w:val="22"/>
        </w:rPr>
      </w:pPr>
      <w:r w:rsidRPr="00D8288F">
        <w:rPr>
          <w:rFonts w:asciiTheme="minorHAnsi" w:hAnsiTheme="minorHAnsi" w:cstheme="minorHAnsi"/>
          <w:sz w:val="22"/>
          <w:szCs w:val="22"/>
        </w:rPr>
        <w:t xml:space="preserve">Zabezpieczenie i oznakowanie terenu prowadzonych robót przed dostępem osób niepowołanych, </w:t>
      </w:r>
    </w:p>
    <w:p w14:paraId="3AF6C209" w14:textId="47FD806D" w:rsidR="000A7EBA" w:rsidRPr="00D8288F" w:rsidRDefault="000A7EBA" w:rsidP="00FA2A79">
      <w:pPr>
        <w:pStyle w:val="Jacek"/>
        <w:numPr>
          <w:ilvl w:val="0"/>
          <w:numId w:val="55"/>
        </w:numPr>
        <w:tabs>
          <w:tab w:val="left" w:pos="1800"/>
          <w:tab w:val="left" w:pos="2940"/>
        </w:tabs>
        <w:spacing w:line="360" w:lineRule="auto"/>
        <w:jc w:val="both"/>
        <w:rPr>
          <w:rFonts w:asciiTheme="minorHAnsi" w:hAnsiTheme="minorHAnsi" w:cstheme="minorHAnsi"/>
          <w:sz w:val="22"/>
          <w:szCs w:val="22"/>
        </w:rPr>
      </w:pPr>
      <w:r w:rsidRPr="00D8288F">
        <w:rPr>
          <w:rFonts w:asciiTheme="minorHAnsi" w:hAnsiTheme="minorHAnsi" w:cstheme="minorHAnsi"/>
          <w:sz w:val="22"/>
          <w:szCs w:val="22"/>
        </w:rPr>
        <w:t xml:space="preserve">zgodnie z obowiązującymi przepisami.     </w:t>
      </w:r>
    </w:p>
    <w:p w14:paraId="277E9C2D" w14:textId="77777777" w:rsidR="000A7EBA" w:rsidRPr="00D8288F" w:rsidRDefault="000A7EBA" w:rsidP="00FA2A79">
      <w:pPr>
        <w:pStyle w:val="Jacek"/>
        <w:numPr>
          <w:ilvl w:val="0"/>
          <w:numId w:val="43"/>
        </w:numPr>
        <w:tabs>
          <w:tab w:val="left" w:pos="5400"/>
        </w:tabs>
        <w:spacing w:line="360" w:lineRule="auto"/>
        <w:jc w:val="both"/>
        <w:rPr>
          <w:rFonts w:asciiTheme="minorHAnsi" w:hAnsiTheme="minorHAnsi" w:cstheme="minorHAnsi"/>
          <w:sz w:val="22"/>
          <w:szCs w:val="22"/>
        </w:rPr>
      </w:pPr>
      <w:r w:rsidRPr="00D8288F">
        <w:rPr>
          <w:rFonts w:asciiTheme="minorHAnsi" w:hAnsiTheme="minorHAnsi" w:cstheme="minorHAnsi"/>
          <w:sz w:val="22"/>
          <w:szCs w:val="22"/>
        </w:rPr>
        <w:t xml:space="preserve">Monitorowanie 1 raz w miesiącu stanu drzew rosnących w pasach dróg gminnych na terenie miasta  i informowanie Zamawiającego o występowaniu ewentualnych zagrożeń drzew dla ruchu drogowego, ludzi i mienia. </w:t>
      </w:r>
    </w:p>
    <w:p w14:paraId="3F3A3A12" w14:textId="77777777" w:rsidR="000A7EBA" w:rsidRPr="00D8288F" w:rsidRDefault="000A7EBA" w:rsidP="00FA2A79">
      <w:pPr>
        <w:pStyle w:val="Jacek"/>
        <w:numPr>
          <w:ilvl w:val="0"/>
          <w:numId w:val="43"/>
        </w:numPr>
        <w:tabs>
          <w:tab w:val="left" w:pos="5400"/>
        </w:tabs>
        <w:spacing w:line="360" w:lineRule="auto"/>
        <w:jc w:val="both"/>
        <w:rPr>
          <w:rFonts w:asciiTheme="minorHAnsi" w:hAnsiTheme="minorHAnsi" w:cstheme="minorHAnsi"/>
          <w:sz w:val="22"/>
          <w:szCs w:val="22"/>
        </w:rPr>
      </w:pPr>
      <w:r w:rsidRPr="00D8288F">
        <w:rPr>
          <w:rFonts w:asciiTheme="minorHAnsi" w:hAnsiTheme="minorHAnsi" w:cstheme="minorHAnsi"/>
          <w:sz w:val="22"/>
          <w:szCs w:val="22"/>
        </w:rPr>
        <w:t xml:space="preserve"> Wykonawca zobowiązany jest do niezwłocznego (tj. następnego dnia po realizacji zlecenia) zgłoszenia wykonanych robót, celem dokonania odbioru oraz sporządzenia  zestawienia ( obmiaru) wykonanych robót.    </w:t>
      </w:r>
    </w:p>
    <w:p w14:paraId="37D2A892" w14:textId="77777777" w:rsidR="000A7EBA" w:rsidRPr="00D8288F" w:rsidRDefault="000A7EBA" w:rsidP="00FA2A79">
      <w:pPr>
        <w:pStyle w:val="Jacek"/>
        <w:numPr>
          <w:ilvl w:val="0"/>
          <w:numId w:val="43"/>
        </w:numPr>
        <w:tabs>
          <w:tab w:val="left" w:pos="1800"/>
        </w:tabs>
        <w:spacing w:line="360" w:lineRule="auto"/>
        <w:jc w:val="both"/>
        <w:rPr>
          <w:rFonts w:asciiTheme="minorHAnsi" w:hAnsiTheme="minorHAnsi" w:cstheme="minorHAnsi"/>
          <w:sz w:val="22"/>
          <w:szCs w:val="22"/>
        </w:rPr>
      </w:pPr>
      <w:r w:rsidRPr="00D8288F">
        <w:rPr>
          <w:rFonts w:asciiTheme="minorHAnsi" w:hAnsiTheme="minorHAnsi" w:cstheme="minorHAnsi"/>
          <w:sz w:val="22"/>
          <w:szCs w:val="22"/>
        </w:rPr>
        <w:t xml:space="preserve">W przypadku dwukrotnego stwierdzenia przez Zamawiającego nienależytego wykonania umowy,                 (potwierdzonego pisemnym wezwaniem Wykonawcy do świadczenia usługi zgodnie z przedmiotem zamówienia i SIWZ), Zamawiający ma prawo do rozwiązania umowy w trybie natychmiastowym                          z przyczyn leżących po stronie Wykonawcy ( przez nienależyte wykonanie umowy należy rozumieć m. in. nie wykonanie prac w wyznaczonym   terminie,  bez należytej staranności  tj. określonych standardów oraz niezgodnie  z przedmiotem zamówienia). </w:t>
      </w:r>
    </w:p>
    <w:p w14:paraId="2799AF53" w14:textId="77777777" w:rsidR="000A7EBA" w:rsidRPr="00D8288F" w:rsidRDefault="000A7EBA" w:rsidP="00FA2A79">
      <w:pPr>
        <w:pStyle w:val="Jacek"/>
        <w:numPr>
          <w:ilvl w:val="0"/>
          <w:numId w:val="43"/>
        </w:numPr>
        <w:tabs>
          <w:tab w:val="left" w:pos="1800"/>
        </w:tabs>
        <w:spacing w:line="360" w:lineRule="auto"/>
        <w:jc w:val="both"/>
        <w:rPr>
          <w:rFonts w:asciiTheme="minorHAnsi" w:hAnsiTheme="minorHAnsi" w:cstheme="minorHAnsi"/>
          <w:sz w:val="22"/>
          <w:szCs w:val="22"/>
        </w:rPr>
      </w:pPr>
      <w:r w:rsidRPr="00D8288F">
        <w:rPr>
          <w:rFonts w:asciiTheme="minorHAnsi" w:hAnsiTheme="minorHAnsi" w:cstheme="minorHAnsi"/>
          <w:sz w:val="22"/>
          <w:szCs w:val="22"/>
        </w:rPr>
        <w:t xml:space="preserve">   </w:t>
      </w:r>
      <w:r w:rsidRPr="00D8288F">
        <w:rPr>
          <w:rFonts w:asciiTheme="minorHAnsi" w:hAnsiTheme="minorHAnsi" w:cstheme="minorHAnsi"/>
          <w:color w:val="000000"/>
          <w:sz w:val="22"/>
          <w:szCs w:val="22"/>
        </w:rPr>
        <w:t xml:space="preserve">Zamawiający zastrzega sobie prawo do prowadzenia kontroli sposobu wykonywania przedmiotu zamówienia. Wykonawca zobowiązany jest do stawienia się na wezwanie Zamawiającego w celu przeprowadzenia kontroli wykonywanych prac, niezwłocznie nie dłużej jednak niż w ciągu 2 godzin od powiadomienia telefonicznego potwierdzonego fax- em lub e-mailem. W przypadku braku możliwości kontaktu lub niezastosowanie się do wezwania, Zamawiający zastrzega sobie prawo do </w:t>
      </w:r>
      <w:r w:rsidRPr="00D8288F">
        <w:rPr>
          <w:rFonts w:asciiTheme="minorHAnsi" w:hAnsiTheme="minorHAnsi" w:cstheme="minorHAnsi"/>
          <w:color w:val="000000"/>
          <w:sz w:val="22"/>
          <w:szCs w:val="22"/>
        </w:rPr>
        <w:lastRenderedPageBreak/>
        <w:t>jednostronnego wykonania czynności kontrolnych a zastrzeżenia Zamawiającego Wykonawca uznaje  za uzasadnione.</w:t>
      </w:r>
    </w:p>
    <w:p w14:paraId="4DE7C52A" w14:textId="77777777" w:rsidR="000A7EBA" w:rsidRPr="00D8288F" w:rsidRDefault="000A7EBA" w:rsidP="000A7EBA">
      <w:pPr>
        <w:pStyle w:val="Jacek"/>
        <w:tabs>
          <w:tab w:val="left" w:pos="1800"/>
        </w:tabs>
        <w:spacing w:line="360" w:lineRule="auto"/>
        <w:ind w:left="360"/>
        <w:jc w:val="both"/>
        <w:rPr>
          <w:rFonts w:asciiTheme="minorHAnsi" w:hAnsiTheme="minorHAnsi" w:cstheme="minorHAnsi"/>
          <w:sz w:val="22"/>
          <w:szCs w:val="22"/>
        </w:rPr>
      </w:pPr>
      <w:r w:rsidRPr="00D8288F">
        <w:rPr>
          <w:rFonts w:asciiTheme="minorHAnsi" w:hAnsiTheme="minorHAnsi" w:cstheme="minorHAnsi"/>
          <w:i/>
          <w:sz w:val="22"/>
          <w:szCs w:val="22"/>
        </w:rPr>
        <w:t xml:space="preserve">Podstawą do naliczenia kary umownej będzie protokół  kontroli wykonania zamówienia  </w:t>
      </w:r>
    </w:p>
    <w:p w14:paraId="4F83B712" w14:textId="37B19F77" w:rsidR="000A7EBA" w:rsidRPr="00D8288F" w:rsidRDefault="000A7EBA" w:rsidP="000A7EBA">
      <w:pPr>
        <w:pStyle w:val="Jacek"/>
        <w:tabs>
          <w:tab w:val="left" w:pos="1800"/>
        </w:tabs>
        <w:spacing w:line="360" w:lineRule="auto"/>
        <w:ind w:left="360"/>
        <w:jc w:val="both"/>
        <w:rPr>
          <w:rFonts w:asciiTheme="minorHAnsi" w:hAnsiTheme="minorHAnsi" w:cstheme="minorHAnsi"/>
          <w:sz w:val="22"/>
          <w:szCs w:val="22"/>
        </w:rPr>
      </w:pPr>
      <w:r w:rsidRPr="00D8288F">
        <w:rPr>
          <w:rFonts w:asciiTheme="minorHAnsi" w:hAnsiTheme="minorHAnsi" w:cstheme="minorHAnsi"/>
          <w:i/>
          <w:sz w:val="22"/>
          <w:szCs w:val="22"/>
        </w:rPr>
        <w:t>sporządzony przez upoważnionego przedstawiciela Zamawiającego przy udziale bądź w przypadku niestawienia się Wykonawcy, po powiadomieniu Wykonawcy). Kary mogą zostać potrącone</w:t>
      </w:r>
      <w:r w:rsidR="00011336">
        <w:rPr>
          <w:rFonts w:asciiTheme="minorHAnsi" w:hAnsiTheme="minorHAnsi" w:cstheme="minorHAnsi"/>
          <w:i/>
          <w:sz w:val="22"/>
          <w:szCs w:val="22"/>
        </w:rPr>
        <w:t xml:space="preserve">                            </w:t>
      </w:r>
      <w:r w:rsidRPr="00D8288F">
        <w:rPr>
          <w:rFonts w:asciiTheme="minorHAnsi" w:hAnsiTheme="minorHAnsi" w:cstheme="minorHAnsi"/>
          <w:i/>
          <w:sz w:val="22"/>
          <w:szCs w:val="22"/>
        </w:rPr>
        <w:t xml:space="preserve"> z</w:t>
      </w:r>
      <w:r w:rsidR="00011336">
        <w:rPr>
          <w:rFonts w:asciiTheme="minorHAnsi" w:hAnsiTheme="minorHAnsi" w:cstheme="minorHAnsi"/>
          <w:i/>
          <w:sz w:val="22"/>
          <w:szCs w:val="22"/>
        </w:rPr>
        <w:t xml:space="preserve"> </w:t>
      </w:r>
      <w:r w:rsidRPr="00D8288F">
        <w:rPr>
          <w:rFonts w:asciiTheme="minorHAnsi" w:hAnsiTheme="minorHAnsi" w:cstheme="minorHAnsi"/>
          <w:i/>
          <w:sz w:val="22"/>
          <w:szCs w:val="22"/>
        </w:rPr>
        <w:t xml:space="preserve"> faktury  za dany miesiąc lub z zabezpieczenia należytego wykonania umowy.</w:t>
      </w:r>
    </w:p>
    <w:p w14:paraId="377E64BA" w14:textId="5B1C86C8" w:rsidR="000A7EBA" w:rsidRPr="000A7EBA" w:rsidRDefault="000A7EBA" w:rsidP="00FA2A79">
      <w:pPr>
        <w:pStyle w:val="Listapunktowana21"/>
        <w:numPr>
          <w:ilvl w:val="0"/>
          <w:numId w:val="43"/>
        </w:numPr>
        <w:spacing w:line="360" w:lineRule="auto"/>
        <w:jc w:val="both"/>
        <w:rPr>
          <w:rFonts w:asciiTheme="minorHAnsi" w:hAnsiTheme="minorHAnsi" w:cstheme="minorHAnsi"/>
          <w:sz w:val="22"/>
          <w:szCs w:val="22"/>
        </w:rPr>
      </w:pPr>
      <w:r w:rsidRPr="000A7EBA">
        <w:rPr>
          <w:rFonts w:asciiTheme="minorHAnsi" w:hAnsiTheme="minorHAnsi" w:cstheme="minorHAnsi"/>
          <w:sz w:val="22"/>
          <w:szCs w:val="22"/>
        </w:rPr>
        <w:t>Wykonawca będzie realizował  prace w kamizelkach odblaskowych</w:t>
      </w:r>
      <w:r w:rsidR="00011336">
        <w:rPr>
          <w:rFonts w:asciiTheme="minorHAnsi" w:hAnsiTheme="minorHAnsi" w:cstheme="minorHAnsi"/>
          <w:sz w:val="22"/>
          <w:szCs w:val="22"/>
        </w:rPr>
        <w:t xml:space="preserve"> </w:t>
      </w:r>
      <w:r w:rsidRPr="000A7EBA">
        <w:rPr>
          <w:rFonts w:asciiTheme="minorHAnsi" w:hAnsiTheme="minorHAnsi" w:cstheme="minorHAnsi"/>
          <w:sz w:val="22"/>
          <w:szCs w:val="22"/>
        </w:rPr>
        <w:t>zgodnie z obowiązującymi przepisami BHP.</w:t>
      </w:r>
    </w:p>
    <w:p w14:paraId="06EAF7FC" w14:textId="77777777" w:rsidR="000A7EBA" w:rsidRPr="000A7EBA" w:rsidRDefault="000A7EBA" w:rsidP="00FA2A79">
      <w:pPr>
        <w:pStyle w:val="Listapunktowana21"/>
        <w:numPr>
          <w:ilvl w:val="0"/>
          <w:numId w:val="43"/>
        </w:numPr>
        <w:spacing w:line="360" w:lineRule="auto"/>
        <w:jc w:val="both"/>
        <w:rPr>
          <w:rFonts w:asciiTheme="minorHAnsi" w:hAnsiTheme="minorHAnsi" w:cstheme="minorHAnsi"/>
          <w:sz w:val="22"/>
          <w:szCs w:val="22"/>
        </w:rPr>
      </w:pPr>
      <w:r w:rsidRPr="000A7EBA">
        <w:rPr>
          <w:rFonts w:asciiTheme="minorHAnsi" w:hAnsiTheme="minorHAnsi" w:cstheme="minorHAnsi"/>
          <w:sz w:val="22"/>
          <w:szCs w:val="22"/>
        </w:rPr>
        <w:t xml:space="preserve">Zamawiający nie udziela zaliczek na poczet wykonania umowy. </w:t>
      </w:r>
    </w:p>
    <w:p w14:paraId="7F382BCD" w14:textId="77777777" w:rsidR="000A7EBA" w:rsidRPr="000A7EBA" w:rsidRDefault="000A7EBA" w:rsidP="00FA2A79">
      <w:pPr>
        <w:pStyle w:val="Listapunktowana21"/>
        <w:numPr>
          <w:ilvl w:val="0"/>
          <w:numId w:val="43"/>
        </w:numPr>
        <w:spacing w:line="360" w:lineRule="auto"/>
        <w:jc w:val="both"/>
        <w:rPr>
          <w:rFonts w:asciiTheme="minorHAnsi" w:hAnsiTheme="minorHAnsi" w:cstheme="minorHAnsi"/>
          <w:sz w:val="22"/>
          <w:szCs w:val="22"/>
        </w:rPr>
      </w:pPr>
      <w:r w:rsidRPr="000A7EBA">
        <w:rPr>
          <w:rFonts w:asciiTheme="minorHAnsi" w:hAnsiTheme="minorHAnsi" w:cstheme="minorHAnsi"/>
          <w:sz w:val="22"/>
          <w:szCs w:val="22"/>
        </w:rPr>
        <w:t>Istnieje możliwość doboru innych drzew i krzewów po akceptacji Zamawiającego.</w:t>
      </w:r>
    </w:p>
    <w:p w14:paraId="28F54C96" w14:textId="77777777" w:rsidR="000A7EBA" w:rsidRPr="000A7EBA" w:rsidRDefault="000A7EBA" w:rsidP="00FA2A79">
      <w:pPr>
        <w:pStyle w:val="Listapunktowana21"/>
        <w:numPr>
          <w:ilvl w:val="0"/>
          <w:numId w:val="43"/>
        </w:numPr>
        <w:spacing w:line="360" w:lineRule="auto"/>
        <w:jc w:val="both"/>
        <w:rPr>
          <w:rFonts w:asciiTheme="minorHAnsi" w:hAnsiTheme="minorHAnsi" w:cstheme="minorHAnsi"/>
          <w:sz w:val="22"/>
          <w:szCs w:val="22"/>
        </w:rPr>
      </w:pPr>
      <w:r w:rsidRPr="000A7EBA">
        <w:rPr>
          <w:rFonts w:asciiTheme="minorHAnsi" w:hAnsiTheme="minorHAnsi" w:cstheme="minorHAnsi"/>
          <w:sz w:val="22"/>
          <w:szCs w:val="22"/>
        </w:rPr>
        <w:t xml:space="preserve">Częstotliwość wykonywania prac pielęgnacyjnych i porządkowych ma zapewnić stały estetyczny wygląd miasta i powinna być dostosowana do warunków atmosferycznych oraz pór roku, obowiązkiem Wykonawcy jest prowadzenie prac zgodnie  ze sztuką ogrodniczą i obowiązującymi przepisami.   </w:t>
      </w:r>
    </w:p>
    <w:p w14:paraId="6587ECBC" w14:textId="77777777" w:rsidR="000A7EBA" w:rsidRPr="000A7EBA" w:rsidRDefault="000A7EBA" w:rsidP="00FA2A79">
      <w:pPr>
        <w:pStyle w:val="Listapunktowana21"/>
        <w:numPr>
          <w:ilvl w:val="0"/>
          <w:numId w:val="43"/>
        </w:numPr>
        <w:spacing w:line="360" w:lineRule="auto"/>
        <w:jc w:val="both"/>
        <w:rPr>
          <w:rFonts w:asciiTheme="minorHAnsi" w:hAnsiTheme="minorHAnsi" w:cstheme="minorHAnsi"/>
          <w:sz w:val="22"/>
          <w:szCs w:val="22"/>
        </w:rPr>
      </w:pPr>
      <w:r w:rsidRPr="000A7EBA">
        <w:rPr>
          <w:rFonts w:asciiTheme="minorHAnsi" w:hAnsiTheme="minorHAnsi" w:cstheme="minorHAnsi"/>
          <w:sz w:val="22"/>
          <w:szCs w:val="22"/>
        </w:rPr>
        <w:t>Wykonawca ponosi  odpowiedzialność za szkody powstałe w związku z realizacją zamówienia oraz                  w skutek innych działań osób zatrudnionych przez Wykonawcę.</w:t>
      </w:r>
    </w:p>
    <w:p w14:paraId="5F6D9544" w14:textId="6DF456A3" w:rsidR="00F32F38" w:rsidRPr="00011336" w:rsidRDefault="000A7EBA" w:rsidP="00FA2A79">
      <w:pPr>
        <w:pStyle w:val="Listapunktowana21"/>
        <w:numPr>
          <w:ilvl w:val="0"/>
          <w:numId w:val="43"/>
        </w:numPr>
        <w:spacing w:line="360" w:lineRule="auto"/>
        <w:jc w:val="both"/>
        <w:rPr>
          <w:rFonts w:asciiTheme="minorHAnsi" w:hAnsiTheme="minorHAnsi" w:cstheme="minorHAnsi"/>
          <w:sz w:val="22"/>
          <w:szCs w:val="22"/>
        </w:rPr>
      </w:pPr>
      <w:r w:rsidRPr="000A7EBA">
        <w:rPr>
          <w:rFonts w:asciiTheme="minorHAnsi" w:hAnsiTheme="minorHAnsi" w:cstheme="minorHAnsi"/>
          <w:sz w:val="22"/>
          <w:szCs w:val="22"/>
        </w:rPr>
        <w:t>Wykonawca usługi jest wytwórcą odpadów w rozumieniu przepisów art. 3 ust. 1 pkt. 32 ustawy                  z dnia 14 grudnia 2012r. o odpadach. Wykonawca zobowiązany jest do przekazania zebranych odpadów komunalnych pochodzących z czyszczenia ulic i placów podmiotom uprawnionym do ich odzysku i utylizacji zgodnie z zasadami określonymi w ustawie z dnia 14 grudnia 2012r. o odpadach (t. jedn. Dz. U. z 2020</w:t>
      </w:r>
      <w:r w:rsidR="00173AA7">
        <w:rPr>
          <w:rFonts w:asciiTheme="minorHAnsi" w:hAnsiTheme="minorHAnsi" w:cstheme="minorHAnsi"/>
          <w:sz w:val="22"/>
          <w:szCs w:val="22"/>
        </w:rPr>
        <w:t xml:space="preserve"> </w:t>
      </w:r>
      <w:r w:rsidRPr="000A7EBA">
        <w:rPr>
          <w:rFonts w:asciiTheme="minorHAnsi" w:hAnsiTheme="minorHAnsi" w:cstheme="minorHAnsi"/>
          <w:sz w:val="22"/>
          <w:szCs w:val="22"/>
        </w:rPr>
        <w:t xml:space="preserve">r. poz. 797  z  </w:t>
      </w:r>
      <w:proofErr w:type="spellStart"/>
      <w:r w:rsidRPr="000A7EBA">
        <w:rPr>
          <w:rFonts w:asciiTheme="minorHAnsi" w:hAnsiTheme="minorHAnsi" w:cstheme="minorHAnsi"/>
          <w:sz w:val="22"/>
          <w:szCs w:val="22"/>
        </w:rPr>
        <w:t>późn</w:t>
      </w:r>
      <w:proofErr w:type="spellEnd"/>
      <w:r w:rsidRPr="000A7EBA">
        <w:rPr>
          <w:rFonts w:asciiTheme="minorHAnsi" w:hAnsiTheme="minorHAnsi" w:cstheme="minorHAnsi"/>
          <w:sz w:val="22"/>
          <w:szCs w:val="22"/>
        </w:rPr>
        <w:t>. zm.). Wykonawca zobowiązany jest do ponoszenia opłat za odzysk i utylizację odpadów. Wykonawca zobowiązany jest do przedstawienia na żądanie Zamawiającemu kopi dokumentów potwierdzających przekazanie odpadów do zagospodarowania.</w:t>
      </w:r>
    </w:p>
    <w:p w14:paraId="5F490B2C" w14:textId="77777777" w:rsidR="00F32F38" w:rsidRPr="000A7EBA" w:rsidRDefault="00F32F38" w:rsidP="00F32F38">
      <w:pPr>
        <w:tabs>
          <w:tab w:val="left" w:pos="1440"/>
        </w:tabs>
        <w:spacing w:after="0" w:line="240" w:lineRule="auto"/>
        <w:outlineLvl w:val="1"/>
        <w:rPr>
          <w:rFonts w:eastAsia="Calibri" w:cstheme="minorHAnsi"/>
          <w:color w:val="000000"/>
        </w:rPr>
      </w:pPr>
    </w:p>
    <w:p w14:paraId="100C3A58" w14:textId="77777777" w:rsidR="00F32F38" w:rsidRPr="000A7EBA" w:rsidRDefault="00F32F38" w:rsidP="00F32F38">
      <w:pPr>
        <w:shd w:val="clear" w:color="auto" w:fill="BFBFBF" w:themeFill="background1" w:themeFillShade="BF"/>
        <w:tabs>
          <w:tab w:val="left" w:pos="1440"/>
        </w:tabs>
        <w:spacing w:after="60" w:line="360" w:lineRule="auto"/>
        <w:outlineLvl w:val="1"/>
        <w:rPr>
          <w:rFonts w:eastAsia="Calibri" w:cstheme="minorHAnsi"/>
          <w:b/>
          <w:color w:val="000000"/>
          <w:u w:val="single"/>
        </w:rPr>
      </w:pPr>
      <w:r w:rsidRPr="000A7EBA">
        <w:rPr>
          <w:rFonts w:eastAsia="Calibri" w:cstheme="minorHAnsi"/>
          <w:b/>
          <w:color w:val="000000"/>
          <w:u w:val="single"/>
        </w:rPr>
        <w:t>IV.  Termin wykonania zamówienia.</w:t>
      </w:r>
    </w:p>
    <w:p w14:paraId="4026FDB0" w14:textId="5C1A36E8" w:rsidR="00F32F38" w:rsidRPr="000A7EBA" w:rsidRDefault="00F32F38" w:rsidP="00F32F38">
      <w:pPr>
        <w:suppressAutoHyphens/>
        <w:spacing w:after="0" w:line="240" w:lineRule="auto"/>
        <w:jc w:val="both"/>
        <w:rPr>
          <w:rFonts w:eastAsia="Times New Roman" w:cstheme="minorHAnsi"/>
          <w:b/>
          <w:lang w:eastAsia="ar-SA"/>
        </w:rPr>
      </w:pPr>
      <w:r w:rsidRPr="000A7EBA">
        <w:rPr>
          <w:rFonts w:eastAsia="Times New Roman" w:cstheme="minorHAnsi"/>
          <w:lang w:eastAsia="ar-SA"/>
        </w:rPr>
        <w:t xml:space="preserve">Zamówienie należy wykonać w  terminie </w:t>
      </w:r>
      <w:r w:rsidR="00173AA7">
        <w:rPr>
          <w:rFonts w:eastAsia="Times New Roman" w:cstheme="minorHAnsi"/>
          <w:b/>
          <w:lang w:eastAsia="ar-SA"/>
        </w:rPr>
        <w:t xml:space="preserve">od 1 sierpnia 2021 r do </w:t>
      </w:r>
      <w:r w:rsidR="00192CA2">
        <w:rPr>
          <w:rFonts w:eastAsia="Times New Roman" w:cstheme="minorHAnsi"/>
          <w:b/>
          <w:lang w:eastAsia="ar-SA"/>
        </w:rPr>
        <w:t>28</w:t>
      </w:r>
      <w:r w:rsidR="00173AA7">
        <w:rPr>
          <w:rFonts w:eastAsia="Times New Roman" w:cstheme="minorHAnsi"/>
          <w:b/>
          <w:lang w:eastAsia="ar-SA"/>
        </w:rPr>
        <w:t xml:space="preserve"> grudnia 2021 r.</w:t>
      </w:r>
    </w:p>
    <w:p w14:paraId="32DF19DC" w14:textId="77777777" w:rsidR="00F32F38" w:rsidRPr="000A7EBA" w:rsidRDefault="00F32F38" w:rsidP="00F32F38">
      <w:pPr>
        <w:suppressAutoHyphens/>
        <w:spacing w:after="0" w:line="240" w:lineRule="auto"/>
        <w:jc w:val="both"/>
        <w:rPr>
          <w:rFonts w:eastAsia="Calibri" w:cstheme="minorHAnsi"/>
          <w:color w:val="000000"/>
        </w:rPr>
      </w:pPr>
    </w:p>
    <w:p w14:paraId="33EFED5B" w14:textId="77777777" w:rsidR="00F32F38" w:rsidRPr="000A7EBA" w:rsidRDefault="00F32F38" w:rsidP="00F32F38">
      <w:pPr>
        <w:shd w:val="clear" w:color="auto" w:fill="BFBFBF" w:themeFill="background1" w:themeFillShade="BF"/>
        <w:tabs>
          <w:tab w:val="left" w:pos="1440"/>
        </w:tabs>
        <w:spacing w:after="60" w:line="240" w:lineRule="auto"/>
        <w:jc w:val="both"/>
        <w:outlineLvl w:val="1"/>
        <w:rPr>
          <w:rFonts w:eastAsia="Calibri" w:cstheme="minorHAnsi"/>
          <w:b/>
          <w:color w:val="000000"/>
          <w:u w:val="single"/>
        </w:rPr>
      </w:pPr>
      <w:r w:rsidRPr="000A7EBA">
        <w:rPr>
          <w:rFonts w:eastAsia="Calibri" w:cstheme="minorHAnsi"/>
          <w:b/>
          <w:color w:val="000000"/>
          <w:u w:val="single"/>
        </w:rPr>
        <w:t>V. Projektowane postanowienia umowy w sprawie zamówienia publicznego, które zostaną wprowadzone do treści tej umowy.</w:t>
      </w:r>
    </w:p>
    <w:p w14:paraId="16718D22" w14:textId="77777777" w:rsidR="00F32F38" w:rsidRPr="000A7EBA" w:rsidRDefault="00F32F38" w:rsidP="00F32F38">
      <w:pPr>
        <w:tabs>
          <w:tab w:val="num" w:pos="180"/>
        </w:tabs>
        <w:suppressAutoHyphens/>
        <w:spacing w:after="0" w:line="240" w:lineRule="auto"/>
        <w:jc w:val="both"/>
        <w:rPr>
          <w:rFonts w:eastAsia="Times New Roman" w:cstheme="minorHAnsi"/>
          <w:lang w:eastAsia="ar-SA"/>
        </w:rPr>
      </w:pPr>
    </w:p>
    <w:p w14:paraId="1D40195C" w14:textId="77777777" w:rsidR="00F32F38" w:rsidRPr="000A7EBA" w:rsidRDefault="00F32F38" w:rsidP="00F32F38">
      <w:pPr>
        <w:pStyle w:val="Akapitzlist"/>
        <w:numPr>
          <w:ilvl w:val="0"/>
          <w:numId w:val="12"/>
        </w:numPr>
        <w:tabs>
          <w:tab w:val="num" w:pos="180"/>
        </w:tabs>
        <w:suppressAutoHyphens/>
        <w:spacing w:after="0" w:line="240" w:lineRule="auto"/>
        <w:jc w:val="both"/>
        <w:rPr>
          <w:rFonts w:eastAsia="Times New Roman" w:cstheme="minorHAnsi"/>
          <w:lang w:eastAsia="ar-SA"/>
        </w:rPr>
      </w:pPr>
      <w:r w:rsidRPr="000A7EBA">
        <w:rPr>
          <w:rFonts w:eastAsia="Times New Roman" w:cstheme="minorHAnsi"/>
          <w:lang w:eastAsia="ar-SA"/>
        </w:rPr>
        <w:t>Postanowienia do umowy zawarte są ze wzorze umowy.</w:t>
      </w:r>
    </w:p>
    <w:p w14:paraId="3F19A741" w14:textId="77777777" w:rsidR="00F32F38" w:rsidRPr="000A7EBA" w:rsidRDefault="00F32F38" w:rsidP="00F32F38">
      <w:pPr>
        <w:pStyle w:val="Akapitzlist"/>
        <w:numPr>
          <w:ilvl w:val="0"/>
          <w:numId w:val="12"/>
        </w:numPr>
        <w:tabs>
          <w:tab w:val="num" w:pos="180"/>
        </w:tabs>
        <w:suppressAutoHyphens/>
        <w:spacing w:after="0" w:line="240" w:lineRule="auto"/>
        <w:jc w:val="both"/>
        <w:rPr>
          <w:rFonts w:eastAsia="Times New Roman" w:cstheme="minorHAnsi"/>
          <w:lang w:eastAsia="ar-SA"/>
        </w:rPr>
      </w:pPr>
      <w:r w:rsidRPr="000A7EBA">
        <w:rPr>
          <w:rFonts w:eastAsia="Times New Roman" w:cstheme="minorHAnsi"/>
          <w:lang w:eastAsia="ar-SA"/>
        </w:rPr>
        <w:t>Przewidywane zmiany  postanowień zawartej umowy.</w:t>
      </w:r>
    </w:p>
    <w:p w14:paraId="5632315E" w14:textId="77777777" w:rsidR="00F32F38" w:rsidRPr="000A7EBA" w:rsidRDefault="00F32F38" w:rsidP="00F32F38">
      <w:pPr>
        <w:numPr>
          <w:ilvl w:val="0"/>
          <w:numId w:val="38"/>
        </w:numPr>
        <w:suppressAutoHyphens/>
        <w:spacing w:after="0" w:line="240" w:lineRule="auto"/>
        <w:jc w:val="both"/>
        <w:rPr>
          <w:rFonts w:eastAsia="Times New Roman" w:cstheme="minorHAnsi"/>
          <w:lang w:eastAsia="ar-SA"/>
        </w:rPr>
      </w:pPr>
      <w:r w:rsidRPr="000A7EBA">
        <w:rPr>
          <w:rFonts w:eastAsia="Times New Roman" w:cstheme="minorHAnsi"/>
          <w:u w:val="single"/>
          <w:lang w:eastAsia="ar-SA"/>
        </w:rPr>
        <w:t>Zmiany w zakresie ceny zamówienia, jeśli konieczność wprowadzenia takiej zmiany jest</w:t>
      </w:r>
      <w:r w:rsidRPr="000A7EBA">
        <w:rPr>
          <w:rFonts w:eastAsia="Times New Roman" w:cstheme="minorHAnsi"/>
          <w:lang w:eastAsia="ar-SA"/>
        </w:rPr>
        <w:t xml:space="preserve"> skutkiem zmiany przepisów prawa w szczególności zmiany stawek podatku VAT.</w:t>
      </w:r>
    </w:p>
    <w:p w14:paraId="5E9CCB4C" w14:textId="77777777" w:rsidR="00F32F38" w:rsidRPr="000A7EBA" w:rsidRDefault="00F32F38" w:rsidP="00F32F38">
      <w:pPr>
        <w:numPr>
          <w:ilvl w:val="0"/>
          <w:numId w:val="38"/>
        </w:numPr>
        <w:suppressAutoHyphens/>
        <w:spacing w:after="0" w:line="240" w:lineRule="auto"/>
        <w:jc w:val="both"/>
        <w:rPr>
          <w:rFonts w:eastAsia="Times New Roman" w:cstheme="minorHAnsi"/>
          <w:lang w:eastAsia="ar-SA"/>
        </w:rPr>
      </w:pPr>
      <w:r w:rsidRPr="000A7EBA">
        <w:rPr>
          <w:rFonts w:eastAsia="Times New Roman" w:cstheme="minorHAnsi"/>
          <w:lang w:eastAsia="ar-SA"/>
        </w:rPr>
        <w:t>Zmiany terminu realizacji umowy w przypadku:</w:t>
      </w:r>
    </w:p>
    <w:p w14:paraId="40300EE2" w14:textId="480BDB5B" w:rsidR="00F32F38" w:rsidRPr="000A7EBA" w:rsidRDefault="00F32F38" w:rsidP="00F32F38">
      <w:pPr>
        <w:numPr>
          <w:ilvl w:val="1"/>
          <w:numId w:val="39"/>
        </w:numPr>
        <w:suppressAutoHyphens/>
        <w:spacing w:after="0" w:line="240" w:lineRule="auto"/>
        <w:ind w:left="993" w:hanging="426"/>
        <w:jc w:val="both"/>
        <w:rPr>
          <w:rFonts w:eastAsia="Times New Roman" w:cstheme="minorHAnsi"/>
          <w:lang w:eastAsia="ar-SA"/>
        </w:rPr>
      </w:pPr>
      <w:r w:rsidRPr="000A7EBA">
        <w:rPr>
          <w:rFonts w:eastAsia="Times New Roman" w:cstheme="minorHAnsi"/>
          <w:lang w:eastAsia="ar-SA"/>
        </w:rPr>
        <w:t xml:space="preserve">jeżeli wykonanie </w:t>
      </w:r>
      <w:r w:rsidR="00173AA7">
        <w:rPr>
          <w:rFonts w:eastAsia="Times New Roman" w:cstheme="minorHAnsi"/>
          <w:lang w:eastAsia="ar-SA"/>
        </w:rPr>
        <w:t xml:space="preserve">prac </w:t>
      </w:r>
      <w:r w:rsidRPr="000A7EBA">
        <w:rPr>
          <w:rFonts w:eastAsia="Times New Roman" w:cstheme="minorHAnsi"/>
          <w:lang w:eastAsia="ar-SA"/>
        </w:rPr>
        <w:t>dodatkowych lub zamiennych wpłynie na termin wykonania zamówienia podstawowego,</w:t>
      </w:r>
    </w:p>
    <w:p w14:paraId="39596B45" w14:textId="460FA89B" w:rsidR="00F32F38" w:rsidRPr="000A7EBA" w:rsidRDefault="00F32F38" w:rsidP="00F32F38">
      <w:pPr>
        <w:numPr>
          <w:ilvl w:val="1"/>
          <w:numId w:val="39"/>
        </w:numPr>
        <w:suppressAutoHyphens/>
        <w:spacing w:after="0" w:line="240" w:lineRule="auto"/>
        <w:ind w:left="993" w:hanging="426"/>
        <w:jc w:val="both"/>
        <w:rPr>
          <w:rFonts w:eastAsia="Times New Roman" w:cstheme="minorHAnsi"/>
          <w:lang w:eastAsia="ar-SA"/>
        </w:rPr>
      </w:pPr>
      <w:r w:rsidRPr="000A7EBA">
        <w:rPr>
          <w:rFonts w:eastAsia="Times New Roman" w:cstheme="minorHAnsi"/>
          <w:lang w:eastAsia="ar-SA"/>
        </w:rPr>
        <w:t xml:space="preserve">w sytuacji, jeżeli z powodu anomalii pogodowych wykonanie </w:t>
      </w:r>
      <w:r w:rsidR="00173AA7">
        <w:rPr>
          <w:rFonts w:eastAsia="Times New Roman" w:cstheme="minorHAnsi"/>
          <w:lang w:eastAsia="ar-SA"/>
        </w:rPr>
        <w:t>usługi</w:t>
      </w:r>
      <w:r w:rsidRPr="000A7EBA">
        <w:rPr>
          <w:rFonts w:eastAsia="Times New Roman" w:cstheme="minorHAnsi"/>
          <w:lang w:eastAsia="ar-SA"/>
        </w:rPr>
        <w:t xml:space="preserve"> mogłoby grozić powstaniem szkody,</w:t>
      </w:r>
    </w:p>
    <w:p w14:paraId="367513BA" w14:textId="3A7D8E96" w:rsidR="00F32F38" w:rsidRDefault="00F32F38" w:rsidP="00F32F38">
      <w:pPr>
        <w:numPr>
          <w:ilvl w:val="1"/>
          <w:numId w:val="39"/>
        </w:numPr>
        <w:suppressAutoHyphens/>
        <w:spacing w:after="0" w:line="240" w:lineRule="auto"/>
        <w:ind w:left="993" w:hanging="426"/>
        <w:jc w:val="both"/>
        <w:rPr>
          <w:rFonts w:eastAsia="Times New Roman" w:cstheme="minorHAnsi"/>
          <w:lang w:eastAsia="ar-SA"/>
        </w:rPr>
      </w:pPr>
      <w:r w:rsidRPr="000A7EBA">
        <w:rPr>
          <w:rFonts w:eastAsia="Times New Roman" w:cstheme="minorHAnsi"/>
          <w:lang w:eastAsia="ar-SA"/>
        </w:rPr>
        <w:lastRenderedPageBreak/>
        <w:t xml:space="preserve">potrzeby opóźnienia rozpoczęcia lub wstrzymania wykonywania </w:t>
      </w:r>
      <w:r w:rsidR="00173AA7">
        <w:rPr>
          <w:rFonts w:eastAsia="Times New Roman" w:cstheme="minorHAnsi"/>
          <w:lang w:eastAsia="ar-SA"/>
        </w:rPr>
        <w:t>usługi</w:t>
      </w:r>
      <w:r w:rsidRPr="000A7EBA">
        <w:rPr>
          <w:rFonts w:eastAsia="Times New Roman" w:cstheme="minorHAnsi"/>
          <w:lang w:eastAsia="ar-SA"/>
        </w:rPr>
        <w:t xml:space="preserve"> z przyczyn niezależnych od Zamawiającego np. przedłużającej się procedury przetargowej,</w:t>
      </w:r>
    </w:p>
    <w:p w14:paraId="7DD3DA98" w14:textId="1DE06D93" w:rsidR="00173AA7" w:rsidRPr="000A7EBA" w:rsidRDefault="00173AA7" w:rsidP="00173AA7">
      <w:pPr>
        <w:suppressAutoHyphens/>
        <w:spacing w:after="0" w:line="240" w:lineRule="auto"/>
        <w:ind w:left="993"/>
        <w:jc w:val="both"/>
        <w:rPr>
          <w:rFonts w:eastAsia="Times New Roman" w:cstheme="minorHAnsi"/>
          <w:lang w:eastAsia="ar-SA"/>
        </w:rPr>
      </w:pPr>
    </w:p>
    <w:p w14:paraId="6379632A" w14:textId="382B61B9" w:rsidR="00F32F38" w:rsidRPr="000A7EBA" w:rsidRDefault="00173AA7" w:rsidP="00F32F38">
      <w:pPr>
        <w:suppressAutoHyphens/>
        <w:spacing w:after="0" w:line="240" w:lineRule="auto"/>
        <w:jc w:val="both"/>
        <w:rPr>
          <w:rFonts w:eastAsia="Times New Roman" w:cstheme="minorHAnsi"/>
          <w:lang w:eastAsia="ar-SA"/>
        </w:rPr>
      </w:pPr>
      <w:r>
        <w:rPr>
          <w:rFonts w:eastAsia="Times New Roman" w:cstheme="minorHAnsi"/>
          <w:lang w:eastAsia="ar-SA"/>
        </w:rPr>
        <w:t>3</w:t>
      </w:r>
      <w:r w:rsidR="00F32F38" w:rsidRPr="000A7EBA">
        <w:rPr>
          <w:rFonts w:eastAsia="Times New Roman" w:cstheme="minorHAnsi"/>
          <w:lang w:eastAsia="ar-SA"/>
        </w:rPr>
        <w:t>)       Inne zmiany zawarte we wzorze umowy.</w:t>
      </w:r>
    </w:p>
    <w:p w14:paraId="42DE1D85" w14:textId="7AF47470" w:rsidR="00F32F38" w:rsidRPr="000A7EBA" w:rsidRDefault="00173AA7" w:rsidP="00F32F38">
      <w:pPr>
        <w:suppressAutoHyphens/>
        <w:spacing w:after="0" w:line="240" w:lineRule="auto"/>
        <w:jc w:val="both"/>
        <w:rPr>
          <w:rFonts w:eastAsia="Times New Roman" w:cstheme="minorHAnsi"/>
          <w:lang w:eastAsia="ar-SA"/>
        </w:rPr>
      </w:pPr>
      <w:r>
        <w:rPr>
          <w:rFonts w:eastAsia="Times New Roman" w:cstheme="minorHAnsi"/>
          <w:lang w:eastAsia="ar-SA"/>
        </w:rPr>
        <w:t>4</w:t>
      </w:r>
      <w:r w:rsidR="00F32F38" w:rsidRPr="000A7EBA">
        <w:rPr>
          <w:rFonts w:eastAsia="Times New Roman" w:cstheme="minorHAnsi"/>
          <w:lang w:eastAsia="ar-SA"/>
        </w:rPr>
        <w:t>)       Zmiany wynikające z wystąpieniem COVID-19.</w:t>
      </w:r>
    </w:p>
    <w:p w14:paraId="5E1F5A4C" w14:textId="6FA87F8E" w:rsidR="00F32F38" w:rsidRPr="000A7EBA" w:rsidRDefault="00173AA7" w:rsidP="00F32F38">
      <w:pPr>
        <w:suppressAutoHyphens/>
        <w:spacing w:after="0" w:line="240" w:lineRule="auto"/>
        <w:jc w:val="both"/>
        <w:rPr>
          <w:rFonts w:eastAsia="Times New Roman" w:cstheme="minorHAnsi"/>
          <w:lang w:eastAsia="ar-SA"/>
        </w:rPr>
      </w:pPr>
      <w:r>
        <w:rPr>
          <w:rFonts w:eastAsia="Times New Roman" w:cstheme="minorHAnsi"/>
          <w:lang w:eastAsia="ar-SA"/>
        </w:rPr>
        <w:t>5</w:t>
      </w:r>
      <w:r w:rsidR="00F32F38" w:rsidRPr="000A7EBA">
        <w:rPr>
          <w:rFonts w:eastAsia="Times New Roman" w:cstheme="minorHAnsi"/>
          <w:lang w:eastAsia="ar-SA"/>
        </w:rPr>
        <w:t>)       Wszelkie nieistotne zmiany do umowy.</w:t>
      </w:r>
    </w:p>
    <w:p w14:paraId="73D7ED6C" w14:textId="77777777" w:rsidR="00F32F38" w:rsidRPr="000A7EBA" w:rsidRDefault="00F32F38" w:rsidP="00F32F38">
      <w:pPr>
        <w:shd w:val="clear" w:color="auto" w:fill="FFFFFF" w:themeFill="background1"/>
        <w:tabs>
          <w:tab w:val="left" w:pos="1440"/>
        </w:tabs>
        <w:spacing w:after="0" w:line="240" w:lineRule="auto"/>
        <w:outlineLvl w:val="1"/>
        <w:rPr>
          <w:rFonts w:eastAsia="Calibri" w:cstheme="minorHAnsi"/>
          <w:color w:val="000000"/>
        </w:rPr>
      </w:pPr>
    </w:p>
    <w:p w14:paraId="3DBC43F1" w14:textId="77777777" w:rsidR="00F32F38" w:rsidRPr="000A7EBA" w:rsidRDefault="00F32F38" w:rsidP="00F32F38">
      <w:pPr>
        <w:shd w:val="clear" w:color="auto" w:fill="FFFFFF" w:themeFill="background1"/>
        <w:tabs>
          <w:tab w:val="left" w:pos="1440"/>
        </w:tabs>
        <w:spacing w:after="60"/>
        <w:outlineLvl w:val="1"/>
        <w:rPr>
          <w:rFonts w:eastAsia="Calibri" w:cstheme="minorHAnsi"/>
          <w:b/>
          <w:u w:val="single"/>
        </w:rPr>
      </w:pPr>
      <w:r w:rsidRPr="000A7EBA">
        <w:rPr>
          <w:rFonts w:eastAsia="Calibri" w:cstheme="minorHAnsi"/>
          <w:b/>
          <w:u w:val="single"/>
        </w:rPr>
        <w:t>VI.  Informacje o środkach komunikacji elektronicznej, przy użyciu których zamawiający będzie komunikował się z wykonawcami, oraz informacje o wymaganiach technicznych i organizacyjnych sporządzania, wysyłania i odbierania korespondencji elektronicznej.</w:t>
      </w:r>
    </w:p>
    <w:p w14:paraId="7A874A31" w14:textId="77777777" w:rsidR="00F32F38" w:rsidRPr="000A7EBA" w:rsidRDefault="00F32F38" w:rsidP="00F32F38">
      <w:pPr>
        <w:pStyle w:val="Akapitzlist"/>
        <w:numPr>
          <w:ilvl w:val="0"/>
          <w:numId w:val="3"/>
        </w:numPr>
        <w:shd w:val="clear" w:color="auto" w:fill="FFFFFF" w:themeFill="background1"/>
        <w:spacing w:before="100" w:beforeAutospacing="1" w:after="100" w:afterAutospacing="1"/>
        <w:ind w:left="284" w:hanging="284"/>
        <w:jc w:val="both"/>
        <w:rPr>
          <w:rFonts w:cstheme="minorHAnsi"/>
          <w:lang w:eastAsia="pl-PL"/>
        </w:rPr>
      </w:pPr>
      <w:r w:rsidRPr="000A7EBA">
        <w:rPr>
          <w:rFonts w:cstheme="minorHAnsi"/>
          <w:lang w:eastAsia="pl-PL"/>
        </w:rPr>
        <w:t xml:space="preserve">W związku z wejściem w życie ustawy z dnia 11 września 2019 r. - Prawo zamówień publicznych składanie ofert w postępowaniach wszczętych po dniu  1.01.2021 r. będzie możliwe </w:t>
      </w:r>
      <w:r w:rsidRPr="000A7EBA">
        <w:rPr>
          <w:rFonts w:cstheme="minorHAnsi"/>
          <w:b/>
          <w:bCs/>
          <w:lang w:eastAsia="pl-PL"/>
        </w:rPr>
        <w:t>wyłącznie               w formie elektronicznej</w:t>
      </w:r>
      <w:r w:rsidRPr="000A7EBA">
        <w:rPr>
          <w:rFonts w:cstheme="minorHAnsi"/>
          <w:lang w:eastAsia="pl-PL"/>
        </w:rPr>
        <w:t>, co pociąga za sobą konieczność posiadania kwalifikowanego podpisu elektronicznego lub podpisu osobistego lub podpisu zaufanego. W przypadku postępowań przekraczających progi unijne – wymagane będzie posiadanie kwalifikowanego podpisu elektronicznego.</w:t>
      </w:r>
    </w:p>
    <w:p w14:paraId="33362B3E" w14:textId="77777777" w:rsidR="00F32F38" w:rsidRPr="000A7EBA" w:rsidRDefault="00F32F38" w:rsidP="00F32F38">
      <w:pPr>
        <w:numPr>
          <w:ilvl w:val="0"/>
          <w:numId w:val="3"/>
        </w:numPr>
        <w:suppressAutoHyphens/>
        <w:spacing w:after="0"/>
        <w:ind w:left="284" w:hanging="284"/>
        <w:jc w:val="both"/>
        <w:rPr>
          <w:rFonts w:eastAsia="Times New Roman" w:cstheme="minorHAnsi"/>
          <w:lang w:eastAsia="ar-SA"/>
        </w:rPr>
      </w:pPr>
      <w:r w:rsidRPr="000A7EBA">
        <w:rPr>
          <w:rFonts w:eastAsia="Times New Roman" w:cstheme="minorHAnsi"/>
          <w:lang w:eastAsia="ar-SA"/>
        </w:rPr>
        <w:t>Ofertę, oświadczenia o których mowa w art. 125 ust. 1 ustawy, podmiotowe środki dowodowe, pełnomocnictwa, zobowiązanie podmiotu udostępniającego zasoby sporządza się w postaci elektronicznej, w ogólnie dostępnych formatach danych, w szczególności w formatach .txt, .rtf, .pdf, .</w:t>
      </w:r>
      <w:proofErr w:type="spellStart"/>
      <w:r w:rsidRPr="000A7EBA">
        <w:rPr>
          <w:rFonts w:eastAsia="Times New Roman" w:cstheme="minorHAnsi"/>
          <w:lang w:eastAsia="ar-SA"/>
        </w:rPr>
        <w:t>doc</w:t>
      </w:r>
      <w:proofErr w:type="spellEnd"/>
      <w:r w:rsidRPr="000A7EBA">
        <w:rPr>
          <w:rFonts w:eastAsia="Times New Roman" w:cstheme="minorHAnsi"/>
          <w:lang w:eastAsia="ar-SA"/>
        </w:rPr>
        <w:t>, .</w:t>
      </w:r>
      <w:proofErr w:type="spellStart"/>
      <w:r w:rsidRPr="000A7EBA">
        <w:rPr>
          <w:rFonts w:eastAsia="Times New Roman" w:cstheme="minorHAnsi"/>
          <w:lang w:eastAsia="ar-SA"/>
        </w:rPr>
        <w:t>docx</w:t>
      </w:r>
      <w:proofErr w:type="spellEnd"/>
      <w:r w:rsidRPr="000A7EBA">
        <w:rPr>
          <w:rFonts w:eastAsia="Times New Roman" w:cstheme="minorHAnsi"/>
          <w:lang w:eastAsia="ar-SA"/>
        </w:rPr>
        <w:t>, .</w:t>
      </w:r>
      <w:proofErr w:type="spellStart"/>
      <w:r w:rsidRPr="000A7EBA">
        <w:rPr>
          <w:rFonts w:eastAsia="Times New Roman" w:cstheme="minorHAnsi"/>
          <w:lang w:eastAsia="ar-SA"/>
        </w:rPr>
        <w:t>odt</w:t>
      </w:r>
      <w:proofErr w:type="spellEnd"/>
      <w:r w:rsidRPr="000A7EBA">
        <w:rPr>
          <w:rFonts w:eastAsia="Times New Roman" w:cstheme="minorHAnsi"/>
          <w:lang w:eastAsia="ar-SA"/>
        </w:rPr>
        <w:t xml:space="preserve">. </w:t>
      </w:r>
    </w:p>
    <w:p w14:paraId="4025C3AA" w14:textId="77777777" w:rsidR="00F32F38" w:rsidRPr="000A7EBA" w:rsidRDefault="00F32F38" w:rsidP="00F32F38">
      <w:pPr>
        <w:numPr>
          <w:ilvl w:val="0"/>
          <w:numId w:val="3"/>
        </w:numPr>
        <w:suppressAutoHyphens/>
        <w:spacing w:after="0"/>
        <w:ind w:left="284" w:hanging="284"/>
        <w:jc w:val="both"/>
        <w:rPr>
          <w:rFonts w:eastAsia="Times New Roman" w:cstheme="minorHAnsi"/>
          <w:lang w:eastAsia="ar-SA"/>
        </w:rPr>
      </w:pPr>
      <w:r w:rsidRPr="000A7EBA">
        <w:rPr>
          <w:rFonts w:eastAsia="Times New Roman" w:cstheme="minorHAnsi"/>
          <w:lang w:eastAsia="ar-SA"/>
        </w:rPr>
        <w:t>Ofertę, a także oświadczenie niepodleganiu wykluczeniu oraz warunków udziału w postępowaniu składa się pod rygorem nieważności, w formie elektronicznej  (tj. opatrzonej kwalifikowanym podpisem elektronicznym) lub w postaci elektronicznej opatrzonej podpisem zaufanym lub podpisem osobistym.</w:t>
      </w:r>
    </w:p>
    <w:p w14:paraId="03D017F2" w14:textId="77777777" w:rsidR="00F32F38" w:rsidRPr="000A7EBA" w:rsidRDefault="00F32F38" w:rsidP="00F32F38">
      <w:pPr>
        <w:numPr>
          <w:ilvl w:val="0"/>
          <w:numId w:val="3"/>
        </w:numPr>
        <w:suppressAutoHyphens/>
        <w:spacing w:after="0"/>
        <w:ind w:left="284" w:hanging="284"/>
        <w:jc w:val="both"/>
        <w:rPr>
          <w:rFonts w:eastAsia="Times New Roman" w:cstheme="minorHAnsi"/>
          <w:lang w:eastAsia="ar-SA"/>
        </w:rPr>
      </w:pPr>
      <w:r w:rsidRPr="000A7EBA">
        <w:rPr>
          <w:rFonts w:eastAsia="Times New Roman" w:cstheme="minorHAnsi"/>
          <w:lang w:eastAsia="ar-SA"/>
        </w:rPr>
        <w:t>W postępowaniu o udzielenie zamówienia komunikacja miedzy Zamawiającym, a Wykonawcami odbywa się przy użyciu:</w:t>
      </w:r>
    </w:p>
    <w:p w14:paraId="61334174" w14:textId="77777777" w:rsidR="00F32F38" w:rsidRPr="000A7EBA" w:rsidRDefault="00F32F38" w:rsidP="00FA2A79">
      <w:pPr>
        <w:pStyle w:val="Akapitzlist"/>
        <w:numPr>
          <w:ilvl w:val="0"/>
          <w:numId w:val="40"/>
        </w:numPr>
        <w:suppressAutoHyphens/>
        <w:spacing w:after="0"/>
        <w:jc w:val="both"/>
        <w:rPr>
          <w:rFonts w:eastAsia="Times New Roman" w:cstheme="minorHAnsi"/>
          <w:lang w:eastAsia="ar-SA"/>
        </w:rPr>
      </w:pPr>
      <w:proofErr w:type="spellStart"/>
      <w:r w:rsidRPr="000A7EBA">
        <w:rPr>
          <w:rFonts w:eastAsia="Times New Roman" w:cstheme="minorHAnsi"/>
          <w:b/>
          <w:lang w:eastAsia="ar-SA"/>
        </w:rPr>
        <w:t>miniPortalu</w:t>
      </w:r>
      <w:proofErr w:type="spellEnd"/>
      <w:r w:rsidRPr="000A7EBA">
        <w:rPr>
          <w:rFonts w:eastAsia="Times New Roman" w:cstheme="minorHAnsi"/>
          <w:b/>
          <w:lang w:eastAsia="ar-SA"/>
        </w:rPr>
        <w:t>,</w:t>
      </w:r>
      <w:r w:rsidRPr="000A7EBA">
        <w:rPr>
          <w:rFonts w:eastAsia="Times New Roman" w:cstheme="minorHAnsi"/>
          <w:lang w:eastAsia="ar-SA"/>
        </w:rPr>
        <w:t xml:space="preserve"> który dostępny jest pod adresem:</w:t>
      </w:r>
    </w:p>
    <w:p w14:paraId="0662F53B" w14:textId="77777777" w:rsidR="00F32F38" w:rsidRPr="000A7EBA" w:rsidRDefault="007E355D" w:rsidP="00F32F38">
      <w:pPr>
        <w:pStyle w:val="Akapitzlist"/>
        <w:suppressAutoHyphens/>
        <w:spacing w:after="0"/>
        <w:ind w:left="1004"/>
        <w:jc w:val="both"/>
        <w:rPr>
          <w:rFonts w:eastAsia="Times New Roman" w:cstheme="minorHAnsi"/>
          <w:lang w:eastAsia="ar-SA"/>
        </w:rPr>
      </w:pPr>
      <w:hyperlink r:id="rId18" w:history="1">
        <w:r w:rsidR="00F32F38" w:rsidRPr="000A7EBA">
          <w:rPr>
            <w:rStyle w:val="Hipercze"/>
            <w:rFonts w:eastAsia="Times New Roman" w:cstheme="minorHAnsi"/>
            <w:lang w:eastAsia="ar-SA"/>
          </w:rPr>
          <w:t>https://miniportal.uzp.gov.pl</w:t>
        </w:r>
      </w:hyperlink>
    </w:p>
    <w:p w14:paraId="1D66961A" w14:textId="0C4E36AA" w:rsidR="00F32F38" w:rsidRPr="000A7EBA" w:rsidRDefault="00F32F38" w:rsidP="00F32F38">
      <w:pPr>
        <w:suppressAutoHyphens/>
        <w:spacing w:after="0"/>
        <w:jc w:val="both"/>
        <w:rPr>
          <w:rFonts w:eastAsia="Times New Roman" w:cstheme="minorHAnsi"/>
          <w:lang w:eastAsia="ar-SA"/>
        </w:rPr>
      </w:pPr>
      <w:r w:rsidRPr="000A7EBA">
        <w:rPr>
          <w:rFonts w:eastAsia="Times New Roman" w:cstheme="minorHAnsi"/>
          <w:lang w:eastAsia="ar-SA"/>
        </w:rPr>
        <w:t xml:space="preserve">         </w:t>
      </w:r>
      <w:r w:rsidR="00173AA7">
        <w:rPr>
          <w:rFonts w:eastAsia="Times New Roman" w:cstheme="minorHAnsi"/>
          <w:lang w:eastAsia="ar-SA"/>
        </w:rPr>
        <w:t xml:space="preserve">  </w:t>
      </w:r>
      <w:r w:rsidRPr="000A7EBA">
        <w:rPr>
          <w:rFonts w:eastAsia="Times New Roman" w:cstheme="minorHAnsi"/>
          <w:lang w:eastAsia="ar-SA"/>
        </w:rPr>
        <w:t xml:space="preserve"> 2)   </w:t>
      </w:r>
      <w:proofErr w:type="spellStart"/>
      <w:r w:rsidRPr="000A7EBA">
        <w:rPr>
          <w:rFonts w:eastAsia="Times New Roman" w:cstheme="minorHAnsi"/>
          <w:b/>
          <w:lang w:eastAsia="ar-SA"/>
        </w:rPr>
        <w:t>ePUAPu</w:t>
      </w:r>
      <w:proofErr w:type="spellEnd"/>
      <w:r w:rsidRPr="000A7EBA">
        <w:rPr>
          <w:rFonts w:eastAsia="Times New Roman" w:cstheme="minorHAnsi"/>
          <w:b/>
          <w:lang w:eastAsia="ar-SA"/>
        </w:rPr>
        <w:t>,</w:t>
      </w:r>
      <w:r w:rsidRPr="000A7EBA">
        <w:rPr>
          <w:rFonts w:eastAsia="Times New Roman" w:cstheme="minorHAnsi"/>
          <w:lang w:eastAsia="ar-SA"/>
        </w:rPr>
        <w:t xml:space="preserve"> dostępnego pod adresem : Urząd Miejski w Wyszkowie </w:t>
      </w:r>
      <w:r w:rsidRPr="000A7EBA">
        <w:rPr>
          <w:rFonts w:eastAsia="Times New Roman" w:cstheme="minorHAnsi"/>
          <w:b/>
          <w:lang w:eastAsia="ar-SA"/>
        </w:rPr>
        <w:t>/5f95b8iqqn/skrytka</w:t>
      </w:r>
    </w:p>
    <w:p w14:paraId="039929BB" w14:textId="0CC4D8BC" w:rsidR="00F32F38" w:rsidRPr="000A7EBA" w:rsidRDefault="00F32F38" w:rsidP="00F32F38">
      <w:pPr>
        <w:suppressAutoHyphens/>
        <w:spacing w:after="0"/>
        <w:jc w:val="both"/>
        <w:rPr>
          <w:rFonts w:eastAsia="Times New Roman" w:cstheme="minorHAnsi"/>
          <w:lang w:eastAsia="ar-SA"/>
        </w:rPr>
      </w:pPr>
      <w:r w:rsidRPr="000A7EBA">
        <w:rPr>
          <w:rFonts w:eastAsia="Times New Roman" w:cstheme="minorHAnsi"/>
          <w:lang w:eastAsia="ar-SA"/>
        </w:rPr>
        <w:t xml:space="preserve">      oraz (za wyjątkiem składania ofert) </w:t>
      </w:r>
    </w:p>
    <w:p w14:paraId="25E2ACF3" w14:textId="2F93D9C5" w:rsidR="00F32F38" w:rsidRPr="000A7EBA" w:rsidRDefault="00F32F38" w:rsidP="00F32F38">
      <w:pPr>
        <w:suppressAutoHyphens/>
        <w:spacing w:after="0"/>
        <w:jc w:val="both"/>
        <w:rPr>
          <w:rFonts w:eastAsia="Times New Roman" w:cstheme="minorHAnsi"/>
          <w:b/>
          <w:lang w:eastAsia="ar-SA"/>
        </w:rPr>
      </w:pPr>
      <w:r w:rsidRPr="000A7EBA">
        <w:rPr>
          <w:rFonts w:eastAsia="Times New Roman" w:cstheme="minorHAnsi"/>
          <w:lang w:eastAsia="ar-SA"/>
        </w:rPr>
        <w:t xml:space="preserve">          </w:t>
      </w:r>
      <w:r w:rsidR="00173AA7">
        <w:rPr>
          <w:rFonts w:eastAsia="Times New Roman" w:cstheme="minorHAnsi"/>
          <w:lang w:eastAsia="ar-SA"/>
        </w:rPr>
        <w:t xml:space="preserve"> </w:t>
      </w:r>
      <w:r w:rsidRPr="000A7EBA">
        <w:rPr>
          <w:rFonts w:eastAsia="Times New Roman" w:cstheme="minorHAnsi"/>
          <w:lang w:eastAsia="ar-SA"/>
        </w:rPr>
        <w:t xml:space="preserve">3) poczty elektronicznej: </w:t>
      </w:r>
      <w:r w:rsidRPr="000A7EBA">
        <w:rPr>
          <w:rFonts w:eastAsia="Times New Roman" w:cstheme="minorHAnsi"/>
          <w:b/>
          <w:lang w:eastAsia="ar-SA"/>
        </w:rPr>
        <w:t>zamówieniapubliczne@wyszkow.pl</w:t>
      </w:r>
    </w:p>
    <w:p w14:paraId="04119ABB" w14:textId="2D0AA9C6" w:rsidR="00F32F38" w:rsidRPr="000A7EBA" w:rsidRDefault="00F32F38" w:rsidP="00F32F38">
      <w:pPr>
        <w:numPr>
          <w:ilvl w:val="0"/>
          <w:numId w:val="3"/>
        </w:numPr>
        <w:suppressAutoHyphens/>
        <w:spacing w:after="0"/>
        <w:ind w:left="284" w:hanging="284"/>
        <w:jc w:val="both"/>
        <w:rPr>
          <w:rFonts w:eastAsia="Times New Roman" w:cstheme="minorHAnsi"/>
          <w:lang w:eastAsia="ar-SA"/>
        </w:rPr>
      </w:pPr>
      <w:r w:rsidRPr="000A7EBA">
        <w:rPr>
          <w:rFonts w:eastAsia="Times New Roman" w:cstheme="minorHAnsi"/>
          <w:lang w:eastAsia="ar-SA"/>
        </w:rPr>
        <w:t xml:space="preserve">Datą przesłania dokumentów będzie potwierdzenie dostarczenia wiadomości zawierającej dany </w:t>
      </w:r>
      <w:r w:rsidR="00173AA7">
        <w:rPr>
          <w:rFonts w:eastAsia="Times New Roman" w:cstheme="minorHAnsi"/>
          <w:lang w:eastAsia="ar-SA"/>
        </w:rPr>
        <w:t>d</w:t>
      </w:r>
      <w:r w:rsidRPr="000A7EBA">
        <w:rPr>
          <w:rFonts w:eastAsia="Times New Roman" w:cstheme="minorHAnsi"/>
          <w:lang w:eastAsia="ar-SA"/>
        </w:rPr>
        <w:t>okument z serwera e-PUAP Zamawiającego.</w:t>
      </w:r>
    </w:p>
    <w:p w14:paraId="3269B11B" w14:textId="77777777" w:rsidR="00F32F38" w:rsidRPr="000A7EBA" w:rsidRDefault="00F32F38" w:rsidP="00F32F38">
      <w:pPr>
        <w:numPr>
          <w:ilvl w:val="0"/>
          <w:numId w:val="3"/>
        </w:numPr>
        <w:suppressAutoHyphens/>
        <w:spacing w:after="0"/>
        <w:ind w:left="284" w:hanging="284"/>
        <w:jc w:val="both"/>
        <w:rPr>
          <w:rFonts w:eastAsia="Times New Roman" w:cstheme="minorHAnsi"/>
          <w:lang w:eastAsia="ar-SA"/>
        </w:rPr>
      </w:pPr>
      <w:r w:rsidRPr="000A7EBA">
        <w:rPr>
          <w:rFonts w:eastAsia="Times New Roman" w:cstheme="minorHAnsi"/>
          <w:lang w:eastAsia="ar-SA"/>
        </w:rPr>
        <w:t>Osobami ze strony Zamawiającego upoważnionymi do kontaktowania się   z Wykonawcami są:</w:t>
      </w:r>
    </w:p>
    <w:p w14:paraId="1BBC22FD" w14:textId="77777777" w:rsidR="00F32F38" w:rsidRPr="000A7EBA" w:rsidRDefault="00F32F38" w:rsidP="00F32F38">
      <w:pPr>
        <w:suppressAutoHyphens/>
        <w:spacing w:after="0"/>
        <w:ind w:left="360"/>
        <w:jc w:val="both"/>
        <w:rPr>
          <w:rFonts w:eastAsia="Times New Roman" w:cstheme="minorHAnsi"/>
          <w:lang w:eastAsia="ar-SA"/>
        </w:rPr>
      </w:pPr>
      <w:r w:rsidRPr="000A7EBA">
        <w:rPr>
          <w:rFonts w:eastAsia="Times New Roman" w:cstheme="minorHAnsi"/>
          <w:lang w:eastAsia="ar-SA"/>
        </w:rPr>
        <w:t xml:space="preserve">-  w sprawach  proceduralnych: </w:t>
      </w:r>
    </w:p>
    <w:p w14:paraId="1B971702" w14:textId="77777777" w:rsidR="00F32F38" w:rsidRPr="000A7EBA" w:rsidRDefault="00F32F38" w:rsidP="00F32F38">
      <w:pPr>
        <w:suppressAutoHyphens/>
        <w:spacing w:after="0"/>
        <w:ind w:left="360"/>
        <w:jc w:val="both"/>
        <w:rPr>
          <w:rStyle w:val="Hipercze"/>
          <w:rFonts w:eastAsia="Times New Roman" w:cstheme="minorHAnsi"/>
          <w:lang w:eastAsia="ar-SA"/>
        </w:rPr>
      </w:pPr>
      <w:r w:rsidRPr="000A7EBA">
        <w:rPr>
          <w:rFonts w:eastAsia="Times New Roman" w:cstheme="minorHAnsi"/>
          <w:lang w:eastAsia="ar-SA"/>
        </w:rPr>
        <w:t xml:space="preserve">   Beata Garbarczyk tel.  (29) 743-77-18;  </w:t>
      </w:r>
      <w:hyperlink r:id="rId19" w:history="1">
        <w:r w:rsidRPr="000A7EBA">
          <w:rPr>
            <w:rStyle w:val="Hipercze"/>
            <w:rFonts w:eastAsia="Times New Roman" w:cstheme="minorHAnsi"/>
            <w:lang w:eastAsia="ar-SA"/>
          </w:rPr>
          <w:t>zamowieniapubliczne@wyszkow.pl</w:t>
        </w:r>
      </w:hyperlink>
    </w:p>
    <w:p w14:paraId="0E5A6C11" w14:textId="6EB7ED95" w:rsidR="00F32F38" w:rsidRPr="000A7EBA" w:rsidRDefault="00F32F38" w:rsidP="00F32F38">
      <w:pPr>
        <w:suppressAutoHyphens/>
        <w:spacing w:after="0"/>
        <w:ind w:left="360"/>
        <w:jc w:val="both"/>
        <w:rPr>
          <w:rFonts w:eastAsia="Times New Roman" w:cstheme="minorHAnsi"/>
          <w:lang w:eastAsia="ar-SA"/>
        </w:rPr>
      </w:pPr>
      <w:r w:rsidRPr="000A7EBA">
        <w:rPr>
          <w:rStyle w:val="Hipercze"/>
          <w:rFonts w:eastAsia="Times New Roman" w:cstheme="minorHAnsi"/>
          <w:u w:val="none"/>
          <w:lang w:eastAsia="ar-SA"/>
        </w:rPr>
        <w:t xml:space="preserve">    Małgorzata Wrzesińska (29) 743-77-37</w:t>
      </w:r>
      <w:r w:rsidR="00173AA7">
        <w:rPr>
          <w:rStyle w:val="Hipercze"/>
          <w:rFonts w:eastAsia="Times New Roman" w:cstheme="minorHAnsi"/>
          <w:u w:val="none"/>
          <w:lang w:eastAsia="ar-SA"/>
        </w:rPr>
        <w:t xml:space="preserve">    </w:t>
      </w:r>
      <w:proofErr w:type="spellStart"/>
      <w:r w:rsidR="00173AA7">
        <w:rPr>
          <w:rStyle w:val="Hipercze"/>
          <w:rFonts w:eastAsia="Times New Roman" w:cstheme="minorHAnsi"/>
          <w:u w:val="none"/>
          <w:lang w:eastAsia="ar-SA"/>
        </w:rPr>
        <w:t>j.w</w:t>
      </w:r>
      <w:proofErr w:type="spellEnd"/>
      <w:r w:rsidR="00173AA7">
        <w:rPr>
          <w:rStyle w:val="Hipercze"/>
          <w:rFonts w:eastAsia="Times New Roman" w:cstheme="minorHAnsi"/>
          <w:u w:val="none"/>
          <w:lang w:eastAsia="ar-SA"/>
        </w:rPr>
        <w:t>.</w:t>
      </w:r>
    </w:p>
    <w:p w14:paraId="3DF06E77" w14:textId="77777777" w:rsidR="00F32F38" w:rsidRPr="000A7EBA" w:rsidRDefault="00F32F38" w:rsidP="00F32F38">
      <w:pPr>
        <w:suppressAutoHyphens/>
        <w:spacing w:after="0"/>
        <w:ind w:left="360"/>
        <w:jc w:val="both"/>
        <w:rPr>
          <w:rFonts w:eastAsia="Times New Roman" w:cstheme="minorHAnsi"/>
          <w:lang w:eastAsia="ar-SA"/>
        </w:rPr>
      </w:pPr>
      <w:r w:rsidRPr="000A7EBA">
        <w:rPr>
          <w:rFonts w:eastAsia="Times New Roman" w:cstheme="minorHAnsi"/>
          <w:lang w:eastAsia="ar-SA"/>
        </w:rPr>
        <w:t xml:space="preserve">- w sprawach merytorycznych </w:t>
      </w:r>
    </w:p>
    <w:p w14:paraId="4BCA9E1A" w14:textId="1519C15A" w:rsidR="00F32F38" w:rsidRPr="000A7EBA" w:rsidRDefault="00F32F38" w:rsidP="00F32F38">
      <w:pPr>
        <w:suppressAutoHyphens/>
        <w:spacing w:after="0"/>
        <w:ind w:left="360"/>
        <w:jc w:val="both"/>
        <w:rPr>
          <w:rFonts w:eastAsia="Times New Roman" w:cstheme="minorHAnsi"/>
          <w:lang w:eastAsia="ar-SA"/>
        </w:rPr>
      </w:pPr>
      <w:r w:rsidRPr="000A7EBA">
        <w:rPr>
          <w:rFonts w:eastAsia="Times New Roman" w:cstheme="minorHAnsi"/>
          <w:lang w:eastAsia="ar-SA"/>
        </w:rPr>
        <w:t xml:space="preserve">   </w:t>
      </w:r>
      <w:r w:rsidR="00173AA7">
        <w:rPr>
          <w:rFonts w:eastAsia="Times New Roman" w:cstheme="minorHAnsi"/>
          <w:lang w:eastAsia="ar-SA"/>
        </w:rPr>
        <w:t>Teresa Ostrowska</w:t>
      </w:r>
      <w:r w:rsidRPr="000A7EBA">
        <w:rPr>
          <w:rFonts w:eastAsia="Times New Roman" w:cstheme="minorHAnsi"/>
          <w:lang w:eastAsia="ar-SA"/>
        </w:rPr>
        <w:t xml:space="preserve">  – (29) 743-77-</w:t>
      </w:r>
      <w:r w:rsidR="00173AA7">
        <w:rPr>
          <w:rFonts w:eastAsia="Times New Roman" w:cstheme="minorHAnsi"/>
          <w:lang w:eastAsia="ar-SA"/>
        </w:rPr>
        <w:t>38</w:t>
      </w:r>
    </w:p>
    <w:p w14:paraId="3720213D" w14:textId="77777777" w:rsidR="00F32F38" w:rsidRPr="000A7EBA" w:rsidRDefault="00F32F38" w:rsidP="00F32F38">
      <w:pPr>
        <w:suppressAutoHyphens/>
        <w:spacing w:after="0"/>
        <w:ind w:left="360"/>
        <w:jc w:val="both"/>
        <w:rPr>
          <w:rFonts w:eastAsia="Times New Roman" w:cstheme="minorHAnsi"/>
          <w:lang w:eastAsia="ar-SA"/>
        </w:rPr>
      </w:pPr>
      <w:r w:rsidRPr="000A7EBA">
        <w:rPr>
          <w:rFonts w:eastAsia="Times New Roman" w:cstheme="minorHAnsi"/>
          <w:lang w:eastAsia="ar-SA"/>
        </w:rPr>
        <w:t>- w godzinach od 8.00 do 16.00 od poniedziałku do piątku.</w:t>
      </w:r>
    </w:p>
    <w:p w14:paraId="66A7FA2C" w14:textId="77777777" w:rsidR="00F32F38" w:rsidRPr="000A7EBA" w:rsidRDefault="00F32F38" w:rsidP="00F32F38">
      <w:pPr>
        <w:tabs>
          <w:tab w:val="left" w:pos="540"/>
        </w:tabs>
        <w:suppressAutoHyphens/>
        <w:spacing w:after="0"/>
        <w:jc w:val="both"/>
        <w:rPr>
          <w:rFonts w:eastAsia="Calibri" w:cstheme="minorHAnsi"/>
          <w:u w:val="single"/>
        </w:rPr>
      </w:pPr>
    </w:p>
    <w:p w14:paraId="55356218" w14:textId="77777777" w:rsidR="00F32F38" w:rsidRPr="000A7EBA" w:rsidRDefault="00F32F38" w:rsidP="00F32F38">
      <w:pPr>
        <w:shd w:val="clear" w:color="auto" w:fill="BFBFBF" w:themeFill="background1" w:themeFillShade="BF"/>
        <w:tabs>
          <w:tab w:val="left" w:pos="1440"/>
        </w:tabs>
        <w:spacing w:after="60" w:line="360" w:lineRule="auto"/>
        <w:outlineLvl w:val="1"/>
        <w:rPr>
          <w:rFonts w:eastAsia="Calibri" w:cstheme="minorHAnsi"/>
          <w:b/>
          <w:color w:val="000000"/>
          <w:u w:val="single"/>
        </w:rPr>
      </w:pPr>
      <w:r w:rsidRPr="000A7EBA">
        <w:rPr>
          <w:rFonts w:eastAsia="Calibri" w:cstheme="minorHAnsi"/>
          <w:b/>
          <w:color w:val="000000"/>
          <w:u w:val="single"/>
        </w:rPr>
        <w:t>VII.  Termin związania ofertą.</w:t>
      </w:r>
    </w:p>
    <w:p w14:paraId="7C011313" w14:textId="77777777" w:rsidR="00F32F38" w:rsidRPr="000A7EBA" w:rsidRDefault="00F32F38" w:rsidP="00F32F38">
      <w:pPr>
        <w:suppressAutoHyphens/>
        <w:spacing w:after="0" w:line="240" w:lineRule="auto"/>
        <w:jc w:val="both"/>
        <w:rPr>
          <w:rFonts w:eastAsia="Times New Roman" w:cstheme="minorHAnsi"/>
          <w:lang w:eastAsia="ar-SA"/>
        </w:rPr>
      </w:pPr>
    </w:p>
    <w:p w14:paraId="5045B05E" w14:textId="77777777" w:rsidR="00F32F38" w:rsidRPr="000A7EBA" w:rsidRDefault="00F32F38" w:rsidP="00F32F38">
      <w:pPr>
        <w:numPr>
          <w:ilvl w:val="0"/>
          <w:numId w:val="15"/>
        </w:numPr>
        <w:spacing w:after="0" w:line="240" w:lineRule="auto"/>
        <w:jc w:val="both"/>
        <w:rPr>
          <w:rFonts w:eastAsia="Calibri" w:cstheme="minorHAnsi"/>
          <w:color w:val="000000"/>
        </w:rPr>
      </w:pPr>
      <w:r w:rsidRPr="000A7EBA">
        <w:rPr>
          <w:rFonts w:eastAsia="Calibri" w:cstheme="minorHAnsi"/>
          <w:color w:val="000000"/>
        </w:rPr>
        <w:t xml:space="preserve">Termin związania ofertą  </w:t>
      </w:r>
      <w:r w:rsidRPr="000A7EBA">
        <w:rPr>
          <w:rFonts w:eastAsia="Calibri" w:cstheme="minorHAnsi"/>
          <w:b/>
          <w:color w:val="000000"/>
        </w:rPr>
        <w:t>30 dni</w:t>
      </w:r>
      <w:r w:rsidRPr="000A7EBA">
        <w:rPr>
          <w:rFonts w:eastAsia="Calibri" w:cstheme="minorHAnsi"/>
          <w:color w:val="000000"/>
        </w:rPr>
        <w:t xml:space="preserve"> od terminu składania ofert, przy czym pierwszym dniem terminu związania ofertą jest dzień, w którym upływa termin składania ofert.</w:t>
      </w:r>
    </w:p>
    <w:p w14:paraId="1C8BF8B7" w14:textId="4B2FD1CC" w:rsidR="00F32F38" w:rsidRPr="000A7EBA" w:rsidRDefault="00F32F38" w:rsidP="00F32F38">
      <w:pPr>
        <w:numPr>
          <w:ilvl w:val="0"/>
          <w:numId w:val="15"/>
        </w:numPr>
        <w:spacing w:after="0" w:line="240" w:lineRule="auto"/>
        <w:jc w:val="both"/>
        <w:rPr>
          <w:rFonts w:eastAsia="Calibri" w:cstheme="minorHAnsi"/>
          <w:b/>
          <w:color w:val="000000"/>
        </w:rPr>
      </w:pPr>
      <w:r w:rsidRPr="000A7EBA">
        <w:rPr>
          <w:rFonts w:eastAsia="Calibri" w:cstheme="minorHAnsi"/>
          <w:color w:val="000000"/>
        </w:rPr>
        <w:t xml:space="preserve">Termin związania ofertą </w:t>
      </w:r>
      <w:r w:rsidRPr="000A7EBA">
        <w:rPr>
          <w:rFonts w:eastAsia="Calibri" w:cstheme="minorHAnsi"/>
          <w:b/>
          <w:color w:val="000000"/>
        </w:rPr>
        <w:t xml:space="preserve">do  </w:t>
      </w:r>
      <w:r w:rsidR="00173AA7">
        <w:rPr>
          <w:rFonts w:eastAsia="Calibri" w:cstheme="minorHAnsi"/>
          <w:b/>
          <w:color w:val="000000"/>
        </w:rPr>
        <w:t>03-08</w:t>
      </w:r>
      <w:r w:rsidRPr="000A7EBA">
        <w:rPr>
          <w:rFonts w:eastAsia="Calibri" w:cstheme="minorHAnsi"/>
          <w:b/>
          <w:color w:val="000000"/>
        </w:rPr>
        <w:t>-2021 r.</w:t>
      </w:r>
    </w:p>
    <w:p w14:paraId="40D153E8" w14:textId="77777777" w:rsidR="00F32F38" w:rsidRPr="000A7EBA" w:rsidRDefault="00F32F38" w:rsidP="00F32F38">
      <w:pPr>
        <w:numPr>
          <w:ilvl w:val="0"/>
          <w:numId w:val="15"/>
        </w:numPr>
        <w:spacing w:after="0" w:line="240" w:lineRule="auto"/>
        <w:jc w:val="both"/>
        <w:rPr>
          <w:rFonts w:eastAsia="Calibri" w:cstheme="minorHAnsi"/>
          <w:color w:val="000000"/>
        </w:rPr>
      </w:pPr>
      <w:r w:rsidRPr="000A7EBA">
        <w:rPr>
          <w:rFonts w:eastAsia="Calibri" w:cstheme="minorHAnsi"/>
          <w:color w:val="000000"/>
        </w:rPr>
        <w:lastRenderedPageBreak/>
        <w:t>W przypadku, gdy wybór najkorzystniejszej oferty nie nastąpi przed upływem terminu związania ofertą określonego w ust. 2,  Zamawiający przed upływem terminu związania ofertą zwraca się jednokrotnie do wykonawców o wyrażenie zgody na przedłużenie tego terminu o wskazany okres nie dłuższy niż 30 dni.</w:t>
      </w:r>
    </w:p>
    <w:p w14:paraId="398CB370" w14:textId="77777777" w:rsidR="00F32F38" w:rsidRPr="000A7EBA" w:rsidRDefault="00F32F38" w:rsidP="00F32F38">
      <w:pPr>
        <w:numPr>
          <w:ilvl w:val="0"/>
          <w:numId w:val="15"/>
        </w:numPr>
        <w:spacing w:after="0" w:line="240" w:lineRule="auto"/>
        <w:jc w:val="both"/>
        <w:rPr>
          <w:rFonts w:eastAsia="Calibri" w:cstheme="minorHAnsi"/>
          <w:color w:val="000000"/>
        </w:rPr>
      </w:pPr>
      <w:r w:rsidRPr="000A7EBA">
        <w:rPr>
          <w:rFonts w:eastAsia="Calibri" w:cstheme="minorHAnsi"/>
          <w:color w:val="000000"/>
        </w:rPr>
        <w:t>Przedłużenie terminu związania ofertą, o którym mowa w ust. 3, wymaga złożenia przez wykonawcę pisemnego oświadczenia o wyrażeniu zgody na przedłużenie terminu związania ofertą.</w:t>
      </w:r>
    </w:p>
    <w:p w14:paraId="65CCA674" w14:textId="77777777" w:rsidR="00F32F38" w:rsidRPr="000A7EBA" w:rsidRDefault="00F32F38" w:rsidP="00F32F38">
      <w:pPr>
        <w:numPr>
          <w:ilvl w:val="0"/>
          <w:numId w:val="15"/>
        </w:numPr>
        <w:spacing w:after="0" w:line="240" w:lineRule="auto"/>
        <w:jc w:val="both"/>
        <w:rPr>
          <w:rFonts w:eastAsia="Calibri" w:cstheme="minorHAnsi"/>
          <w:color w:val="000000"/>
        </w:rPr>
      </w:pPr>
      <w:r w:rsidRPr="000A7EBA">
        <w:rPr>
          <w:rFonts w:eastAsia="Calibri" w:cstheme="minorHAnsi"/>
          <w:color w:val="000000"/>
        </w:rPr>
        <w:t>Przedłużenie  terminu związania ofertą jest dopuszczalne tylko z jednoczesnym przedłużeniem okresu ważności wadium albo, jeżeli nie jest to możliwe, z wniesieniem nowego wadium na przedłużony okres związania ofertą.</w:t>
      </w:r>
    </w:p>
    <w:p w14:paraId="771A9704" w14:textId="77777777" w:rsidR="00F32F38" w:rsidRPr="000A7EBA" w:rsidRDefault="00F32F38" w:rsidP="00F32F38">
      <w:pPr>
        <w:spacing w:after="0" w:line="240" w:lineRule="auto"/>
        <w:jc w:val="both"/>
        <w:rPr>
          <w:rFonts w:eastAsia="Calibri" w:cstheme="minorHAnsi"/>
          <w:color w:val="000000"/>
        </w:rPr>
      </w:pPr>
    </w:p>
    <w:p w14:paraId="52205D5A" w14:textId="77777777" w:rsidR="00F32F38" w:rsidRPr="000A7EBA" w:rsidRDefault="00F32F38" w:rsidP="00F32F38">
      <w:pPr>
        <w:shd w:val="clear" w:color="auto" w:fill="BFBFBF" w:themeFill="background1" w:themeFillShade="BF"/>
        <w:tabs>
          <w:tab w:val="left" w:pos="1440"/>
        </w:tabs>
        <w:spacing w:after="60" w:line="360" w:lineRule="auto"/>
        <w:outlineLvl w:val="1"/>
        <w:rPr>
          <w:rFonts w:eastAsia="Calibri" w:cstheme="minorHAnsi"/>
          <w:b/>
          <w:color w:val="000000"/>
          <w:u w:val="single"/>
        </w:rPr>
      </w:pPr>
      <w:r w:rsidRPr="000A7EBA">
        <w:rPr>
          <w:rFonts w:eastAsia="Calibri" w:cstheme="minorHAnsi"/>
          <w:b/>
          <w:color w:val="000000"/>
          <w:u w:val="single"/>
        </w:rPr>
        <w:t>VIII. Wymagania dotyczące wadium.</w:t>
      </w:r>
    </w:p>
    <w:p w14:paraId="3EAA2AED" w14:textId="77777777" w:rsidR="00F32F38" w:rsidRPr="000A7EBA" w:rsidRDefault="00F32F38" w:rsidP="00F32F38">
      <w:pPr>
        <w:spacing w:after="0" w:line="240" w:lineRule="auto"/>
        <w:jc w:val="both"/>
        <w:rPr>
          <w:rFonts w:eastAsia="Calibri" w:cstheme="minorHAnsi"/>
          <w:color w:val="000000"/>
        </w:rPr>
      </w:pPr>
    </w:p>
    <w:p w14:paraId="213D88C9" w14:textId="735ADD8E" w:rsidR="00F32F38" w:rsidRPr="000A7EBA" w:rsidRDefault="00F32F38" w:rsidP="00F32F38">
      <w:pPr>
        <w:numPr>
          <w:ilvl w:val="0"/>
          <w:numId w:val="2"/>
        </w:numPr>
        <w:tabs>
          <w:tab w:val="num" w:pos="426"/>
        </w:tabs>
        <w:spacing w:after="0"/>
        <w:ind w:left="426" w:hanging="426"/>
        <w:jc w:val="both"/>
        <w:rPr>
          <w:rFonts w:eastAsia="Calibri" w:cstheme="minorHAnsi"/>
        </w:rPr>
      </w:pPr>
      <w:r w:rsidRPr="000A7EBA">
        <w:rPr>
          <w:rFonts w:eastAsia="Calibri" w:cstheme="minorHAnsi"/>
          <w:color w:val="000000"/>
        </w:rPr>
        <w:t xml:space="preserve">Każda oferta musi być zabezpieczona wadium w wysokości </w:t>
      </w:r>
      <w:r w:rsidR="00FA2A79">
        <w:rPr>
          <w:rFonts w:eastAsia="Calibri" w:cstheme="minorHAnsi"/>
          <w:b/>
          <w:color w:val="000000"/>
        </w:rPr>
        <w:t>4</w:t>
      </w:r>
      <w:r w:rsidRPr="000A7EBA">
        <w:rPr>
          <w:rFonts w:eastAsia="Calibri" w:cstheme="minorHAnsi"/>
          <w:b/>
          <w:color w:val="000000"/>
        </w:rPr>
        <w:t>000 zł (</w:t>
      </w:r>
      <w:r w:rsidR="00FA2A79">
        <w:rPr>
          <w:rFonts w:eastAsia="Calibri" w:cstheme="minorHAnsi"/>
          <w:b/>
          <w:color w:val="000000"/>
        </w:rPr>
        <w:t xml:space="preserve">cztery </w:t>
      </w:r>
      <w:r w:rsidRPr="000A7EBA">
        <w:rPr>
          <w:rFonts w:eastAsia="Calibri" w:cstheme="minorHAnsi"/>
          <w:b/>
          <w:color w:val="000000"/>
        </w:rPr>
        <w:t>tysi</w:t>
      </w:r>
      <w:r w:rsidR="00FA2A79">
        <w:rPr>
          <w:rFonts w:eastAsia="Calibri" w:cstheme="minorHAnsi"/>
          <w:b/>
          <w:color w:val="000000"/>
        </w:rPr>
        <w:t>ące</w:t>
      </w:r>
      <w:r w:rsidRPr="000A7EBA">
        <w:rPr>
          <w:rFonts w:eastAsia="Calibri" w:cstheme="minorHAnsi"/>
          <w:b/>
          <w:color w:val="000000"/>
        </w:rPr>
        <w:t xml:space="preserve"> złotych).</w:t>
      </w:r>
    </w:p>
    <w:p w14:paraId="50B553D2" w14:textId="77777777" w:rsidR="00F32F38" w:rsidRPr="000A7EBA" w:rsidRDefault="00F32F38" w:rsidP="00F32F38">
      <w:pPr>
        <w:numPr>
          <w:ilvl w:val="0"/>
          <w:numId w:val="2"/>
        </w:numPr>
        <w:tabs>
          <w:tab w:val="num" w:pos="426"/>
        </w:tabs>
        <w:spacing w:after="0"/>
        <w:ind w:left="426" w:hanging="426"/>
        <w:jc w:val="both"/>
        <w:rPr>
          <w:rFonts w:eastAsia="Calibri" w:cstheme="minorHAnsi"/>
        </w:rPr>
      </w:pPr>
      <w:r w:rsidRPr="000A7EBA">
        <w:rPr>
          <w:rFonts w:eastAsia="Calibri" w:cstheme="minorHAnsi"/>
        </w:rPr>
        <w:t>Wadium wnosi się przed upływem terminu składania ofert i utrzymuje nieprzerwanie do dnia upływu terminu związania ofertą.</w:t>
      </w:r>
    </w:p>
    <w:p w14:paraId="575D8018" w14:textId="77777777" w:rsidR="00F32F38" w:rsidRPr="000A7EBA" w:rsidRDefault="00F32F38" w:rsidP="00F32F38">
      <w:pPr>
        <w:numPr>
          <w:ilvl w:val="0"/>
          <w:numId w:val="2"/>
        </w:numPr>
        <w:tabs>
          <w:tab w:val="num" w:pos="426"/>
        </w:tabs>
        <w:spacing w:after="0"/>
        <w:ind w:left="426" w:hanging="426"/>
        <w:jc w:val="both"/>
        <w:rPr>
          <w:rFonts w:eastAsia="Calibri" w:cstheme="minorHAnsi"/>
          <w:color w:val="000000"/>
        </w:rPr>
      </w:pPr>
      <w:r w:rsidRPr="000A7EBA">
        <w:rPr>
          <w:rFonts w:eastAsia="Calibri" w:cstheme="minorHAnsi"/>
        </w:rPr>
        <w:t>W</w:t>
      </w:r>
      <w:r w:rsidRPr="000A7EBA">
        <w:rPr>
          <w:rFonts w:eastAsia="Calibri" w:cstheme="minorHAnsi"/>
          <w:color w:val="000000"/>
        </w:rPr>
        <w:t>adium może być wniesione według wyboru wykonawcy w jednej lub kilku następujących formach:</w:t>
      </w:r>
    </w:p>
    <w:p w14:paraId="39080CA2" w14:textId="77777777" w:rsidR="00F32F38" w:rsidRPr="000A7EBA" w:rsidRDefault="00F32F38" w:rsidP="00F32F38">
      <w:pPr>
        <w:pStyle w:val="Akapitzlist"/>
        <w:numPr>
          <w:ilvl w:val="0"/>
          <w:numId w:val="18"/>
        </w:numPr>
        <w:tabs>
          <w:tab w:val="left" w:pos="1134"/>
        </w:tabs>
        <w:spacing w:after="0"/>
        <w:ind w:firstLine="131"/>
        <w:jc w:val="both"/>
        <w:rPr>
          <w:rFonts w:cstheme="minorHAnsi"/>
          <w:color w:val="000000"/>
        </w:rPr>
      </w:pPr>
      <w:r w:rsidRPr="000A7EBA">
        <w:rPr>
          <w:rFonts w:cstheme="minorHAnsi"/>
          <w:color w:val="000000"/>
        </w:rPr>
        <w:t>pieniądzu,</w:t>
      </w:r>
    </w:p>
    <w:p w14:paraId="04D97C9F" w14:textId="77777777" w:rsidR="00F32F38" w:rsidRPr="000A7EBA" w:rsidRDefault="00F32F38" w:rsidP="00F32F38">
      <w:pPr>
        <w:pStyle w:val="Akapitzlist"/>
        <w:numPr>
          <w:ilvl w:val="0"/>
          <w:numId w:val="18"/>
        </w:numPr>
        <w:tabs>
          <w:tab w:val="left" w:pos="1134"/>
        </w:tabs>
        <w:spacing w:after="0"/>
        <w:ind w:firstLine="131"/>
        <w:jc w:val="both"/>
        <w:rPr>
          <w:rFonts w:cstheme="minorHAnsi"/>
          <w:color w:val="000000"/>
        </w:rPr>
      </w:pPr>
      <w:r w:rsidRPr="000A7EBA">
        <w:rPr>
          <w:rFonts w:cstheme="minorHAnsi"/>
          <w:color w:val="000000"/>
        </w:rPr>
        <w:t>gwarancjach bankowych,</w:t>
      </w:r>
    </w:p>
    <w:p w14:paraId="268E841B" w14:textId="77777777" w:rsidR="00F32F38" w:rsidRPr="000A7EBA" w:rsidRDefault="00F32F38" w:rsidP="00F32F38">
      <w:pPr>
        <w:pStyle w:val="Akapitzlist"/>
        <w:numPr>
          <w:ilvl w:val="0"/>
          <w:numId w:val="18"/>
        </w:numPr>
        <w:tabs>
          <w:tab w:val="left" w:pos="1134"/>
        </w:tabs>
        <w:spacing w:after="0"/>
        <w:ind w:firstLine="131"/>
        <w:jc w:val="both"/>
        <w:rPr>
          <w:rFonts w:cstheme="minorHAnsi"/>
          <w:color w:val="000000"/>
        </w:rPr>
      </w:pPr>
      <w:r w:rsidRPr="000A7EBA">
        <w:rPr>
          <w:rFonts w:cstheme="minorHAnsi"/>
          <w:color w:val="000000"/>
        </w:rPr>
        <w:t>gwarancjach ubezpieczeniowych,</w:t>
      </w:r>
    </w:p>
    <w:p w14:paraId="446EB6F5" w14:textId="77777777" w:rsidR="00F32F38" w:rsidRPr="000A7EBA" w:rsidRDefault="00F32F38" w:rsidP="00F32F38">
      <w:pPr>
        <w:pStyle w:val="Akapitzlist"/>
        <w:numPr>
          <w:ilvl w:val="0"/>
          <w:numId w:val="18"/>
        </w:numPr>
        <w:tabs>
          <w:tab w:val="left" w:pos="1134"/>
        </w:tabs>
        <w:spacing w:after="0"/>
        <w:ind w:firstLine="131"/>
        <w:jc w:val="both"/>
        <w:rPr>
          <w:rFonts w:cstheme="minorHAnsi"/>
          <w:color w:val="000000"/>
        </w:rPr>
      </w:pPr>
      <w:r w:rsidRPr="000A7EBA">
        <w:rPr>
          <w:rFonts w:cstheme="minorHAnsi"/>
          <w:color w:val="000000"/>
        </w:rPr>
        <w:t xml:space="preserve">poręczeniach udzielanych przez podmioty, o których mowa w art.  6b ust. 5 pkt 2 </w:t>
      </w:r>
    </w:p>
    <w:p w14:paraId="666DA2DA" w14:textId="77777777" w:rsidR="00F32F38" w:rsidRPr="000A7EBA" w:rsidRDefault="00F32F38" w:rsidP="00F32F38">
      <w:pPr>
        <w:tabs>
          <w:tab w:val="left" w:pos="1134"/>
        </w:tabs>
        <w:spacing w:after="0"/>
        <w:ind w:left="1134"/>
        <w:jc w:val="both"/>
        <w:rPr>
          <w:rFonts w:cstheme="minorHAnsi"/>
          <w:color w:val="000000"/>
        </w:rPr>
      </w:pPr>
      <w:r w:rsidRPr="000A7EBA">
        <w:rPr>
          <w:rFonts w:cstheme="minorHAnsi"/>
          <w:color w:val="000000"/>
        </w:rPr>
        <w:t>ustawy z dnia 9 listopada 2000 r. o utworzeniu Polskiej Agencji Rozwoju  Przedsiębiorczości (Dz.U. z 2019 r poz. 310, 836 i 1572).</w:t>
      </w:r>
    </w:p>
    <w:p w14:paraId="170D7AD6" w14:textId="77777777" w:rsidR="00F32F38" w:rsidRPr="000A7EBA" w:rsidRDefault="00F32F38" w:rsidP="00F32F38">
      <w:pPr>
        <w:numPr>
          <w:ilvl w:val="0"/>
          <w:numId w:val="2"/>
        </w:numPr>
        <w:tabs>
          <w:tab w:val="clear" w:pos="720"/>
          <w:tab w:val="num" w:pos="426"/>
        </w:tabs>
        <w:spacing w:after="120"/>
        <w:jc w:val="both"/>
        <w:rPr>
          <w:rFonts w:eastAsia="Calibri" w:cstheme="minorHAnsi"/>
          <w:color w:val="000000"/>
        </w:rPr>
      </w:pPr>
      <w:r w:rsidRPr="000A7EBA">
        <w:rPr>
          <w:rFonts w:eastAsia="Calibri" w:cstheme="minorHAnsi"/>
          <w:color w:val="000000"/>
        </w:rPr>
        <w:t xml:space="preserve">Wadium wnoszone w pieniądzu  wpłaca się </w:t>
      </w:r>
      <w:r w:rsidRPr="000A7EBA">
        <w:rPr>
          <w:rFonts w:eastAsia="Calibri" w:cstheme="minorHAnsi"/>
          <w:b/>
          <w:bCs/>
          <w:color w:val="000000"/>
          <w:u w:val="single"/>
        </w:rPr>
        <w:t xml:space="preserve">przelewem </w:t>
      </w:r>
      <w:r w:rsidRPr="000A7EBA">
        <w:rPr>
          <w:rFonts w:eastAsia="Calibri" w:cstheme="minorHAnsi"/>
          <w:color w:val="000000"/>
        </w:rPr>
        <w:t>na rachunek bankowy Zamawiającego:</w:t>
      </w:r>
    </w:p>
    <w:p w14:paraId="7B2E1DF5" w14:textId="77777777" w:rsidR="00F32F38" w:rsidRPr="000A7EBA" w:rsidRDefault="00F32F38" w:rsidP="00F32F38">
      <w:pPr>
        <w:tabs>
          <w:tab w:val="num" w:pos="426"/>
        </w:tabs>
        <w:spacing w:after="120"/>
        <w:ind w:left="720"/>
        <w:jc w:val="both"/>
        <w:rPr>
          <w:rFonts w:eastAsia="Calibri" w:cstheme="minorHAnsi"/>
          <w:i/>
          <w:color w:val="000000"/>
        </w:rPr>
      </w:pPr>
      <w:r w:rsidRPr="000A7EBA">
        <w:rPr>
          <w:rFonts w:eastAsia="Calibri" w:cstheme="minorHAnsi"/>
          <w:i/>
          <w:color w:val="000000"/>
        </w:rPr>
        <w:t xml:space="preserve">Polski Bank Spółdzielczy w Wyszkowie </w:t>
      </w:r>
      <w:r w:rsidRPr="000A7EBA">
        <w:rPr>
          <w:rFonts w:eastAsia="Calibri" w:cstheme="minorHAnsi"/>
          <w:b/>
          <w:color w:val="000000"/>
        </w:rPr>
        <w:t>19 8931 0003 0002 2233 2029 0007</w:t>
      </w:r>
      <w:r w:rsidRPr="000A7EBA">
        <w:rPr>
          <w:rFonts w:eastAsia="Calibri" w:cstheme="minorHAnsi"/>
          <w:i/>
          <w:color w:val="000000"/>
        </w:rPr>
        <w:t xml:space="preserve"> z dopiskiem na blankiecie przelewu jakiego postępowania dotyczy. </w:t>
      </w:r>
    </w:p>
    <w:p w14:paraId="33404561" w14:textId="77777777" w:rsidR="00F32F38" w:rsidRPr="000A7EBA" w:rsidRDefault="00F32F38" w:rsidP="00F32F38">
      <w:pPr>
        <w:numPr>
          <w:ilvl w:val="0"/>
          <w:numId w:val="2"/>
        </w:numPr>
        <w:tabs>
          <w:tab w:val="clear" w:pos="720"/>
          <w:tab w:val="num" w:pos="426"/>
        </w:tabs>
        <w:spacing w:after="120"/>
        <w:jc w:val="both"/>
        <w:rPr>
          <w:rFonts w:eastAsia="Calibri" w:cstheme="minorHAnsi"/>
          <w:color w:val="000000"/>
        </w:rPr>
      </w:pPr>
      <w:r w:rsidRPr="000A7EBA">
        <w:rPr>
          <w:rFonts w:eastAsia="Calibri" w:cstheme="minorHAnsi"/>
          <w:color w:val="000000"/>
        </w:rPr>
        <w:t>Wadium wnoszone w formie gwarancji lub poręczenia, o których mowa w ust. 3, wykonawca przekazuje zamawiającemu oryginał gwarancji lub poręczenia w postaci elektronicznej.</w:t>
      </w:r>
    </w:p>
    <w:p w14:paraId="43B25A01" w14:textId="77777777" w:rsidR="00F32F38" w:rsidRPr="000A7EBA" w:rsidRDefault="00F32F38" w:rsidP="00F32F38">
      <w:pPr>
        <w:numPr>
          <w:ilvl w:val="0"/>
          <w:numId w:val="2"/>
        </w:numPr>
        <w:spacing w:after="0"/>
        <w:ind w:left="709" w:hanging="425"/>
        <w:jc w:val="both"/>
        <w:rPr>
          <w:rFonts w:eastAsia="Calibri" w:cstheme="minorHAnsi"/>
          <w:color w:val="000000"/>
        </w:rPr>
      </w:pPr>
      <w:r w:rsidRPr="000A7EBA">
        <w:rPr>
          <w:rFonts w:eastAsia="Calibri" w:cstheme="minorHAnsi"/>
          <w:color w:val="000000"/>
        </w:rPr>
        <w:t>Wadium wniesione w pieniądzu, Zamawiający przechowa na rachunku bankowym.</w:t>
      </w:r>
    </w:p>
    <w:p w14:paraId="2C33A1F2" w14:textId="77777777" w:rsidR="00F32F38" w:rsidRPr="000A7EBA" w:rsidRDefault="00F32F38" w:rsidP="00F32F38">
      <w:pPr>
        <w:numPr>
          <w:ilvl w:val="0"/>
          <w:numId w:val="2"/>
        </w:numPr>
        <w:spacing w:after="0"/>
        <w:ind w:left="709" w:hanging="425"/>
        <w:jc w:val="both"/>
        <w:rPr>
          <w:rFonts w:eastAsia="Calibri" w:cstheme="minorHAnsi"/>
          <w:color w:val="000000"/>
        </w:rPr>
      </w:pPr>
      <w:r w:rsidRPr="000A7EBA">
        <w:rPr>
          <w:rFonts w:eastAsia="Calibri" w:cstheme="minorHAnsi"/>
          <w:color w:val="000000"/>
        </w:rPr>
        <w:t>Zamawiający zwraca wadium niezwłocznie, nie później jednak niż w terminie 7 dni od dnia wystąpienia jednej z okoliczności:</w:t>
      </w:r>
    </w:p>
    <w:p w14:paraId="53D882A0" w14:textId="77777777" w:rsidR="00F32F38" w:rsidRPr="000A7EBA" w:rsidRDefault="00F32F38" w:rsidP="00F32F38">
      <w:pPr>
        <w:pStyle w:val="Akapitzlist"/>
        <w:numPr>
          <w:ilvl w:val="3"/>
          <w:numId w:val="16"/>
        </w:numPr>
        <w:spacing w:after="0"/>
        <w:ind w:left="709" w:firstLine="284"/>
        <w:jc w:val="both"/>
        <w:rPr>
          <w:rFonts w:cstheme="minorHAnsi"/>
          <w:color w:val="000000"/>
        </w:rPr>
      </w:pPr>
      <w:r w:rsidRPr="000A7EBA">
        <w:rPr>
          <w:rFonts w:cstheme="minorHAnsi"/>
          <w:color w:val="000000"/>
        </w:rPr>
        <w:t>upływu terminu związania ofertą;</w:t>
      </w:r>
    </w:p>
    <w:p w14:paraId="3418196E" w14:textId="77777777" w:rsidR="00F32F38" w:rsidRPr="000A7EBA" w:rsidRDefault="00F32F38" w:rsidP="00F32F38">
      <w:pPr>
        <w:pStyle w:val="Akapitzlist"/>
        <w:numPr>
          <w:ilvl w:val="3"/>
          <w:numId w:val="16"/>
        </w:numPr>
        <w:spacing w:after="0"/>
        <w:ind w:left="709" w:firstLine="284"/>
        <w:jc w:val="both"/>
        <w:rPr>
          <w:rFonts w:cstheme="minorHAnsi"/>
          <w:color w:val="000000"/>
        </w:rPr>
      </w:pPr>
      <w:r w:rsidRPr="000A7EBA">
        <w:rPr>
          <w:rFonts w:cstheme="minorHAnsi"/>
          <w:color w:val="000000"/>
        </w:rPr>
        <w:t>zawarcia umowy w sprawie zamówienia publicznego;</w:t>
      </w:r>
    </w:p>
    <w:p w14:paraId="1B945A9E" w14:textId="77777777" w:rsidR="00F32F38" w:rsidRPr="000A7EBA" w:rsidRDefault="00F32F38" w:rsidP="00F32F38">
      <w:pPr>
        <w:pStyle w:val="Akapitzlist"/>
        <w:numPr>
          <w:ilvl w:val="3"/>
          <w:numId w:val="16"/>
        </w:numPr>
        <w:spacing w:after="0"/>
        <w:ind w:left="1418" w:hanging="425"/>
        <w:jc w:val="both"/>
        <w:rPr>
          <w:rFonts w:cstheme="minorHAnsi"/>
          <w:color w:val="000000"/>
        </w:rPr>
      </w:pPr>
      <w:r w:rsidRPr="000A7EBA">
        <w:rPr>
          <w:rFonts w:cstheme="minorHAnsi"/>
          <w:color w:val="000000"/>
        </w:rPr>
        <w:t>unieważnienia postępowania o udzielenie zamówienia, z wyjątkiem sytuacji gdy nie zostało rozstrzygnięte odwołanie na czynność unieważnienia albo nie upłynął termin do jego wniesienia.</w:t>
      </w:r>
    </w:p>
    <w:p w14:paraId="25652815" w14:textId="77777777" w:rsidR="00F32F38" w:rsidRPr="000A7EBA" w:rsidRDefault="00F32F38" w:rsidP="00F32F38">
      <w:pPr>
        <w:spacing w:after="0"/>
        <w:rPr>
          <w:rFonts w:cstheme="minorHAnsi"/>
          <w:color w:val="000000"/>
        </w:rPr>
      </w:pPr>
      <w:r w:rsidRPr="000A7EBA">
        <w:rPr>
          <w:rFonts w:cstheme="minorHAnsi"/>
          <w:color w:val="000000"/>
        </w:rPr>
        <w:t xml:space="preserve">     8.   Zamawiający niezwłocznie, nie później niż w terminie 7 dni od dnia złożenia wniosku zwraca  </w:t>
      </w:r>
    </w:p>
    <w:p w14:paraId="34BF6873" w14:textId="77777777" w:rsidR="00F32F38" w:rsidRPr="000A7EBA" w:rsidRDefault="00F32F38" w:rsidP="00F32F38">
      <w:pPr>
        <w:spacing w:after="0"/>
        <w:rPr>
          <w:rFonts w:cstheme="minorHAnsi"/>
          <w:color w:val="000000"/>
        </w:rPr>
      </w:pPr>
      <w:r w:rsidRPr="000A7EBA">
        <w:rPr>
          <w:rFonts w:cstheme="minorHAnsi"/>
          <w:color w:val="000000"/>
        </w:rPr>
        <w:t xml:space="preserve">            wadium wykonawcy:</w:t>
      </w:r>
    </w:p>
    <w:p w14:paraId="2E16CDCF" w14:textId="77777777" w:rsidR="00F32F38" w:rsidRPr="000A7EBA" w:rsidRDefault="00F32F38" w:rsidP="00F32F38">
      <w:pPr>
        <w:pStyle w:val="Akapitzlist"/>
        <w:numPr>
          <w:ilvl w:val="0"/>
          <w:numId w:val="17"/>
        </w:numPr>
        <w:tabs>
          <w:tab w:val="left" w:pos="1134"/>
        </w:tabs>
        <w:spacing w:after="0"/>
        <w:ind w:left="851" w:firstLine="142"/>
        <w:rPr>
          <w:rFonts w:cstheme="minorHAnsi"/>
          <w:color w:val="000000"/>
        </w:rPr>
      </w:pPr>
      <w:r w:rsidRPr="000A7EBA">
        <w:rPr>
          <w:rFonts w:cstheme="minorHAnsi"/>
          <w:color w:val="000000"/>
        </w:rPr>
        <w:t>który wycofał ofertę przed upływem terminu składania ofert;</w:t>
      </w:r>
    </w:p>
    <w:p w14:paraId="3BE2435C" w14:textId="77777777" w:rsidR="00F32F38" w:rsidRPr="000A7EBA" w:rsidRDefault="00F32F38" w:rsidP="00F32F38">
      <w:pPr>
        <w:pStyle w:val="Akapitzlist"/>
        <w:numPr>
          <w:ilvl w:val="0"/>
          <w:numId w:val="17"/>
        </w:numPr>
        <w:tabs>
          <w:tab w:val="left" w:pos="1134"/>
        </w:tabs>
        <w:spacing w:after="0"/>
        <w:ind w:left="851" w:firstLine="142"/>
        <w:rPr>
          <w:rFonts w:cstheme="minorHAnsi"/>
          <w:color w:val="000000"/>
        </w:rPr>
      </w:pPr>
      <w:r w:rsidRPr="000A7EBA">
        <w:rPr>
          <w:rFonts w:cstheme="minorHAnsi"/>
          <w:color w:val="000000"/>
        </w:rPr>
        <w:t>którego oferta została odrzucona;</w:t>
      </w:r>
    </w:p>
    <w:p w14:paraId="723EECFF" w14:textId="77777777" w:rsidR="00F32F38" w:rsidRPr="000A7EBA" w:rsidRDefault="00F32F38" w:rsidP="00F32F38">
      <w:pPr>
        <w:pStyle w:val="Akapitzlist"/>
        <w:numPr>
          <w:ilvl w:val="0"/>
          <w:numId w:val="17"/>
        </w:numPr>
        <w:tabs>
          <w:tab w:val="left" w:pos="1134"/>
        </w:tabs>
        <w:spacing w:after="0"/>
        <w:ind w:left="1418" w:hanging="425"/>
        <w:rPr>
          <w:rFonts w:cstheme="minorHAnsi"/>
          <w:color w:val="000000"/>
        </w:rPr>
      </w:pPr>
      <w:r w:rsidRPr="000A7EBA">
        <w:rPr>
          <w:rFonts w:cstheme="minorHAnsi"/>
          <w:color w:val="000000"/>
        </w:rPr>
        <w:t>po wyborze najkorzystniejszej oferty, z wyjątkiem wykonawcy, którego oferta została wybrana jako najkorzystniejsza;</w:t>
      </w:r>
    </w:p>
    <w:p w14:paraId="7316E4E6" w14:textId="77777777" w:rsidR="00F32F38" w:rsidRPr="000A7EBA" w:rsidRDefault="00F32F38" w:rsidP="00F32F38">
      <w:pPr>
        <w:pStyle w:val="Akapitzlist"/>
        <w:numPr>
          <w:ilvl w:val="0"/>
          <w:numId w:val="17"/>
        </w:numPr>
        <w:tabs>
          <w:tab w:val="left" w:pos="1134"/>
        </w:tabs>
        <w:spacing w:after="0"/>
        <w:ind w:left="1418" w:hanging="425"/>
        <w:rPr>
          <w:rFonts w:cstheme="minorHAnsi"/>
          <w:color w:val="000000"/>
        </w:rPr>
      </w:pPr>
      <w:r w:rsidRPr="000A7EBA">
        <w:rPr>
          <w:rFonts w:cstheme="minorHAnsi"/>
          <w:color w:val="000000"/>
        </w:rPr>
        <w:t>po unieważnieniu postępowania, w przypadku gdy nie zostało rozstrzygnięte odwołanie na czynność unieważnienia albo nie upłynął termin do jego wniesienia.</w:t>
      </w:r>
    </w:p>
    <w:p w14:paraId="50584BE8" w14:textId="77777777" w:rsidR="00F32F38" w:rsidRPr="000A7EBA" w:rsidRDefault="00F32F38" w:rsidP="00F32F38">
      <w:pPr>
        <w:tabs>
          <w:tab w:val="left" w:pos="851"/>
          <w:tab w:val="left" w:pos="1134"/>
        </w:tabs>
        <w:spacing w:after="0"/>
        <w:jc w:val="both"/>
        <w:rPr>
          <w:rFonts w:cstheme="minorHAnsi"/>
          <w:color w:val="000000"/>
        </w:rPr>
      </w:pPr>
      <w:r w:rsidRPr="000A7EBA">
        <w:rPr>
          <w:rFonts w:cstheme="minorHAnsi"/>
          <w:color w:val="000000"/>
        </w:rPr>
        <w:t xml:space="preserve">     9.  Złożenie wniosku o zwrot wadium, o którym mowa w ust. 8 powoduje rozwiązanie stosunku  </w:t>
      </w:r>
    </w:p>
    <w:p w14:paraId="6664E2F6" w14:textId="77777777" w:rsidR="00F32F38" w:rsidRPr="000A7EBA" w:rsidRDefault="00F32F38" w:rsidP="00F32F38">
      <w:pPr>
        <w:tabs>
          <w:tab w:val="left" w:pos="709"/>
          <w:tab w:val="left" w:pos="1134"/>
        </w:tabs>
        <w:spacing w:after="0"/>
        <w:jc w:val="both"/>
        <w:rPr>
          <w:rFonts w:cstheme="minorHAnsi"/>
          <w:color w:val="000000"/>
        </w:rPr>
      </w:pPr>
      <w:r w:rsidRPr="000A7EBA">
        <w:rPr>
          <w:rFonts w:cstheme="minorHAnsi"/>
          <w:color w:val="000000"/>
        </w:rPr>
        <w:lastRenderedPageBreak/>
        <w:t xml:space="preserve">          prawnego z wykonawcą wraz z utratą przez niego prawa do korzystania ze środków ochrony     </w:t>
      </w:r>
    </w:p>
    <w:p w14:paraId="4763F5D9" w14:textId="77777777" w:rsidR="00F32F38" w:rsidRPr="000A7EBA" w:rsidRDefault="00F32F38" w:rsidP="00F32F38">
      <w:pPr>
        <w:pStyle w:val="Akapitzlist"/>
        <w:tabs>
          <w:tab w:val="left" w:pos="709"/>
          <w:tab w:val="left" w:pos="1134"/>
        </w:tabs>
        <w:spacing w:after="0"/>
        <w:ind w:left="502"/>
        <w:jc w:val="both"/>
        <w:rPr>
          <w:rFonts w:cstheme="minorHAnsi"/>
          <w:color w:val="000000"/>
        </w:rPr>
      </w:pPr>
      <w:r w:rsidRPr="000A7EBA">
        <w:rPr>
          <w:rFonts w:cstheme="minorHAnsi"/>
          <w:color w:val="000000"/>
        </w:rPr>
        <w:t xml:space="preserve">  prawnej, o których mowa z dziale IX ustawy </w:t>
      </w:r>
      <w:proofErr w:type="spellStart"/>
      <w:r w:rsidRPr="000A7EBA">
        <w:rPr>
          <w:rFonts w:cstheme="minorHAnsi"/>
          <w:color w:val="000000"/>
        </w:rPr>
        <w:t>Pzp</w:t>
      </w:r>
      <w:proofErr w:type="spellEnd"/>
      <w:r w:rsidRPr="000A7EBA">
        <w:rPr>
          <w:rFonts w:cstheme="minorHAnsi"/>
          <w:color w:val="000000"/>
        </w:rPr>
        <w:t>.</w:t>
      </w:r>
    </w:p>
    <w:p w14:paraId="60DB50AF" w14:textId="77777777" w:rsidR="00F32F38" w:rsidRPr="000A7EBA" w:rsidRDefault="00F32F38" w:rsidP="00F32F38">
      <w:pPr>
        <w:tabs>
          <w:tab w:val="left" w:pos="709"/>
          <w:tab w:val="left" w:pos="1134"/>
        </w:tabs>
        <w:spacing w:after="0"/>
        <w:jc w:val="both"/>
        <w:rPr>
          <w:rFonts w:cstheme="minorHAnsi"/>
          <w:color w:val="000000"/>
        </w:rPr>
      </w:pPr>
      <w:r w:rsidRPr="000A7EBA">
        <w:rPr>
          <w:rFonts w:cstheme="minorHAnsi"/>
          <w:color w:val="000000"/>
        </w:rPr>
        <w:t xml:space="preserve">   10.  Zamawiający zwraca wadium wniesione w pieniądzu wraz z odsetkami wynikającymi z umowy  </w:t>
      </w:r>
    </w:p>
    <w:p w14:paraId="58B33505" w14:textId="77777777" w:rsidR="00F32F38" w:rsidRPr="000A7EBA" w:rsidRDefault="00F32F38" w:rsidP="00F32F38">
      <w:pPr>
        <w:tabs>
          <w:tab w:val="left" w:pos="851"/>
          <w:tab w:val="left" w:pos="1134"/>
        </w:tabs>
        <w:spacing w:after="0"/>
        <w:jc w:val="both"/>
        <w:rPr>
          <w:rFonts w:cstheme="minorHAnsi"/>
          <w:color w:val="000000"/>
        </w:rPr>
      </w:pPr>
      <w:r w:rsidRPr="000A7EBA">
        <w:rPr>
          <w:rFonts w:cstheme="minorHAnsi"/>
          <w:color w:val="000000"/>
        </w:rPr>
        <w:t xml:space="preserve">          rachunku bankowego, na którym było ono przechowywane, pomniejszone o koszty    </w:t>
      </w:r>
    </w:p>
    <w:p w14:paraId="6E05ECC9" w14:textId="77777777" w:rsidR="00F32F38" w:rsidRPr="000A7EBA" w:rsidRDefault="00F32F38" w:rsidP="00F32F38">
      <w:pPr>
        <w:tabs>
          <w:tab w:val="left" w:pos="851"/>
          <w:tab w:val="left" w:pos="1134"/>
        </w:tabs>
        <w:spacing w:after="0"/>
        <w:jc w:val="both"/>
        <w:rPr>
          <w:rFonts w:cstheme="minorHAnsi"/>
          <w:color w:val="000000"/>
        </w:rPr>
      </w:pPr>
      <w:r w:rsidRPr="000A7EBA">
        <w:rPr>
          <w:rFonts w:cstheme="minorHAnsi"/>
          <w:color w:val="000000"/>
        </w:rPr>
        <w:t xml:space="preserve">          prowadzenia rachunku bankowego oraz prowizji bankowej za przelew pieniędzy na rachunek     </w:t>
      </w:r>
    </w:p>
    <w:p w14:paraId="7459D167" w14:textId="77777777" w:rsidR="00F32F38" w:rsidRPr="000A7EBA" w:rsidRDefault="00F32F38" w:rsidP="00F32F38">
      <w:pPr>
        <w:tabs>
          <w:tab w:val="left" w:pos="851"/>
          <w:tab w:val="left" w:pos="1134"/>
        </w:tabs>
        <w:spacing w:after="0"/>
        <w:jc w:val="both"/>
        <w:rPr>
          <w:rFonts w:cstheme="minorHAnsi"/>
          <w:color w:val="000000"/>
        </w:rPr>
      </w:pPr>
      <w:r w:rsidRPr="000A7EBA">
        <w:rPr>
          <w:rFonts w:cstheme="minorHAnsi"/>
          <w:color w:val="000000"/>
        </w:rPr>
        <w:t xml:space="preserve">          bankowy wskazany przez wykonawcę.</w:t>
      </w:r>
    </w:p>
    <w:p w14:paraId="34C35C52" w14:textId="77777777" w:rsidR="00F32F38" w:rsidRPr="000A7EBA" w:rsidRDefault="00F32F38" w:rsidP="00F32F38">
      <w:pPr>
        <w:tabs>
          <w:tab w:val="left" w:pos="851"/>
          <w:tab w:val="left" w:pos="1134"/>
        </w:tabs>
        <w:spacing w:after="0"/>
        <w:jc w:val="both"/>
        <w:rPr>
          <w:rFonts w:cstheme="minorHAnsi"/>
          <w:b/>
        </w:rPr>
      </w:pPr>
      <w:r w:rsidRPr="000A7EBA">
        <w:rPr>
          <w:rFonts w:cstheme="minorHAnsi"/>
          <w:color w:val="000000"/>
        </w:rPr>
        <w:t xml:space="preserve">   11.  </w:t>
      </w:r>
      <w:r w:rsidRPr="000A7EBA">
        <w:rPr>
          <w:rFonts w:cstheme="minorHAnsi"/>
          <w:b/>
        </w:rPr>
        <w:t xml:space="preserve">Zamawiający zwraca wadium wniesione w innej formie niż w pieniądzu poprzez     </w:t>
      </w:r>
    </w:p>
    <w:p w14:paraId="45B99207" w14:textId="77777777" w:rsidR="00F32F38" w:rsidRPr="000A7EBA" w:rsidRDefault="00F32F38" w:rsidP="00F32F38">
      <w:pPr>
        <w:tabs>
          <w:tab w:val="left" w:pos="851"/>
          <w:tab w:val="left" w:pos="1134"/>
        </w:tabs>
        <w:spacing w:after="0"/>
        <w:jc w:val="both"/>
        <w:rPr>
          <w:rFonts w:cstheme="minorHAnsi"/>
          <w:b/>
        </w:rPr>
      </w:pPr>
      <w:r w:rsidRPr="000A7EBA">
        <w:rPr>
          <w:rFonts w:cstheme="minorHAnsi"/>
          <w:b/>
        </w:rPr>
        <w:t xml:space="preserve">          złożenie gwarantowi lub poręczycielowi oświadczenia o zwolnieniu wadium.</w:t>
      </w:r>
    </w:p>
    <w:p w14:paraId="7B23E105" w14:textId="77777777" w:rsidR="00F32F38" w:rsidRPr="000A7EBA" w:rsidRDefault="00F32F38" w:rsidP="00F32F38">
      <w:pPr>
        <w:tabs>
          <w:tab w:val="left" w:pos="284"/>
          <w:tab w:val="left" w:pos="1134"/>
        </w:tabs>
        <w:spacing w:after="0"/>
        <w:ind w:left="709" w:hanging="567"/>
        <w:jc w:val="both"/>
        <w:rPr>
          <w:rFonts w:cstheme="minorHAnsi"/>
        </w:rPr>
      </w:pPr>
      <w:r w:rsidRPr="000A7EBA">
        <w:rPr>
          <w:rFonts w:cstheme="minorHAnsi"/>
        </w:rPr>
        <w:t xml:space="preserve">    12. Zamawiający zatrzymuje wadium wraz z odsetkami, a w przypadku wadium wniesionego                      w formie gwarancji lub poręczenia, o których mowa w ust. 3 pkt 2-4, występuje odpowiednio do gwaranta lub poręczyciela z żądaniem zapłaty wadium, jeżeli:</w:t>
      </w:r>
    </w:p>
    <w:p w14:paraId="2A7C6BC9" w14:textId="77777777" w:rsidR="00F32F38" w:rsidRPr="000A7EBA" w:rsidRDefault="00F32F38" w:rsidP="00F32F38">
      <w:pPr>
        <w:pStyle w:val="Akapitzlist"/>
        <w:numPr>
          <w:ilvl w:val="3"/>
          <w:numId w:val="19"/>
        </w:numPr>
        <w:tabs>
          <w:tab w:val="left" w:pos="284"/>
          <w:tab w:val="left" w:pos="1134"/>
        </w:tabs>
        <w:spacing w:after="0"/>
        <w:ind w:left="851" w:hanging="284"/>
        <w:jc w:val="both"/>
        <w:rPr>
          <w:rFonts w:cstheme="minorHAnsi"/>
        </w:rPr>
      </w:pPr>
      <w:r w:rsidRPr="000A7EBA">
        <w:rPr>
          <w:rFonts w:cstheme="minorHAnsi"/>
        </w:rPr>
        <w:t xml:space="preserve">wykonawca w odpowiedzi na wezwanie o którym mowa w art. 107 ust. 2 lub art. 128 ust. 1 ustawy </w:t>
      </w:r>
      <w:proofErr w:type="spellStart"/>
      <w:r w:rsidRPr="000A7EBA">
        <w:rPr>
          <w:rFonts w:cstheme="minorHAnsi"/>
        </w:rPr>
        <w:t>Pzp</w:t>
      </w:r>
      <w:proofErr w:type="spellEnd"/>
      <w:r w:rsidRPr="000A7EBA">
        <w:rPr>
          <w:rFonts w:cstheme="minorHAnsi"/>
        </w:rPr>
        <w:t>, z przyczyn leżących po jego stronie, nie złożył podmiotowych środków dowodowych lub przedmiotowych środków dowodowych potwierdzających okoliczności,                   o których mowa  w art. 57 lub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023FD850" w14:textId="77777777" w:rsidR="00F32F38" w:rsidRPr="000A7EBA" w:rsidRDefault="00F32F38" w:rsidP="00F32F38">
      <w:pPr>
        <w:pStyle w:val="Akapitzlist"/>
        <w:numPr>
          <w:ilvl w:val="3"/>
          <w:numId w:val="19"/>
        </w:numPr>
        <w:tabs>
          <w:tab w:val="left" w:pos="284"/>
          <w:tab w:val="left" w:pos="1134"/>
        </w:tabs>
        <w:spacing w:after="0"/>
        <w:ind w:left="851" w:hanging="284"/>
        <w:jc w:val="both"/>
        <w:rPr>
          <w:rFonts w:cstheme="minorHAnsi"/>
        </w:rPr>
      </w:pPr>
      <w:r w:rsidRPr="000A7EBA">
        <w:rPr>
          <w:rFonts w:cstheme="minorHAnsi"/>
        </w:rPr>
        <w:t>wykonawca, którego oferta została wybrana;</w:t>
      </w:r>
    </w:p>
    <w:p w14:paraId="589CBE52" w14:textId="77777777" w:rsidR="00FA2A79" w:rsidRDefault="00F32F38" w:rsidP="00F32F38">
      <w:pPr>
        <w:pStyle w:val="Akapitzlist"/>
        <w:numPr>
          <w:ilvl w:val="1"/>
          <w:numId w:val="20"/>
        </w:numPr>
        <w:tabs>
          <w:tab w:val="left" w:pos="284"/>
          <w:tab w:val="left" w:pos="1134"/>
          <w:tab w:val="left" w:pos="1701"/>
        </w:tabs>
        <w:spacing w:after="0"/>
        <w:ind w:left="1276" w:firstLine="0"/>
        <w:jc w:val="both"/>
        <w:rPr>
          <w:rFonts w:cstheme="minorHAnsi"/>
        </w:rPr>
      </w:pPr>
      <w:r w:rsidRPr="000A7EBA">
        <w:rPr>
          <w:rFonts w:cstheme="minorHAnsi"/>
        </w:rPr>
        <w:t xml:space="preserve">odmówił podpisania umowy w sprawie zamówienia publicznego na warunkach </w:t>
      </w:r>
      <w:r w:rsidR="00FA2A79">
        <w:rPr>
          <w:rFonts w:cstheme="minorHAnsi"/>
        </w:rPr>
        <w:t xml:space="preserve">  </w:t>
      </w:r>
    </w:p>
    <w:p w14:paraId="665A23D1" w14:textId="5F81FF15" w:rsidR="00F32F38" w:rsidRPr="000A7EBA" w:rsidRDefault="00FA2A79" w:rsidP="00FA2A79">
      <w:pPr>
        <w:pStyle w:val="Akapitzlist"/>
        <w:tabs>
          <w:tab w:val="left" w:pos="284"/>
          <w:tab w:val="left" w:pos="1134"/>
          <w:tab w:val="left" w:pos="1701"/>
        </w:tabs>
        <w:spacing w:after="0"/>
        <w:ind w:left="1276"/>
        <w:jc w:val="both"/>
        <w:rPr>
          <w:rFonts w:cstheme="minorHAnsi"/>
        </w:rPr>
      </w:pPr>
      <w:r>
        <w:rPr>
          <w:rFonts w:cstheme="minorHAnsi"/>
        </w:rPr>
        <w:t xml:space="preserve">         </w:t>
      </w:r>
      <w:r w:rsidR="00F32F38" w:rsidRPr="000A7EBA">
        <w:rPr>
          <w:rFonts w:cstheme="minorHAnsi"/>
        </w:rPr>
        <w:t>określonych w ofercie,</w:t>
      </w:r>
    </w:p>
    <w:p w14:paraId="2B1CEFF5" w14:textId="77777777" w:rsidR="00F32F38" w:rsidRPr="000A7EBA" w:rsidRDefault="00F32F38" w:rsidP="00F32F38">
      <w:pPr>
        <w:pStyle w:val="Akapitzlist"/>
        <w:numPr>
          <w:ilvl w:val="1"/>
          <w:numId w:val="20"/>
        </w:numPr>
        <w:tabs>
          <w:tab w:val="left" w:pos="284"/>
          <w:tab w:val="left" w:pos="1134"/>
          <w:tab w:val="left" w:pos="1701"/>
        </w:tabs>
        <w:spacing w:after="0"/>
        <w:ind w:left="1276" w:firstLine="0"/>
        <w:jc w:val="both"/>
        <w:rPr>
          <w:rFonts w:cstheme="minorHAnsi"/>
        </w:rPr>
      </w:pPr>
      <w:r w:rsidRPr="000A7EBA">
        <w:rPr>
          <w:rFonts w:cstheme="minorHAnsi"/>
        </w:rPr>
        <w:t>nie wniósł wymaganego zabezpieczenia należytego wykonania umowy;</w:t>
      </w:r>
    </w:p>
    <w:p w14:paraId="102E4B1F" w14:textId="77777777" w:rsidR="00F32F38" w:rsidRPr="000A7EBA" w:rsidRDefault="00F32F38" w:rsidP="00F32F38">
      <w:pPr>
        <w:pStyle w:val="Akapitzlist"/>
        <w:numPr>
          <w:ilvl w:val="3"/>
          <w:numId w:val="19"/>
        </w:numPr>
        <w:tabs>
          <w:tab w:val="left" w:pos="284"/>
          <w:tab w:val="left" w:pos="851"/>
          <w:tab w:val="left" w:pos="1701"/>
        </w:tabs>
        <w:spacing w:after="0"/>
        <w:ind w:left="851" w:hanging="284"/>
        <w:rPr>
          <w:rFonts w:cstheme="minorHAnsi"/>
        </w:rPr>
      </w:pPr>
      <w:r w:rsidRPr="000A7EBA">
        <w:rPr>
          <w:rFonts w:cstheme="minorHAnsi"/>
        </w:rPr>
        <w:t>zawarcie umowy w sprawie zamówienia publicznego stało się niemożliwe z przyczyn leżących po stronie wykonawcy, którego oferta została wybrana.</w:t>
      </w:r>
    </w:p>
    <w:p w14:paraId="5B0491D1" w14:textId="77777777" w:rsidR="00F32F38" w:rsidRPr="000A7EBA" w:rsidRDefault="00F32F38" w:rsidP="00F32F38">
      <w:pPr>
        <w:tabs>
          <w:tab w:val="left" w:pos="567"/>
        </w:tabs>
        <w:spacing w:after="0" w:line="240" w:lineRule="auto"/>
        <w:ind w:left="426" w:hanging="426"/>
        <w:jc w:val="both"/>
        <w:rPr>
          <w:rFonts w:cstheme="minorHAnsi"/>
          <w:color w:val="000000"/>
        </w:rPr>
      </w:pPr>
    </w:p>
    <w:p w14:paraId="595AE98C" w14:textId="77777777" w:rsidR="00F32F38" w:rsidRPr="000A7EBA" w:rsidRDefault="00F32F38" w:rsidP="00F32F38">
      <w:pPr>
        <w:shd w:val="clear" w:color="auto" w:fill="BFBFBF" w:themeFill="background1" w:themeFillShade="BF"/>
        <w:tabs>
          <w:tab w:val="left" w:pos="1298"/>
        </w:tabs>
        <w:spacing w:after="60"/>
        <w:jc w:val="both"/>
        <w:outlineLvl w:val="1"/>
        <w:rPr>
          <w:rFonts w:eastAsia="Calibri" w:cstheme="minorHAnsi"/>
          <w:b/>
          <w:color w:val="000000"/>
          <w:u w:val="single"/>
        </w:rPr>
      </w:pPr>
      <w:r w:rsidRPr="000A7EBA">
        <w:rPr>
          <w:rFonts w:eastAsia="Calibri" w:cstheme="minorHAnsi"/>
          <w:b/>
          <w:color w:val="000000"/>
          <w:u w:val="single"/>
        </w:rPr>
        <w:t>XVI. Wymagania dotyczące zabezpieczenia należytego wykonania umowy.</w:t>
      </w:r>
    </w:p>
    <w:p w14:paraId="0FBE8BE9" w14:textId="77777777" w:rsidR="00F32F38" w:rsidRPr="000A7EBA" w:rsidRDefault="00F32F38" w:rsidP="00F32F38">
      <w:pPr>
        <w:pStyle w:val="Akapitzlist"/>
        <w:numPr>
          <w:ilvl w:val="0"/>
          <w:numId w:val="29"/>
        </w:numPr>
        <w:tabs>
          <w:tab w:val="left" w:pos="1298"/>
        </w:tabs>
        <w:spacing w:after="60"/>
        <w:jc w:val="both"/>
        <w:outlineLvl w:val="1"/>
        <w:rPr>
          <w:rFonts w:cstheme="minorHAnsi"/>
          <w:bCs/>
          <w:iCs/>
          <w:color w:val="000000"/>
        </w:rPr>
      </w:pPr>
      <w:r w:rsidRPr="000A7EBA">
        <w:rPr>
          <w:rFonts w:cstheme="minorHAnsi"/>
          <w:bCs/>
          <w:iCs/>
          <w:color w:val="000000"/>
        </w:rPr>
        <w:t>Zabezpieczenie służy pokryciu roszczeń z tytułu niewykonania lub nienależytego wykonania umowy.</w:t>
      </w:r>
    </w:p>
    <w:p w14:paraId="1C0A1A47" w14:textId="77777777" w:rsidR="00F32F38" w:rsidRPr="000A7EBA" w:rsidRDefault="00F32F38" w:rsidP="00F32F38">
      <w:pPr>
        <w:pStyle w:val="Akapitzlist"/>
        <w:numPr>
          <w:ilvl w:val="0"/>
          <w:numId w:val="29"/>
        </w:numPr>
        <w:tabs>
          <w:tab w:val="left" w:pos="1298"/>
        </w:tabs>
        <w:spacing w:after="60"/>
        <w:jc w:val="both"/>
        <w:outlineLvl w:val="1"/>
        <w:rPr>
          <w:rFonts w:cstheme="minorHAnsi"/>
          <w:bCs/>
          <w:iCs/>
          <w:color w:val="000000"/>
        </w:rPr>
      </w:pPr>
      <w:r w:rsidRPr="000A7EBA">
        <w:rPr>
          <w:rFonts w:cstheme="minorHAnsi"/>
          <w:bCs/>
          <w:iCs/>
          <w:color w:val="000000"/>
        </w:rPr>
        <w:t>Zabezpieczenie wnosi się przed zawarciem umowy.</w:t>
      </w:r>
    </w:p>
    <w:p w14:paraId="4A9EC4D9" w14:textId="77777777" w:rsidR="00F32F38" w:rsidRPr="000A7EBA" w:rsidRDefault="00F32F38" w:rsidP="00F32F38">
      <w:pPr>
        <w:pStyle w:val="Akapitzlist"/>
        <w:numPr>
          <w:ilvl w:val="0"/>
          <w:numId w:val="29"/>
        </w:numPr>
        <w:tabs>
          <w:tab w:val="left" w:pos="1298"/>
        </w:tabs>
        <w:spacing w:after="60"/>
        <w:jc w:val="both"/>
        <w:outlineLvl w:val="1"/>
        <w:rPr>
          <w:rFonts w:cstheme="minorHAnsi"/>
          <w:bCs/>
          <w:iCs/>
          <w:color w:val="000000"/>
        </w:rPr>
      </w:pPr>
      <w:r w:rsidRPr="000A7EBA">
        <w:rPr>
          <w:rFonts w:cstheme="minorHAnsi"/>
          <w:bCs/>
          <w:iCs/>
          <w:color w:val="000000"/>
        </w:rPr>
        <w:t xml:space="preserve">Zabezpieczenie należytego wykonania umowy ustala się na  </w:t>
      </w:r>
      <w:r w:rsidRPr="000A7EBA">
        <w:rPr>
          <w:rFonts w:cstheme="minorHAnsi"/>
          <w:b/>
          <w:bCs/>
          <w:iCs/>
          <w:color w:val="000000"/>
        </w:rPr>
        <w:t>5 %</w:t>
      </w:r>
      <w:r w:rsidRPr="000A7EBA">
        <w:rPr>
          <w:rFonts w:cstheme="minorHAnsi"/>
          <w:bCs/>
          <w:iCs/>
          <w:color w:val="000000"/>
        </w:rPr>
        <w:t xml:space="preserve"> zaoferowanej w ofercie ceny   </w:t>
      </w:r>
    </w:p>
    <w:p w14:paraId="47F2955E" w14:textId="77777777" w:rsidR="00F32F38" w:rsidRPr="000A7EBA" w:rsidRDefault="00F32F38" w:rsidP="00F32F38">
      <w:pPr>
        <w:tabs>
          <w:tab w:val="left" w:pos="1298"/>
        </w:tabs>
        <w:spacing w:after="60"/>
        <w:jc w:val="both"/>
        <w:outlineLvl w:val="1"/>
        <w:rPr>
          <w:rFonts w:eastAsia="Calibri" w:cstheme="minorHAnsi"/>
          <w:bCs/>
          <w:iCs/>
          <w:color w:val="000000"/>
        </w:rPr>
      </w:pPr>
      <w:r w:rsidRPr="000A7EBA">
        <w:rPr>
          <w:rFonts w:eastAsia="Calibri" w:cstheme="minorHAnsi"/>
          <w:bCs/>
          <w:iCs/>
          <w:color w:val="000000"/>
        </w:rPr>
        <w:t xml:space="preserve">      brutto.</w:t>
      </w:r>
    </w:p>
    <w:p w14:paraId="40591D80" w14:textId="77777777" w:rsidR="00F32F38" w:rsidRPr="000A7EBA" w:rsidRDefault="00F32F38" w:rsidP="00F32F38">
      <w:pPr>
        <w:pStyle w:val="Akapitzlist"/>
        <w:numPr>
          <w:ilvl w:val="0"/>
          <w:numId w:val="29"/>
        </w:numPr>
        <w:tabs>
          <w:tab w:val="left" w:pos="1298"/>
        </w:tabs>
        <w:spacing w:after="60"/>
        <w:jc w:val="both"/>
        <w:outlineLvl w:val="1"/>
        <w:rPr>
          <w:rFonts w:cstheme="minorHAnsi"/>
          <w:bCs/>
          <w:iCs/>
          <w:color w:val="000000"/>
        </w:rPr>
      </w:pPr>
      <w:r w:rsidRPr="000A7EBA">
        <w:rPr>
          <w:rFonts w:cstheme="minorHAnsi"/>
          <w:bCs/>
          <w:iCs/>
          <w:color w:val="000000"/>
        </w:rPr>
        <w:t xml:space="preserve">Zabezpieczenie może być wnoszone według wyboru wykonawcy w jednej lub w kilku   </w:t>
      </w:r>
    </w:p>
    <w:p w14:paraId="35CD95FC" w14:textId="77777777" w:rsidR="00F32F38" w:rsidRPr="000A7EBA" w:rsidRDefault="00F32F38" w:rsidP="00F32F38">
      <w:pPr>
        <w:tabs>
          <w:tab w:val="left" w:pos="1298"/>
        </w:tabs>
        <w:spacing w:after="60"/>
        <w:jc w:val="both"/>
        <w:outlineLvl w:val="1"/>
        <w:rPr>
          <w:rFonts w:eastAsia="Calibri" w:cstheme="minorHAnsi"/>
          <w:bCs/>
          <w:iCs/>
          <w:color w:val="000000"/>
        </w:rPr>
      </w:pPr>
      <w:r w:rsidRPr="000A7EBA">
        <w:rPr>
          <w:rFonts w:eastAsia="Calibri" w:cstheme="minorHAnsi"/>
          <w:bCs/>
          <w:iCs/>
          <w:color w:val="000000"/>
        </w:rPr>
        <w:t xml:space="preserve">     następujących formach: </w:t>
      </w:r>
    </w:p>
    <w:p w14:paraId="2AFFC043" w14:textId="77777777" w:rsidR="00F32F38" w:rsidRPr="000A7EBA" w:rsidRDefault="00F32F38" w:rsidP="00F32F38">
      <w:pPr>
        <w:keepNext/>
        <w:numPr>
          <w:ilvl w:val="1"/>
          <w:numId w:val="2"/>
        </w:numPr>
        <w:tabs>
          <w:tab w:val="num" w:pos="993"/>
        </w:tabs>
        <w:suppressAutoHyphens/>
        <w:spacing w:after="0"/>
        <w:ind w:hanging="11"/>
        <w:jc w:val="both"/>
        <w:outlineLvl w:val="1"/>
        <w:rPr>
          <w:rFonts w:eastAsia="Calibri" w:cstheme="minorHAnsi"/>
          <w:bCs/>
          <w:iCs/>
          <w:color w:val="000000"/>
        </w:rPr>
      </w:pPr>
      <w:r w:rsidRPr="000A7EBA">
        <w:rPr>
          <w:rFonts w:eastAsia="Calibri" w:cstheme="minorHAnsi"/>
          <w:bCs/>
          <w:iCs/>
          <w:color w:val="000000"/>
        </w:rPr>
        <w:t>pieniądzu;</w:t>
      </w:r>
    </w:p>
    <w:p w14:paraId="307F8A68" w14:textId="77777777" w:rsidR="00F32F38" w:rsidRPr="000A7EBA" w:rsidRDefault="00F32F38" w:rsidP="00F32F38">
      <w:pPr>
        <w:keepNext/>
        <w:numPr>
          <w:ilvl w:val="1"/>
          <w:numId w:val="2"/>
        </w:numPr>
        <w:tabs>
          <w:tab w:val="num" w:pos="993"/>
        </w:tabs>
        <w:suppressAutoHyphens/>
        <w:spacing w:after="0"/>
        <w:ind w:hanging="11"/>
        <w:jc w:val="both"/>
        <w:outlineLvl w:val="1"/>
        <w:rPr>
          <w:rFonts w:eastAsia="Calibri" w:cstheme="minorHAnsi"/>
          <w:bCs/>
          <w:iCs/>
          <w:color w:val="000000"/>
        </w:rPr>
      </w:pPr>
      <w:r w:rsidRPr="000A7EBA">
        <w:rPr>
          <w:rFonts w:eastAsia="Calibri" w:cstheme="minorHAnsi"/>
          <w:bCs/>
          <w:iCs/>
          <w:color w:val="000000"/>
        </w:rPr>
        <w:t xml:space="preserve">poręczeniach bankowych lub poręczeniach spółdzielczej kasy oszczędnościowo-kredytowej,               </w:t>
      </w:r>
    </w:p>
    <w:p w14:paraId="27ED76DF" w14:textId="77777777" w:rsidR="00F32F38" w:rsidRPr="000A7EBA" w:rsidRDefault="00F32F38" w:rsidP="00F32F38">
      <w:pPr>
        <w:keepNext/>
        <w:suppressAutoHyphens/>
        <w:spacing w:after="0"/>
        <w:ind w:left="720"/>
        <w:jc w:val="both"/>
        <w:outlineLvl w:val="1"/>
        <w:rPr>
          <w:rFonts w:eastAsia="Calibri" w:cstheme="minorHAnsi"/>
          <w:bCs/>
          <w:iCs/>
          <w:color w:val="000000"/>
        </w:rPr>
      </w:pPr>
      <w:r w:rsidRPr="000A7EBA">
        <w:rPr>
          <w:rFonts w:eastAsia="Calibri" w:cstheme="minorHAnsi"/>
          <w:bCs/>
          <w:iCs/>
          <w:color w:val="000000"/>
        </w:rPr>
        <w:t xml:space="preserve">    z tym że zobowiązanie kasy jest zawsze zobowiązaniem pieniężnym;</w:t>
      </w:r>
    </w:p>
    <w:p w14:paraId="5BF6209A" w14:textId="77777777" w:rsidR="00F32F38" w:rsidRPr="000A7EBA" w:rsidRDefault="00F32F38" w:rsidP="00F32F38">
      <w:pPr>
        <w:keepNext/>
        <w:numPr>
          <w:ilvl w:val="1"/>
          <w:numId w:val="2"/>
        </w:numPr>
        <w:tabs>
          <w:tab w:val="num" w:pos="993"/>
        </w:tabs>
        <w:suppressAutoHyphens/>
        <w:spacing w:after="0"/>
        <w:ind w:hanging="11"/>
        <w:jc w:val="both"/>
        <w:outlineLvl w:val="1"/>
        <w:rPr>
          <w:rFonts w:eastAsia="Calibri" w:cstheme="minorHAnsi"/>
          <w:bCs/>
          <w:iCs/>
          <w:color w:val="000000"/>
        </w:rPr>
      </w:pPr>
      <w:r w:rsidRPr="000A7EBA">
        <w:rPr>
          <w:rFonts w:eastAsia="Calibri" w:cstheme="minorHAnsi"/>
          <w:bCs/>
          <w:iCs/>
          <w:color w:val="000000"/>
        </w:rPr>
        <w:t>gwarancjach bankowych;</w:t>
      </w:r>
    </w:p>
    <w:p w14:paraId="0C4D9AC0" w14:textId="77777777" w:rsidR="00F32F38" w:rsidRPr="000A7EBA" w:rsidRDefault="00F32F38" w:rsidP="00F32F38">
      <w:pPr>
        <w:keepNext/>
        <w:numPr>
          <w:ilvl w:val="1"/>
          <w:numId w:val="2"/>
        </w:numPr>
        <w:tabs>
          <w:tab w:val="num" w:pos="993"/>
        </w:tabs>
        <w:suppressAutoHyphens/>
        <w:spacing w:after="0"/>
        <w:ind w:hanging="11"/>
        <w:jc w:val="both"/>
        <w:outlineLvl w:val="1"/>
        <w:rPr>
          <w:rFonts w:eastAsia="Calibri" w:cstheme="minorHAnsi"/>
          <w:bCs/>
          <w:iCs/>
          <w:color w:val="000000"/>
        </w:rPr>
      </w:pPr>
      <w:r w:rsidRPr="000A7EBA">
        <w:rPr>
          <w:rFonts w:eastAsia="Calibri" w:cstheme="minorHAnsi"/>
          <w:bCs/>
          <w:iCs/>
          <w:color w:val="000000"/>
        </w:rPr>
        <w:t>gwarancjach ubezpieczeniowych;</w:t>
      </w:r>
    </w:p>
    <w:p w14:paraId="18367352" w14:textId="77777777" w:rsidR="00F32F38" w:rsidRPr="000A7EBA" w:rsidRDefault="00F32F38" w:rsidP="00F32F38">
      <w:pPr>
        <w:keepNext/>
        <w:numPr>
          <w:ilvl w:val="1"/>
          <w:numId w:val="2"/>
        </w:numPr>
        <w:tabs>
          <w:tab w:val="num" w:pos="993"/>
        </w:tabs>
        <w:suppressAutoHyphens/>
        <w:spacing w:after="0"/>
        <w:ind w:hanging="11"/>
        <w:jc w:val="both"/>
        <w:outlineLvl w:val="1"/>
        <w:rPr>
          <w:rFonts w:eastAsia="Calibri" w:cstheme="minorHAnsi"/>
          <w:bCs/>
          <w:iCs/>
        </w:rPr>
      </w:pPr>
      <w:r w:rsidRPr="000A7EBA">
        <w:rPr>
          <w:rFonts w:eastAsia="Calibri" w:cstheme="minorHAnsi"/>
          <w:bCs/>
          <w:iCs/>
        </w:rPr>
        <w:t xml:space="preserve">poręczeniach udzielanych przez podmioty, o których mowa w art.  6b ust. 5 pkt 2 ustawy                  </w:t>
      </w:r>
    </w:p>
    <w:p w14:paraId="7BF2D3C6" w14:textId="77777777" w:rsidR="00F32F38" w:rsidRPr="000A7EBA" w:rsidRDefault="00F32F38" w:rsidP="00F32F38">
      <w:pPr>
        <w:keepNext/>
        <w:suppressAutoHyphens/>
        <w:spacing w:after="0"/>
        <w:ind w:left="720"/>
        <w:jc w:val="both"/>
        <w:outlineLvl w:val="1"/>
        <w:rPr>
          <w:rFonts w:eastAsia="Calibri" w:cstheme="minorHAnsi"/>
          <w:bCs/>
          <w:iCs/>
        </w:rPr>
      </w:pPr>
      <w:r w:rsidRPr="000A7EBA">
        <w:rPr>
          <w:rFonts w:eastAsia="Calibri" w:cstheme="minorHAnsi"/>
          <w:bCs/>
          <w:iCs/>
        </w:rPr>
        <w:t xml:space="preserve">    z dnia 9 listopada 2000 r. o utworzeniu Polskiej Agencji Rozwoju Przedsiębiorczości.</w:t>
      </w:r>
    </w:p>
    <w:p w14:paraId="2DB33B9B" w14:textId="77777777" w:rsidR="00F32F38" w:rsidRPr="000A7EBA" w:rsidRDefault="00F32F38" w:rsidP="00F32F38">
      <w:pPr>
        <w:pStyle w:val="Akapitzlist"/>
        <w:numPr>
          <w:ilvl w:val="0"/>
          <w:numId w:val="29"/>
        </w:numPr>
        <w:rPr>
          <w:rFonts w:cstheme="minorHAnsi"/>
        </w:rPr>
      </w:pPr>
      <w:r w:rsidRPr="000A7EBA">
        <w:rPr>
          <w:rFonts w:cstheme="minorHAnsi"/>
        </w:rPr>
        <w:t>Za zgodą zamawiającego zabezpieczenie może być wnoszone również:</w:t>
      </w:r>
    </w:p>
    <w:p w14:paraId="500279B5" w14:textId="77777777" w:rsidR="00F32F38" w:rsidRPr="000A7EBA" w:rsidRDefault="00F32F38" w:rsidP="00F32F38">
      <w:pPr>
        <w:numPr>
          <w:ilvl w:val="0"/>
          <w:numId w:val="10"/>
        </w:numPr>
        <w:tabs>
          <w:tab w:val="clear" w:pos="720"/>
          <w:tab w:val="num" w:pos="851"/>
        </w:tabs>
        <w:spacing w:after="0"/>
        <w:ind w:left="993" w:firstLine="0"/>
        <w:rPr>
          <w:rFonts w:eastAsia="Calibri" w:cstheme="minorHAnsi"/>
        </w:rPr>
      </w:pPr>
      <w:r w:rsidRPr="000A7EBA">
        <w:rPr>
          <w:rFonts w:eastAsia="Calibri" w:cstheme="minorHAnsi"/>
        </w:rPr>
        <w:t xml:space="preserve">w wekslach z poręczeniem wekslowym banku lub spółdzielczej kasy oszczędnościowo  </w:t>
      </w:r>
    </w:p>
    <w:p w14:paraId="0A03EAC6" w14:textId="77777777" w:rsidR="00F32F38" w:rsidRPr="000A7EBA" w:rsidRDefault="00F32F38" w:rsidP="00F32F38">
      <w:pPr>
        <w:spacing w:after="0"/>
        <w:ind w:left="993"/>
        <w:rPr>
          <w:rFonts w:eastAsia="Calibri" w:cstheme="minorHAnsi"/>
        </w:rPr>
      </w:pPr>
      <w:r w:rsidRPr="000A7EBA">
        <w:rPr>
          <w:rFonts w:eastAsia="Calibri" w:cstheme="minorHAnsi"/>
        </w:rPr>
        <w:t xml:space="preserve">       – kredytowej,</w:t>
      </w:r>
    </w:p>
    <w:p w14:paraId="5352757C" w14:textId="77777777" w:rsidR="00F32F38" w:rsidRPr="000A7EBA" w:rsidRDefault="00F32F38" w:rsidP="00F32F38">
      <w:pPr>
        <w:numPr>
          <w:ilvl w:val="0"/>
          <w:numId w:val="10"/>
        </w:numPr>
        <w:tabs>
          <w:tab w:val="clear" w:pos="720"/>
          <w:tab w:val="num" w:pos="851"/>
        </w:tabs>
        <w:spacing w:after="0"/>
        <w:ind w:left="993" w:firstLine="0"/>
        <w:rPr>
          <w:rFonts w:eastAsia="Calibri" w:cstheme="minorHAnsi"/>
        </w:rPr>
      </w:pPr>
      <w:r w:rsidRPr="000A7EBA">
        <w:rPr>
          <w:rFonts w:eastAsia="Calibri" w:cstheme="minorHAnsi"/>
        </w:rPr>
        <w:t xml:space="preserve">przez ustanowienie zastawu na papierach wartościowych emitowanych przez Skarb  </w:t>
      </w:r>
    </w:p>
    <w:p w14:paraId="1D7201CC" w14:textId="77777777" w:rsidR="00F32F38" w:rsidRPr="000A7EBA" w:rsidRDefault="00F32F38" w:rsidP="00F32F38">
      <w:pPr>
        <w:spacing w:after="0"/>
        <w:ind w:left="993"/>
        <w:rPr>
          <w:rFonts w:eastAsia="Calibri" w:cstheme="minorHAnsi"/>
        </w:rPr>
      </w:pPr>
      <w:r w:rsidRPr="000A7EBA">
        <w:rPr>
          <w:rFonts w:eastAsia="Calibri" w:cstheme="minorHAnsi"/>
        </w:rPr>
        <w:lastRenderedPageBreak/>
        <w:t xml:space="preserve">      Państwa lub jednostkę samorządu terytorialnego,</w:t>
      </w:r>
    </w:p>
    <w:p w14:paraId="39BBAA3A" w14:textId="77777777" w:rsidR="00F32F38" w:rsidRPr="000A7EBA" w:rsidRDefault="00F32F38" w:rsidP="00F32F38">
      <w:pPr>
        <w:numPr>
          <w:ilvl w:val="0"/>
          <w:numId w:val="10"/>
        </w:numPr>
        <w:tabs>
          <w:tab w:val="clear" w:pos="720"/>
          <w:tab w:val="num" w:pos="851"/>
        </w:tabs>
        <w:spacing w:after="0"/>
        <w:ind w:left="993" w:firstLine="0"/>
        <w:rPr>
          <w:rFonts w:eastAsia="Calibri" w:cstheme="minorHAnsi"/>
        </w:rPr>
      </w:pPr>
      <w:r w:rsidRPr="000A7EBA">
        <w:rPr>
          <w:rFonts w:eastAsia="Calibri" w:cstheme="minorHAnsi"/>
        </w:rPr>
        <w:t xml:space="preserve">przez ustanowienie zastawu rejestrowego na zasadach określonych w ustawie z dnia          </w:t>
      </w:r>
    </w:p>
    <w:p w14:paraId="6F7E58F8" w14:textId="77777777" w:rsidR="00F32F38" w:rsidRPr="000A7EBA" w:rsidRDefault="00F32F38" w:rsidP="00F32F38">
      <w:pPr>
        <w:spacing w:after="0"/>
        <w:ind w:left="993"/>
        <w:rPr>
          <w:rFonts w:eastAsia="Calibri" w:cstheme="minorHAnsi"/>
        </w:rPr>
      </w:pPr>
      <w:r w:rsidRPr="000A7EBA">
        <w:rPr>
          <w:rFonts w:eastAsia="Calibri" w:cstheme="minorHAnsi"/>
        </w:rPr>
        <w:t xml:space="preserve">       6   grudnia 1996 r. o zastawie rejestrowym i rejestrze zastawów o  zastawie    </w:t>
      </w:r>
    </w:p>
    <w:p w14:paraId="5D28237E" w14:textId="77777777" w:rsidR="00F32F38" w:rsidRPr="000A7EBA" w:rsidRDefault="00F32F38" w:rsidP="00F32F38">
      <w:pPr>
        <w:spacing w:after="0"/>
        <w:ind w:left="993"/>
        <w:rPr>
          <w:rFonts w:eastAsia="Calibri" w:cstheme="minorHAnsi"/>
        </w:rPr>
      </w:pPr>
      <w:r w:rsidRPr="000A7EBA">
        <w:rPr>
          <w:rFonts w:eastAsia="Calibri" w:cstheme="minorHAnsi"/>
        </w:rPr>
        <w:t xml:space="preserve">       rejestrowym i rejestrze zastawów.</w:t>
      </w:r>
    </w:p>
    <w:p w14:paraId="67E68D49" w14:textId="77777777" w:rsidR="00F32F38" w:rsidRPr="000A7EBA" w:rsidRDefault="00F32F38" w:rsidP="00F32F38">
      <w:pPr>
        <w:pStyle w:val="Akapitzlist"/>
        <w:numPr>
          <w:ilvl w:val="0"/>
          <w:numId w:val="29"/>
        </w:numPr>
        <w:spacing w:after="0" w:line="240" w:lineRule="auto"/>
        <w:jc w:val="both"/>
        <w:rPr>
          <w:rFonts w:cstheme="minorHAnsi"/>
          <w:color w:val="000000"/>
        </w:rPr>
      </w:pPr>
      <w:r w:rsidRPr="000A7EBA">
        <w:rPr>
          <w:rFonts w:cstheme="minorHAnsi"/>
          <w:color w:val="000000"/>
        </w:rPr>
        <w:t>Za zgodą zamawiającego wykonawca może dokonać zmiany formy zabezpieczenia na jedną lub kilka form, o których mowa w ust. 4.</w:t>
      </w:r>
    </w:p>
    <w:p w14:paraId="12C714AC" w14:textId="77777777" w:rsidR="00F32F38" w:rsidRPr="000A7EBA" w:rsidRDefault="00F32F38" w:rsidP="00F32F38">
      <w:pPr>
        <w:pStyle w:val="Akapitzlist"/>
        <w:numPr>
          <w:ilvl w:val="0"/>
          <w:numId w:val="29"/>
        </w:numPr>
        <w:spacing w:after="0" w:line="240" w:lineRule="auto"/>
        <w:jc w:val="both"/>
        <w:rPr>
          <w:rFonts w:cstheme="minorHAnsi"/>
          <w:b/>
          <w:color w:val="000000"/>
        </w:rPr>
      </w:pPr>
      <w:r w:rsidRPr="000A7EBA">
        <w:rPr>
          <w:rFonts w:cstheme="minorHAnsi"/>
          <w:color w:val="000000"/>
        </w:rPr>
        <w:t xml:space="preserve">Zabezpieczenie wnoszone w pieniądzu wykonawca wpłaca przelewem na rachunek bankowy Zamawiającego w Polskim Banku Spółdzielczym w Wyszkowie - nr rachunku bankowego                           </w:t>
      </w:r>
      <w:r w:rsidRPr="000A7EBA">
        <w:rPr>
          <w:rFonts w:cstheme="minorHAnsi"/>
          <w:b/>
          <w:color w:val="000000"/>
        </w:rPr>
        <w:t>19 8931 0003 0002 2233 2029 0007.</w:t>
      </w:r>
    </w:p>
    <w:p w14:paraId="7A70B437" w14:textId="77777777" w:rsidR="00F32F38" w:rsidRPr="000A7EBA" w:rsidRDefault="00F32F38" w:rsidP="00F32F38">
      <w:pPr>
        <w:pStyle w:val="Akapitzlist"/>
        <w:numPr>
          <w:ilvl w:val="0"/>
          <w:numId w:val="29"/>
        </w:numPr>
        <w:spacing w:after="0" w:line="240" w:lineRule="auto"/>
        <w:jc w:val="both"/>
        <w:rPr>
          <w:rFonts w:cstheme="minorHAnsi"/>
          <w:b/>
          <w:color w:val="000000"/>
        </w:rPr>
      </w:pPr>
      <w:r w:rsidRPr="000A7EBA">
        <w:rPr>
          <w:rFonts w:cstheme="minorHAnsi"/>
          <w:color w:val="000000"/>
        </w:rPr>
        <w:t>W przypadku wniesienia wadium w pieniądzu Wykonawca może wyrazić zgodę na zaliczenie kwoty wadium na poczet zabezpieczenia.</w:t>
      </w:r>
    </w:p>
    <w:p w14:paraId="50BEA8DA" w14:textId="77777777" w:rsidR="00F32F38" w:rsidRPr="000A7EBA" w:rsidRDefault="00F32F38" w:rsidP="00F32F38">
      <w:pPr>
        <w:pStyle w:val="Akapitzlist"/>
        <w:numPr>
          <w:ilvl w:val="0"/>
          <w:numId w:val="29"/>
        </w:numPr>
        <w:spacing w:after="0" w:line="240" w:lineRule="auto"/>
        <w:jc w:val="both"/>
        <w:rPr>
          <w:rFonts w:cstheme="minorHAnsi"/>
          <w:b/>
          <w:color w:val="000000"/>
        </w:rPr>
      </w:pPr>
      <w:r w:rsidRPr="000A7EBA">
        <w:rPr>
          <w:rFonts w:cstheme="minorHAnsi"/>
          <w:color w:val="000000"/>
        </w:rPr>
        <w:t>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3D608B3D" w14:textId="77777777" w:rsidR="00F32F38" w:rsidRPr="000A7EBA" w:rsidRDefault="00F32F38" w:rsidP="00F32F38">
      <w:pPr>
        <w:pStyle w:val="Akapitzlist"/>
        <w:numPr>
          <w:ilvl w:val="0"/>
          <w:numId w:val="29"/>
        </w:numPr>
        <w:spacing w:after="0" w:line="240" w:lineRule="auto"/>
        <w:jc w:val="both"/>
        <w:rPr>
          <w:rFonts w:cstheme="minorHAnsi"/>
          <w:b/>
          <w:color w:val="000000"/>
        </w:rPr>
      </w:pPr>
      <w:r w:rsidRPr="000A7EBA">
        <w:rPr>
          <w:rFonts w:cstheme="minorHAnsi"/>
          <w:color w:val="000000"/>
        </w:rPr>
        <w:t>Zamawiający zwróci zabezpieczenia w terminie 30 dni od dnia wykonania zamówienia                      i uznania przez zamawiającego za należycie wykonane.</w:t>
      </w:r>
    </w:p>
    <w:p w14:paraId="3BCA670C" w14:textId="77777777" w:rsidR="00F32F38" w:rsidRPr="000A7EBA" w:rsidRDefault="00F32F38" w:rsidP="00F32F38">
      <w:pPr>
        <w:pStyle w:val="Akapitzlist"/>
        <w:numPr>
          <w:ilvl w:val="0"/>
          <w:numId w:val="29"/>
        </w:numPr>
        <w:spacing w:after="0" w:line="240" w:lineRule="auto"/>
        <w:jc w:val="both"/>
        <w:rPr>
          <w:rFonts w:cstheme="minorHAnsi"/>
          <w:b/>
          <w:color w:val="000000"/>
        </w:rPr>
      </w:pPr>
      <w:r w:rsidRPr="000A7EBA">
        <w:rPr>
          <w:rFonts w:cstheme="minorHAnsi"/>
          <w:color w:val="000000"/>
        </w:rPr>
        <w:t xml:space="preserve">Zamawiający może pozostawić  na zabezpieczenie roszczeń z tytułu rękojmi za wady lub gwarancji kwotę nie przekraczającą 30% zabezpieczenia. </w:t>
      </w:r>
    </w:p>
    <w:p w14:paraId="5EE00090" w14:textId="77777777" w:rsidR="00F32F38" w:rsidRPr="000A7EBA" w:rsidRDefault="00F32F38" w:rsidP="00F32F38">
      <w:pPr>
        <w:pStyle w:val="Akapitzlist"/>
        <w:numPr>
          <w:ilvl w:val="0"/>
          <w:numId w:val="29"/>
        </w:numPr>
        <w:spacing w:after="0" w:line="240" w:lineRule="auto"/>
        <w:jc w:val="both"/>
        <w:rPr>
          <w:rFonts w:cstheme="minorHAnsi"/>
          <w:b/>
          <w:color w:val="000000"/>
        </w:rPr>
      </w:pPr>
      <w:r w:rsidRPr="000A7EBA">
        <w:rPr>
          <w:rFonts w:cstheme="minorHAnsi"/>
          <w:color w:val="000000"/>
        </w:rPr>
        <w:t>Kwota, o której mowa w pkt 11, zostanie zwrócona nie później niż w 15. dniu po upływie okresu  rękojmi za wady lub gwarancji.</w:t>
      </w:r>
    </w:p>
    <w:p w14:paraId="52827FE9" w14:textId="77777777" w:rsidR="00F32F38" w:rsidRPr="000A7EBA" w:rsidRDefault="00F32F38" w:rsidP="00F32F38">
      <w:pPr>
        <w:pStyle w:val="Akapitzlist"/>
        <w:numPr>
          <w:ilvl w:val="0"/>
          <w:numId w:val="29"/>
        </w:numPr>
        <w:spacing w:after="0" w:line="240" w:lineRule="auto"/>
        <w:jc w:val="both"/>
        <w:rPr>
          <w:rFonts w:cstheme="minorHAnsi"/>
          <w:color w:val="000000"/>
        </w:rPr>
      </w:pPr>
      <w:r w:rsidRPr="000A7EBA">
        <w:rPr>
          <w:rFonts w:cstheme="minorHAnsi"/>
          <w:color w:val="000000"/>
        </w:rPr>
        <w:t>Zamawiający przewiduje możliwość dokonania częściowego zwrotu zabezpieczenia                          po wykonaniu części zamówienia.</w:t>
      </w:r>
    </w:p>
    <w:p w14:paraId="7371E130" w14:textId="77777777" w:rsidR="00F32F38" w:rsidRPr="000A7EBA" w:rsidRDefault="00F32F38" w:rsidP="00F32F38">
      <w:pPr>
        <w:pStyle w:val="Akapitzlist"/>
        <w:spacing w:after="0" w:line="240" w:lineRule="auto"/>
        <w:jc w:val="both"/>
        <w:rPr>
          <w:rFonts w:cstheme="minorHAnsi"/>
          <w:b/>
          <w:color w:val="000000"/>
        </w:rPr>
      </w:pPr>
    </w:p>
    <w:p w14:paraId="72D8DC94" w14:textId="77777777" w:rsidR="00F32F38" w:rsidRPr="000A7EBA" w:rsidRDefault="00F32F38" w:rsidP="00F32F38">
      <w:pPr>
        <w:shd w:val="clear" w:color="auto" w:fill="BFBFBF" w:themeFill="background1" w:themeFillShade="BF"/>
        <w:tabs>
          <w:tab w:val="left" w:pos="1440"/>
        </w:tabs>
        <w:spacing w:after="60" w:line="360" w:lineRule="auto"/>
        <w:outlineLvl w:val="1"/>
        <w:rPr>
          <w:rFonts w:eastAsia="Calibri" w:cstheme="minorHAnsi"/>
          <w:b/>
          <w:color w:val="000000"/>
          <w:u w:val="single"/>
        </w:rPr>
      </w:pPr>
      <w:r w:rsidRPr="000A7EBA">
        <w:rPr>
          <w:rFonts w:eastAsia="Calibri" w:cstheme="minorHAnsi"/>
          <w:b/>
          <w:color w:val="000000"/>
          <w:u w:val="single"/>
        </w:rPr>
        <w:t>IX. Opis sposobu przygotowania oferty.</w:t>
      </w:r>
    </w:p>
    <w:p w14:paraId="04931A92" w14:textId="77777777" w:rsidR="00F32F38" w:rsidRPr="000A7EBA" w:rsidRDefault="00F32F38" w:rsidP="00F32F38">
      <w:pPr>
        <w:numPr>
          <w:ilvl w:val="0"/>
          <w:numId w:val="4"/>
        </w:numPr>
        <w:spacing w:after="0" w:line="240" w:lineRule="auto"/>
        <w:contextualSpacing/>
        <w:jc w:val="both"/>
        <w:rPr>
          <w:rFonts w:eastAsia="Calibri" w:cstheme="minorHAnsi"/>
          <w:color w:val="000000"/>
        </w:rPr>
      </w:pPr>
      <w:r w:rsidRPr="000A7EBA">
        <w:rPr>
          <w:rFonts w:eastAsia="Calibri" w:cstheme="minorHAnsi"/>
          <w:color w:val="000000"/>
        </w:rPr>
        <w:t>Wykonawca może złożyć tylko jedną ofertę.</w:t>
      </w:r>
    </w:p>
    <w:p w14:paraId="1A6F0FCF" w14:textId="77777777" w:rsidR="00F32F38" w:rsidRPr="000A7EBA" w:rsidRDefault="00F32F38" w:rsidP="00F32F38">
      <w:pPr>
        <w:numPr>
          <w:ilvl w:val="0"/>
          <w:numId w:val="4"/>
        </w:numPr>
        <w:spacing w:after="0" w:line="240" w:lineRule="auto"/>
        <w:contextualSpacing/>
        <w:jc w:val="both"/>
        <w:rPr>
          <w:rFonts w:eastAsia="Calibri" w:cstheme="minorHAnsi"/>
          <w:color w:val="000000"/>
        </w:rPr>
      </w:pPr>
      <w:r w:rsidRPr="000A7EBA">
        <w:rPr>
          <w:rFonts w:eastAsia="Calibri" w:cstheme="minorHAnsi"/>
          <w:color w:val="000000"/>
        </w:rPr>
        <w:t>Wymaga się, aby Oferta była sporządzona pisemnie, w języku polskim</w:t>
      </w:r>
      <w:r w:rsidRPr="000A7EBA">
        <w:rPr>
          <w:rFonts w:eastAsia="Calibri" w:cstheme="minorHAnsi"/>
          <w:b/>
          <w:color w:val="000000"/>
        </w:rPr>
        <w:t xml:space="preserve"> </w:t>
      </w:r>
      <w:r w:rsidRPr="000A7EBA">
        <w:rPr>
          <w:rFonts w:eastAsia="Calibri" w:cstheme="minorHAnsi"/>
          <w:color w:val="000000"/>
        </w:rPr>
        <w:t xml:space="preserve">wg załączonego do   SWZ formularza oferty. </w:t>
      </w:r>
    </w:p>
    <w:p w14:paraId="31BE3797" w14:textId="77777777" w:rsidR="00F32F38" w:rsidRPr="000A7EBA" w:rsidRDefault="00F32F38" w:rsidP="00F32F38">
      <w:pPr>
        <w:numPr>
          <w:ilvl w:val="0"/>
          <w:numId w:val="4"/>
        </w:numPr>
        <w:spacing w:after="0" w:line="240" w:lineRule="auto"/>
        <w:contextualSpacing/>
        <w:jc w:val="both"/>
        <w:rPr>
          <w:rFonts w:eastAsia="Calibri" w:cstheme="minorHAnsi"/>
          <w:color w:val="000000"/>
        </w:rPr>
      </w:pPr>
      <w:r w:rsidRPr="000A7EBA">
        <w:rPr>
          <w:rFonts w:eastAsia="Calibri" w:cstheme="minorHAnsi"/>
          <w:color w:val="000000"/>
        </w:rPr>
        <w:t>Wymaga się, aby Oferta była napisana trwałą i czytelną techniką, np. na komputerze lub nieścieralnym atramentem.</w:t>
      </w:r>
    </w:p>
    <w:p w14:paraId="696768F4" w14:textId="77777777" w:rsidR="00F32F38" w:rsidRPr="000A7EBA" w:rsidRDefault="00F32F38" w:rsidP="00F32F38">
      <w:pPr>
        <w:numPr>
          <w:ilvl w:val="0"/>
          <w:numId w:val="4"/>
        </w:numPr>
        <w:spacing w:after="0" w:line="240" w:lineRule="auto"/>
        <w:contextualSpacing/>
        <w:jc w:val="both"/>
        <w:rPr>
          <w:rFonts w:eastAsia="Calibri" w:cstheme="minorHAnsi"/>
          <w:b/>
          <w:color w:val="000000"/>
        </w:rPr>
      </w:pPr>
      <w:r w:rsidRPr="000A7EBA">
        <w:rPr>
          <w:rFonts w:eastAsia="Calibri" w:cstheme="minorHAnsi"/>
          <w:color w:val="000000"/>
        </w:rPr>
        <w:t xml:space="preserve">Oferta wraz ze wszystkimi załącznikami musi być podpisana przez Wykonawcę lub upoważnionego przedstawiciela Wykonawcy. </w:t>
      </w:r>
    </w:p>
    <w:p w14:paraId="3F325552" w14:textId="77777777" w:rsidR="00F32F38" w:rsidRPr="000A7EBA" w:rsidRDefault="00F32F38" w:rsidP="00F32F38">
      <w:pPr>
        <w:numPr>
          <w:ilvl w:val="0"/>
          <w:numId w:val="4"/>
        </w:numPr>
        <w:spacing w:after="0" w:line="240" w:lineRule="auto"/>
        <w:jc w:val="both"/>
        <w:rPr>
          <w:rFonts w:eastAsia="Calibri" w:cstheme="minorHAnsi"/>
          <w:color w:val="000000"/>
        </w:rPr>
      </w:pPr>
      <w:r w:rsidRPr="000A7EBA">
        <w:rPr>
          <w:rFonts w:eastAsia="Calibri" w:cstheme="minorHAnsi"/>
          <w:color w:val="000000"/>
        </w:rPr>
        <w:t>Upoważnienie/pełnomocnictwo do podpisania oferty musi być dołączone do oferty, o ile nie wynika  z innych dokumentów załączonych przez Wykonawcę.</w:t>
      </w:r>
    </w:p>
    <w:p w14:paraId="09000E39" w14:textId="77777777" w:rsidR="00F32F38" w:rsidRPr="000A7EBA" w:rsidRDefault="00F32F38" w:rsidP="00F32F38">
      <w:pPr>
        <w:numPr>
          <w:ilvl w:val="0"/>
          <w:numId w:val="4"/>
        </w:numPr>
        <w:spacing w:after="0" w:line="240" w:lineRule="auto"/>
        <w:jc w:val="both"/>
        <w:rPr>
          <w:rFonts w:eastAsia="Calibri" w:cstheme="minorHAnsi"/>
          <w:color w:val="000000"/>
        </w:rPr>
      </w:pPr>
      <w:r w:rsidRPr="000A7EBA">
        <w:rPr>
          <w:rFonts w:eastAsia="Calibri" w:cstheme="minorHAnsi"/>
          <w:color w:val="000000"/>
        </w:rPr>
        <w:t>Załączniki do oferty muszą zostać wypełnione przez Wykonawcę bez wyjątku i ściśle według warunków i postanowień zawartych w specyfikacji warunków zamówienia bez dokonywania             w nich zmian przez Wykonawcę. W przypadku, gdy jakakolwiek część powyższych dokumentów nie dotyczy Wykonawcy, wpisuje on „nie dotyczy”.</w:t>
      </w:r>
    </w:p>
    <w:p w14:paraId="622E559B" w14:textId="77777777" w:rsidR="00F32F38" w:rsidRPr="000A7EBA" w:rsidRDefault="00F32F38" w:rsidP="00F32F38">
      <w:pPr>
        <w:numPr>
          <w:ilvl w:val="0"/>
          <w:numId w:val="4"/>
        </w:numPr>
        <w:spacing w:before="120" w:after="0" w:line="240" w:lineRule="auto"/>
        <w:jc w:val="both"/>
        <w:rPr>
          <w:rFonts w:eastAsia="Calibri" w:cstheme="minorHAnsi"/>
          <w:color w:val="000000"/>
        </w:rPr>
      </w:pPr>
      <w:r w:rsidRPr="000A7EBA">
        <w:rPr>
          <w:rFonts w:eastAsia="Calibri" w:cstheme="minorHAnsi"/>
          <w:color w:val="000000"/>
        </w:rPr>
        <w:t xml:space="preserve">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14:paraId="2696FE4A" w14:textId="77777777" w:rsidR="00F32F38" w:rsidRPr="000A7EBA" w:rsidRDefault="00F32F38" w:rsidP="00F32F38">
      <w:pPr>
        <w:numPr>
          <w:ilvl w:val="0"/>
          <w:numId w:val="4"/>
        </w:numPr>
        <w:spacing w:after="0" w:line="240" w:lineRule="auto"/>
        <w:jc w:val="both"/>
        <w:rPr>
          <w:rFonts w:eastAsia="Calibri" w:cstheme="minorHAnsi"/>
          <w:u w:val="single"/>
        </w:rPr>
      </w:pPr>
      <w:r w:rsidRPr="000A7EBA">
        <w:rPr>
          <w:rFonts w:eastAsia="Calibri" w:cstheme="minorHAnsi"/>
        </w:rPr>
        <w:t xml:space="preserve">Dokumenty, będące załącznikami do oferty mogą być przedstawione w formie oryginałów lub </w:t>
      </w:r>
      <w:r w:rsidRPr="000A7EBA">
        <w:rPr>
          <w:rFonts w:eastAsia="Calibri" w:cstheme="minorHAnsi"/>
          <w:u w:val="single"/>
        </w:rPr>
        <w:t>kserokopii poświadczonych za zgodność z oryginałem - dopuszcza się potwierdzenie za zgodność z oryginałem przez Wykonawcę.</w:t>
      </w:r>
    </w:p>
    <w:p w14:paraId="09A634B4" w14:textId="77777777" w:rsidR="00F32F38" w:rsidRPr="000A7EBA" w:rsidRDefault="00F32F38" w:rsidP="00F32F38">
      <w:pPr>
        <w:numPr>
          <w:ilvl w:val="0"/>
          <w:numId w:val="4"/>
        </w:numPr>
        <w:spacing w:after="0" w:line="240" w:lineRule="auto"/>
        <w:jc w:val="both"/>
        <w:rPr>
          <w:rFonts w:eastAsia="Calibri" w:cstheme="minorHAnsi"/>
          <w:color w:val="000000"/>
        </w:rPr>
      </w:pPr>
      <w:r w:rsidRPr="000A7EBA">
        <w:rPr>
          <w:rFonts w:eastAsia="Calibri" w:cstheme="minorHAnsi"/>
          <w:color w:val="000000"/>
        </w:rPr>
        <w:t>Zamawiający informuje, że zgodnie z art. 74 ust. 1  ustawy Prawo zamówień publicznych protokół wraz z załącznikami jest jawny. Załączniki do protokołu udostępnia się po dokonaniu wyboru najkorzystniejszej oferty albo unieważnieniu postępowania, z tym że:</w:t>
      </w:r>
    </w:p>
    <w:p w14:paraId="48408C5F" w14:textId="77777777" w:rsidR="00F32F38" w:rsidRPr="000A7EBA" w:rsidRDefault="00F32F38" w:rsidP="00F32F38">
      <w:pPr>
        <w:pStyle w:val="Akapitzlist"/>
        <w:numPr>
          <w:ilvl w:val="0"/>
          <w:numId w:val="21"/>
        </w:numPr>
        <w:spacing w:after="0" w:line="240" w:lineRule="auto"/>
        <w:jc w:val="both"/>
        <w:rPr>
          <w:rFonts w:cstheme="minorHAnsi"/>
          <w:color w:val="000000"/>
        </w:rPr>
      </w:pPr>
      <w:r w:rsidRPr="000A7EBA">
        <w:rPr>
          <w:rFonts w:cstheme="minorHAnsi"/>
          <w:color w:val="000000"/>
        </w:rPr>
        <w:t>oferty wraz z załącznikami udostępnia się niezwłocznie po otwarciu ofert, nie później jednak niż w terminie 3 dni od dnia otwarcia ofert.</w:t>
      </w:r>
    </w:p>
    <w:p w14:paraId="6F55EE14" w14:textId="77777777" w:rsidR="00F32F38" w:rsidRPr="000A7EBA" w:rsidRDefault="00F32F38" w:rsidP="00F32F38">
      <w:pPr>
        <w:numPr>
          <w:ilvl w:val="0"/>
          <w:numId w:val="4"/>
        </w:numPr>
        <w:spacing w:after="0" w:line="240" w:lineRule="auto"/>
        <w:jc w:val="both"/>
        <w:rPr>
          <w:rFonts w:eastAsia="Calibri" w:cstheme="minorHAnsi"/>
          <w:color w:val="000000"/>
        </w:rPr>
      </w:pPr>
      <w:r w:rsidRPr="000A7EBA">
        <w:rPr>
          <w:rFonts w:eastAsia="Calibri" w:cstheme="minorHAnsi"/>
          <w:color w:val="000000"/>
        </w:rPr>
        <w:lastRenderedPageBreak/>
        <w:t>Zamawiający wymaga, aby informacje zastrzeżone jako tajemnica przedsiębiorstwa były przez Wykonawcę złożone oddzielnym folderze z oznakowaniem „tajemnica przedsiębiorstwa”, lub oddzielnie od pozostałych, jawnych elementów oferty.</w:t>
      </w:r>
    </w:p>
    <w:p w14:paraId="4E9B5FBD" w14:textId="77777777" w:rsidR="00F32F38" w:rsidRPr="000A7EBA" w:rsidRDefault="00F32F38" w:rsidP="00F32F38">
      <w:pPr>
        <w:numPr>
          <w:ilvl w:val="0"/>
          <w:numId w:val="4"/>
        </w:numPr>
        <w:spacing w:after="0" w:line="240" w:lineRule="auto"/>
        <w:jc w:val="both"/>
        <w:rPr>
          <w:rFonts w:eastAsia="Calibri" w:cstheme="minorHAnsi"/>
          <w:color w:val="000000"/>
        </w:rPr>
      </w:pPr>
      <w:r w:rsidRPr="000A7EBA">
        <w:rPr>
          <w:rFonts w:eastAsia="Calibri" w:cstheme="minorHAnsi"/>
          <w:color w:val="000000"/>
        </w:rPr>
        <w:t>Brak zastrzeżenia w ofercie informacji stanowiących tajemnicę przedsiębiorstwa powoduje, iż cała oferta zostanie ujawniona na życzenie każdej zainteresowanej osoby.</w:t>
      </w:r>
    </w:p>
    <w:p w14:paraId="39B4B3D9" w14:textId="77777777" w:rsidR="00F32F38" w:rsidRPr="000A7EBA" w:rsidRDefault="00F32F38" w:rsidP="00F32F38">
      <w:pPr>
        <w:numPr>
          <w:ilvl w:val="0"/>
          <w:numId w:val="4"/>
        </w:numPr>
        <w:spacing w:after="0" w:line="240" w:lineRule="auto"/>
        <w:jc w:val="both"/>
        <w:rPr>
          <w:rFonts w:eastAsia="Calibri" w:cstheme="minorHAnsi"/>
          <w:color w:val="000000"/>
        </w:rPr>
      </w:pPr>
      <w:r w:rsidRPr="000A7EBA">
        <w:rPr>
          <w:rFonts w:eastAsia="Calibri" w:cstheme="minorHAnsi"/>
          <w:color w:val="000000"/>
        </w:rPr>
        <w:t xml:space="preserve">Wykonawca, nie może zastrzec informacji dotyczących ceny, (art. 222 ust. 5 ustawy </w:t>
      </w:r>
      <w:proofErr w:type="spellStart"/>
      <w:r w:rsidRPr="000A7EBA">
        <w:rPr>
          <w:rFonts w:eastAsia="Calibri" w:cstheme="minorHAnsi"/>
          <w:color w:val="000000"/>
        </w:rPr>
        <w:t>Pzp</w:t>
      </w:r>
      <w:proofErr w:type="spellEnd"/>
      <w:r w:rsidRPr="000A7EBA">
        <w:rPr>
          <w:rFonts w:eastAsia="Calibri" w:cstheme="minorHAnsi"/>
          <w:color w:val="000000"/>
        </w:rPr>
        <w:t>).</w:t>
      </w:r>
    </w:p>
    <w:p w14:paraId="64644BAB" w14:textId="16335AE4" w:rsidR="00F32F38" w:rsidRPr="000A7EBA" w:rsidRDefault="00F32F38" w:rsidP="00F32F38">
      <w:pPr>
        <w:numPr>
          <w:ilvl w:val="0"/>
          <w:numId w:val="4"/>
        </w:numPr>
        <w:spacing w:after="0" w:line="240" w:lineRule="auto"/>
        <w:jc w:val="both"/>
        <w:rPr>
          <w:rFonts w:eastAsia="Calibri" w:cstheme="minorHAnsi"/>
          <w:color w:val="000000"/>
        </w:rPr>
      </w:pPr>
      <w:r w:rsidRPr="000A7EBA">
        <w:rPr>
          <w:rFonts w:eastAsia="Calibri" w:cstheme="minorHAnsi"/>
          <w:color w:val="000000"/>
        </w:rPr>
        <w:t xml:space="preserve">Wykonawca powinien oznaczyć ofertę: </w:t>
      </w:r>
      <w:r w:rsidRPr="000A7EBA">
        <w:rPr>
          <w:rFonts w:eastAsia="Calibri" w:cstheme="minorHAnsi"/>
          <w:b/>
          <w:color w:val="000000"/>
        </w:rPr>
        <w:t>ROZ.271.</w:t>
      </w:r>
      <w:r w:rsidR="00FA2A79">
        <w:rPr>
          <w:rFonts w:eastAsia="Calibri" w:cstheme="minorHAnsi"/>
          <w:b/>
          <w:color w:val="000000"/>
        </w:rPr>
        <w:t>27</w:t>
      </w:r>
      <w:r w:rsidRPr="000A7EBA">
        <w:rPr>
          <w:rFonts w:eastAsia="Calibri" w:cstheme="minorHAnsi"/>
          <w:b/>
          <w:color w:val="000000"/>
        </w:rPr>
        <w:t>.2021</w:t>
      </w:r>
      <w:r w:rsidRPr="000A7EBA">
        <w:rPr>
          <w:rFonts w:eastAsia="Calibri" w:cstheme="minorHAnsi"/>
          <w:color w:val="000000"/>
        </w:rPr>
        <w:t>.</w:t>
      </w:r>
    </w:p>
    <w:p w14:paraId="76B7D607" w14:textId="77777777" w:rsidR="00F32F38" w:rsidRPr="000A7EBA" w:rsidRDefault="00F32F38" w:rsidP="00F32F38">
      <w:pPr>
        <w:numPr>
          <w:ilvl w:val="0"/>
          <w:numId w:val="4"/>
        </w:numPr>
        <w:spacing w:after="0" w:line="240" w:lineRule="auto"/>
        <w:jc w:val="both"/>
        <w:rPr>
          <w:rFonts w:eastAsia="Calibri" w:cstheme="minorHAnsi"/>
          <w:color w:val="000000"/>
        </w:rPr>
      </w:pPr>
      <w:r w:rsidRPr="000A7EBA">
        <w:rPr>
          <w:rFonts w:eastAsia="Calibri" w:cstheme="minorHAnsi"/>
          <w:color w:val="000000"/>
        </w:rPr>
        <w:t xml:space="preserve">Zgodnie z art. 219 ust. 2 ustawy </w:t>
      </w:r>
      <w:proofErr w:type="spellStart"/>
      <w:r w:rsidRPr="000A7EBA">
        <w:rPr>
          <w:rFonts w:eastAsia="Calibri" w:cstheme="minorHAnsi"/>
          <w:color w:val="000000"/>
        </w:rPr>
        <w:t>Pzp</w:t>
      </w:r>
      <w:proofErr w:type="spellEnd"/>
      <w:r w:rsidRPr="000A7EBA">
        <w:rPr>
          <w:rFonts w:eastAsia="Calibri" w:cstheme="minorHAnsi"/>
          <w:color w:val="000000"/>
        </w:rPr>
        <w:t xml:space="preserve"> Wykonawca może wycofać złożoną ofertę jedynie przed upływem terminu składania ofert</w:t>
      </w:r>
    </w:p>
    <w:p w14:paraId="059AD4DD" w14:textId="77777777" w:rsidR="00F32F38" w:rsidRPr="000A7EBA" w:rsidRDefault="00F32F38" w:rsidP="00F32F38">
      <w:pPr>
        <w:numPr>
          <w:ilvl w:val="0"/>
          <w:numId w:val="4"/>
        </w:numPr>
        <w:spacing w:after="0" w:line="240" w:lineRule="auto"/>
        <w:jc w:val="both"/>
        <w:rPr>
          <w:rFonts w:eastAsia="Calibri" w:cstheme="minorHAnsi"/>
          <w:color w:val="000000"/>
        </w:rPr>
      </w:pPr>
      <w:r w:rsidRPr="000A7EBA">
        <w:rPr>
          <w:rFonts w:eastAsia="Calibri" w:cstheme="minorHAnsi"/>
          <w:color w:val="000000"/>
        </w:rPr>
        <w:t>Powiadomienie o wycofaniu oferty należy złożyć w sposób pisemny przy zastosowaniu środków komunikacji elektronicznej.</w:t>
      </w:r>
    </w:p>
    <w:p w14:paraId="1FE4E1C0" w14:textId="77777777" w:rsidR="00F32F38" w:rsidRPr="000A7EBA" w:rsidRDefault="00F32F38" w:rsidP="00F32F38">
      <w:pPr>
        <w:numPr>
          <w:ilvl w:val="0"/>
          <w:numId w:val="4"/>
        </w:numPr>
        <w:spacing w:after="0" w:line="240" w:lineRule="auto"/>
        <w:jc w:val="both"/>
        <w:rPr>
          <w:rFonts w:eastAsia="Calibri" w:cstheme="minorHAnsi"/>
          <w:color w:val="000000"/>
        </w:rPr>
      </w:pPr>
      <w:r w:rsidRPr="000A7EBA">
        <w:rPr>
          <w:rFonts w:eastAsia="Calibri" w:cstheme="minorHAnsi"/>
          <w:color w:val="000000"/>
        </w:rPr>
        <w:t>Wykonawca nie może wycofać i wprowadzić zmian w ofercie po upływie terminu składania ofert.</w:t>
      </w:r>
    </w:p>
    <w:p w14:paraId="2AB556D2" w14:textId="77777777" w:rsidR="00F32F38" w:rsidRPr="000A7EBA" w:rsidRDefault="00F32F38" w:rsidP="00F32F38">
      <w:pPr>
        <w:numPr>
          <w:ilvl w:val="0"/>
          <w:numId w:val="4"/>
        </w:numPr>
        <w:spacing w:after="0" w:line="240" w:lineRule="auto"/>
        <w:jc w:val="both"/>
        <w:rPr>
          <w:rFonts w:eastAsia="Calibri" w:cstheme="minorHAnsi"/>
          <w:color w:val="000000"/>
        </w:rPr>
      </w:pPr>
      <w:r w:rsidRPr="000A7EBA">
        <w:rPr>
          <w:rFonts w:eastAsia="Calibri" w:cstheme="minorHAnsi"/>
          <w:color w:val="000000"/>
        </w:rPr>
        <w:t>Wycofanie oferty nie prowadzi do fizycznego zwrotu wykonawcy takiej oferty, a jedynie będzie miało taki skutek, iż zamawiający nie otworzy wycofanej oferty podczas otwarcia ofert, a w konsekwencji nie będzie badał wycofanej oferty w toku dalszego postępowania. Wycofaną ofertę traktuje się jak nigdy nie złożoną.</w:t>
      </w:r>
    </w:p>
    <w:p w14:paraId="09D0887D" w14:textId="77777777" w:rsidR="00F32F38" w:rsidRPr="000A7EBA" w:rsidRDefault="00F32F38" w:rsidP="00F32F38">
      <w:pPr>
        <w:numPr>
          <w:ilvl w:val="0"/>
          <w:numId w:val="4"/>
        </w:numPr>
        <w:spacing w:after="0" w:line="240" w:lineRule="auto"/>
        <w:jc w:val="both"/>
        <w:rPr>
          <w:rFonts w:eastAsia="Calibri" w:cstheme="minorHAnsi"/>
          <w:color w:val="000000"/>
        </w:rPr>
      </w:pPr>
      <w:r w:rsidRPr="000A7EBA">
        <w:rPr>
          <w:rFonts w:eastAsia="Calibri" w:cstheme="minorHAnsi"/>
          <w:color w:val="000000"/>
        </w:rPr>
        <w:t>W przypadku gdy wykonawca chce dokonać zmiany treści oferty, w tym także zmiany któregokolwiek z oświadczeń czy dokumentów składanych wraz z nią, konieczne jest wycofanie całej oferty i złożenie w jej miejsce nowej kompletnej oferty zgodnej z wymaganiami zamawiającego.</w:t>
      </w:r>
    </w:p>
    <w:p w14:paraId="2010E0DB" w14:textId="77777777" w:rsidR="00F32F38" w:rsidRPr="000A7EBA" w:rsidRDefault="00F32F38" w:rsidP="00F32F38">
      <w:pPr>
        <w:spacing w:after="0" w:line="240" w:lineRule="auto"/>
        <w:jc w:val="both"/>
        <w:rPr>
          <w:rFonts w:eastAsia="Calibri" w:cstheme="minorHAnsi"/>
          <w:color w:val="000000"/>
        </w:rPr>
      </w:pPr>
    </w:p>
    <w:p w14:paraId="428EE2F0" w14:textId="77777777" w:rsidR="00F32F38" w:rsidRPr="000A7EBA" w:rsidRDefault="00F32F38" w:rsidP="00F32F38">
      <w:pPr>
        <w:shd w:val="clear" w:color="auto" w:fill="BFBFBF" w:themeFill="background1" w:themeFillShade="BF"/>
        <w:tabs>
          <w:tab w:val="left" w:pos="1440"/>
          <w:tab w:val="left" w:pos="1582"/>
        </w:tabs>
        <w:spacing w:after="60"/>
        <w:jc w:val="both"/>
        <w:outlineLvl w:val="1"/>
        <w:rPr>
          <w:rFonts w:eastAsia="Calibri" w:cstheme="minorHAnsi"/>
          <w:b/>
          <w:color w:val="000000"/>
          <w:u w:val="single"/>
        </w:rPr>
      </w:pPr>
      <w:r w:rsidRPr="000A7EBA">
        <w:rPr>
          <w:rFonts w:eastAsia="Calibri" w:cstheme="minorHAnsi"/>
          <w:b/>
          <w:color w:val="000000"/>
          <w:u w:val="single"/>
        </w:rPr>
        <w:t>X. Sposób składania ofert oraz termin składania ofert, termin otwarcia ofert</w:t>
      </w:r>
    </w:p>
    <w:p w14:paraId="7EA4DF8F" w14:textId="77777777" w:rsidR="00F32F38" w:rsidRPr="000A7EBA" w:rsidRDefault="00F32F38" w:rsidP="00F32F38">
      <w:pPr>
        <w:shd w:val="clear" w:color="auto" w:fill="BFBFBF" w:themeFill="background1" w:themeFillShade="BF"/>
        <w:tabs>
          <w:tab w:val="left" w:pos="1440"/>
          <w:tab w:val="left" w:pos="1582"/>
        </w:tabs>
        <w:spacing w:after="60"/>
        <w:jc w:val="both"/>
        <w:outlineLvl w:val="1"/>
        <w:rPr>
          <w:rFonts w:eastAsia="Calibri" w:cstheme="minorHAnsi"/>
          <w:b/>
          <w:color w:val="000000"/>
          <w:u w:val="single"/>
        </w:rPr>
      </w:pPr>
    </w:p>
    <w:p w14:paraId="16217101" w14:textId="77777777" w:rsidR="00F32F38" w:rsidRPr="000A7EBA" w:rsidRDefault="00F32F38" w:rsidP="00F32F38">
      <w:pPr>
        <w:suppressAutoHyphens/>
        <w:spacing w:after="0" w:line="240" w:lineRule="auto"/>
        <w:jc w:val="both"/>
        <w:rPr>
          <w:rFonts w:eastAsia="Times New Roman" w:cstheme="minorHAnsi"/>
          <w:color w:val="000000"/>
          <w:lang w:eastAsia="ar-SA"/>
        </w:rPr>
      </w:pPr>
    </w:p>
    <w:p w14:paraId="1BF8F72D" w14:textId="77777777" w:rsidR="00F32F38" w:rsidRPr="000A7EBA" w:rsidRDefault="00F32F38" w:rsidP="00F32F38">
      <w:pPr>
        <w:pStyle w:val="Akapitzlist"/>
        <w:numPr>
          <w:ilvl w:val="0"/>
          <w:numId w:val="22"/>
        </w:numPr>
        <w:suppressAutoHyphens/>
        <w:spacing w:after="0"/>
        <w:jc w:val="both"/>
        <w:rPr>
          <w:rFonts w:eastAsia="Times New Roman" w:cstheme="minorHAnsi"/>
          <w:b/>
          <w:color w:val="000000"/>
          <w:lang w:eastAsia="ar-SA"/>
        </w:rPr>
      </w:pPr>
      <w:r w:rsidRPr="000A7EBA">
        <w:rPr>
          <w:rFonts w:eastAsia="Times New Roman" w:cstheme="minorHAnsi"/>
          <w:color w:val="000000"/>
          <w:lang w:eastAsia="ar-SA"/>
        </w:rPr>
        <w:t xml:space="preserve">Oferty należy złożyć pisemnie  </w:t>
      </w:r>
      <w:r w:rsidRPr="000A7EBA">
        <w:rPr>
          <w:rFonts w:eastAsia="Times New Roman" w:cstheme="minorHAnsi"/>
          <w:lang w:eastAsia="ar-SA"/>
        </w:rPr>
        <w:t xml:space="preserve">przy użyciu środków komunikacji elektronicznej poprzez </w:t>
      </w:r>
      <w:proofErr w:type="spellStart"/>
      <w:r w:rsidRPr="000A7EBA">
        <w:rPr>
          <w:rFonts w:eastAsia="Times New Roman" w:cstheme="minorHAnsi"/>
          <w:lang w:eastAsia="ar-SA"/>
        </w:rPr>
        <w:t>miniPortal</w:t>
      </w:r>
      <w:proofErr w:type="spellEnd"/>
      <w:r w:rsidRPr="000A7EBA">
        <w:rPr>
          <w:rFonts w:eastAsia="Times New Roman" w:cstheme="minorHAnsi"/>
          <w:lang w:eastAsia="ar-SA"/>
        </w:rPr>
        <w:t>.</w:t>
      </w:r>
    </w:p>
    <w:p w14:paraId="392F3B96" w14:textId="2190B322" w:rsidR="00F32F38" w:rsidRPr="000A7EBA" w:rsidRDefault="00F32F38" w:rsidP="00F32F38">
      <w:pPr>
        <w:pStyle w:val="Akapitzlist"/>
        <w:numPr>
          <w:ilvl w:val="0"/>
          <w:numId w:val="22"/>
        </w:numPr>
        <w:suppressAutoHyphens/>
        <w:spacing w:after="0"/>
        <w:jc w:val="both"/>
        <w:rPr>
          <w:rFonts w:eastAsia="Times New Roman" w:cstheme="minorHAnsi"/>
          <w:lang w:eastAsia="ar-SA"/>
        </w:rPr>
      </w:pPr>
      <w:r w:rsidRPr="000A7EBA">
        <w:rPr>
          <w:rFonts w:eastAsia="Times New Roman" w:cstheme="minorHAnsi"/>
          <w:color w:val="000000"/>
          <w:lang w:eastAsia="ar-SA"/>
        </w:rPr>
        <w:t xml:space="preserve">Ofertę należy złożyć </w:t>
      </w:r>
      <w:r w:rsidRPr="000A7EBA">
        <w:rPr>
          <w:rFonts w:eastAsia="Times New Roman" w:cstheme="minorHAnsi"/>
          <w:b/>
          <w:color w:val="000000"/>
          <w:lang w:eastAsia="ar-SA"/>
        </w:rPr>
        <w:t>do dnia</w:t>
      </w:r>
      <w:r w:rsidRPr="000A7EBA">
        <w:rPr>
          <w:rFonts w:eastAsia="Times New Roman" w:cstheme="minorHAnsi"/>
          <w:color w:val="000000"/>
          <w:lang w:eastAsia="ar-SA"/>
        </w:rPr>
        <w:t xml:space="preserve"> </w:t>
      </w:r>
      <w:r w:rsidR="00FA2A79">
        <w:rPr>
          <w:rFonts w:eastAsia="Times New Roman" w:cstheme="minorHAnsi"/>
          <w:b/>
          <w:color w:val="000000"/>
          <w:u w:val="single"/>
          <w:lang w:eastAsia="ar-SA"/>
        </w:rPr>
        <w:t>05-07</w:t>
      </w:r>
      <w:r w:rsidRPr="000A7EBA">
        <w:rPr>
          <w:rFonts w:eastAsia="Times New Roman" w:cstheme="minorHAnsi"/>
          <w:b/>
          <w:color w:val="000000"/>
          <w:u w:val="single"/>
          <w:lang w:eastAsia="ar-SA"/>
        </w:rPr>
        <w:t>-2021 r.  do godz. 14</w:t>
      </w:r>
      <w:r w:rsidRPr="000A7EBA">
        <w:rPr>
          <w:rFonts w:eastAsia="Times New Roman" w:cstheme="minorHAnsi"/>
          <w:b/>
          <w:color w:val="000000"/>
          <w:u w:val="single"/>
          <w:vertAlign w:val="superscript"/>
          <w:lang w:eastAsia="ar-SA"/>
        </w:rPr>
        <w:t>00</w:t>
      </w:r>
    </w:p>
    <w:p w14:paraId="640DB2D8" w14:textId="0866B29E" w:rsidR="00F32F38" w:rsidRPr="000A7EBA" w:rsidRDefault="00F32F38" w:rsidP="00F32F38">
      <w:pPr>
        <w:pStyle w:val="Akapitzlist"/>
        <w:numPr>
          <w:ilvl w:val="0"/>
          <w:numId w:val="22"/>
        </w:numPr>
        <w:suppressAutoHyphens/>
        <w:spacing w:after="0"/>
        <w:jc w:val="both"/>
        <w:rPr>
          <w:rFonts w:eastAsia="Times New Roman" w:cstheme="minorHAnsi"/>
          <w:lang w:eastAsia="ar-SA"/>
        </w:rPr>
      </w:pPr>
      <w:r w:rsidRPr="000A7EBA">
        <w:rPr>
          <w:rFonts w:eastAsia="Times New Roman" w:cstheme="minorHAnsi"/>
          <w:color w:val="000000"/>
          <w:lang w:eastAsia="ar-SA"/>
        </w:rPr>
        <w:t xml:space="preserve">Otwarcie ofert nastąpi </w:t>
      </w:r>
      <w:r w:rsidRPr="000A7EBA">
        <w:rPr>
          <w:rFonts w:eastAsia="Times New Roman" w:cstheme="minorHAnsi"/>
          <w:b/>
          <w:color w:val="000000"/>
          <w:lang w:eastAsia="ar-SA"/>
        </w:rPr>
        <w:t xml:space="preserve"> </w:t>
      </w:r>
      <w:r w:rsidRPr="000A7EBA">
        <w:rPr>
          <w:rFonts w:eastAsia="Times New Roman" w:cstheme="minorHAnsi"/>
          <w:b/>
          <w:color w:val="000000"/>
          <w:u w:val="single"/>
          <w:lang w:eastAsia="ar-SA"/>
        </w:rPr>
        <w:t xml:space="preserve">w dniu  </w:t>
      </w:r>
      <w:r w:rsidR="00FA2A79">
        <w:rPr>
          <w:rFonts w:eastAsia="Times New Roman" w:cstheme="minorHAnsi"/>
          <w:b/>
          <w:color w:val="000000"/>
          <w:u w:val="single"/>
          <w:lang w:eastAsia="ar-SA"/>
        </w:rPr>
        <w:t>06</w:t>
      </w:r>
      <w:r w:rsidRPr="000A7EBA">
        <w:rPr>
          <w:rFonts w:eastAsia="Times New Roman" w:cstheme="minorHAnsi"/>
          <w:b/>
          <w:color w:val="000000"/>
          <w:u w:val="single"/>
          <w:lang w:eastAsia="ar-SA"/>
        </w:rPr>
        <w:t>-0</w:t>
      </w:r>
      <w:r w:rsidR="00FA2A79">
        <w:rPr>
          <w:rFonts w:eastAsia="Times New Roman" w:cstheme="minorHAnsi"/>
          <w:b/>
          <w:color w:val="000000"/>
          <w:u w:val="single"/>
          <w:lang w:eastAsia="ar-SA"/>
        </w:rPr>
        <w:t>7</w:t>
      </w:r>
      <w:r w:rsidRPr="000A7EBA">
        <w:rPr>
          <w:rFonts w:eastAsia="Times New Roman" w:cstheme="minorHAnsi"/>
          <w:b/>
          <w:color w:val="000000"/>
          <w:u w:val="single"/>
          <w:lang w:eastAsia="ar-SA"/>
        </w:rPr>
        <w:t>-2021 r.    o godz. 11</w:t>
      </w:r>
      <w:r w:rsidRPr="000A7EBA">
        <w:rPr>
          <w:rFonts w:eastAsia="Times New Roman" w:cstheme="minorHAnsi"/>
          <w:b/>
          <w:color w:val="000000"/>
          <w:u w:val="single"/>
          <w:vertAlign w:val="superscript"/>
          <w:lang w:eastAsia="ar-SA"/>
        </w:rPr>
        <w:t>00</w:t>
      </w:r>
    </w:p>
    <w:p w14:paraId="7C930200" w14:textId="77777777" w:rsidR="00F32F38" w:rsidRPr="000A7EBA" w:rsidRDefault="00F32F38" w:rsidP="00F32F38">
      <w:pPr>
        <w:pStyle w:val="Akapitzlist"/>
        <w:numPr>
          <w:ilvl w:val="0"/>
          <w:numId w:val="22"/>
        </w:numPr>
        <w:suppressAutoHyphens/>
        <w:spacing w:after="0"/>
        <w:jc w:val="both"/>
        <w:rPr>
          <w:rFonts w:eastAsia="Times New Roman" w:cstheme="minorHAnsi"/>
          <w:lang w:eastAsia="ar-SA"/>
        </w:rPr>
      </w:pPr>
      <w:r w:rsidRPr="000A7EBA">
        <w:rPr>
          <w:rFonts w:eastAsia="Times New Roman" w:cstheme="minorHAnsi"/>
          <w:color w:val="000000"/>
          <w:lang w:eastAsia="ar-SA"/>
        </w:rPr>
        <w:t xml:space="preserve">Otwarcie ofert następuje poprzez użycie mechanizmu do odszyfrowania ofert dostępnego po zalogowaniu w zakładce „Deszyfrowanie” na </w:t>
      </w:r>
      <w:proofErr w:type="spellStart"/>
      <w:r w:rsidRPr="000A7EBA">
        <w:rPr>
          <w:rFonts w:eastAsia="Times New Roman" w:cstheme="minorHAnsi"/>
          <w:color w:val="000000"/>
          <w:lang w:eastAsia="ar-SA"/>
        </w:rPr>
        <w:t>miniPortalu</w:t>
      </w:r>
      <w:proofErr w:type="spellEnd"/>
      <w:r w:rsidRPr="000A7EBA">
        <w:rPr>
          <w:rFonts w:eastAsia="Times New Roman" w:cstheme="minorHAnsi"/>
          <w:color w:val="000000"/>
          <w:lang w:eastAsia="ar-SA"/>
        </w:rPr>
        <w:t xml:space="preserve"> poprzez wskazanie pliku do odszyfrowania.</w:t>
      </w:r>
    </w:p>
    <w:p w14:paraId="2EC0ABAB" w14:textId="77777777" w:rsidR="00F32F38" w:rsidRPr="000A7EBA" w:rsidRDefault="00F32F38" w:rsidP="00F32F38">
      <w:pPr>
        <w:pStyle w:val="Akapitzlist"/>
        <w:numPr>
          <w:ilvl w:val="0"/>
          <w:numId w:val="22"/>
        </w:numPr>
        <w:suppressAutoHyphens/>
        <w:spacing w:after="0"/>
        <w:jc w:val="both"/>
        <w:rPr>
          <w:rFonts w:eastAsia="Times New Roman" w:cstheme="minorHAnsi"/>
          <w:lang w:eastAsia="ar-SA"/>
        </w:rPr>
      </w:pPr>
      <w:r w:rsidRPr="000A7EBA">
        <w:rPr>
          <w:rFonts w:eastAsia="Times New Roman" w:cstheme="minorHAnsi"/>
          <w:color w:val="000000"/>
          <w:lang w:eastAsia="ar-SA"/>
        </w:rPr>
        <w:t xml:space="preserve">W przypadku awarii systemu teleinformatycznego, przy użyciu którego następuje otwarcie ofert, i awaria ta powoduje brak możliwości otwarcia ofert w terminie określonym w ust. 4, otwarcie ofert nastąpi niezwłocznie po usunięciu awarii. Zamawiający na bieżąco będzie poinformował Wykonawców o zaistniałych problemach, a także o przewidywanym terminie otwarcia, poprzez zamieszczenie stosownej informacji na stronie internetowej prowadzonego postępowania.  </w:t>
      </w:r>
    </w:p>
    <w:p w14:paraId="308687BA" w14:textId="77777777" w:rsidR="00F32F38" w:rsidRPr="000A7EBA" w:rsidRDefault="00F32F38" w:rsidP="00F32F38">
      <w:pPr>
        <w:pStyle w:val="Akapitzlist"/>
        <w:numPr>
          <w:ilvl w:val="0"/>
          <w:numId w:val="22"/>
        </w:numPr>
        <w:suppressAutoHyphens/>
        <w:spacing w:after="0"/>
        <w:jc w:val="both"/>
        <w:rPr>
          <w:rFonts w:eastAsia="Times New Roman" w:cstheme="minorHAnsi"/>
          <w:lang w:eastAsia="ar-SA"/>
        </w:rPr>
      </w:pPr>
      <w:r w:rsidRPr="000A7EBA">
        <w:rPr>
          <w:rFonts w:eastAsia="Times New Roman" w:cstheme="minorHAnsi"/>
          <w:color w:val="000000"/>
          <w:lang w:eastAsia="ar-SA"/>
        </w:rPr>
        <w:t>Zamawiający najpóźniej przed otwarciem ofert, udostępni na stronie internetowej prowadzonego postępowania informację o kwocie, jaka zamierza przeznaczyć na sfinansowanie zamówienia.</w:t>
      </w:r>
    </w:p>
    <w:p w14:paraId="3411C4C9" w14:textId="77777777" w:rsidR="00F32F38" w:rsidRPr="000A7EBA" w:rsidRDefault="00F32F38" w:rsidP="00F32F38">
      <w:pPr>
        <w:pStyle w:val="Akapitzlist"/>
        <w:numPr>
          <w:ilvl w:val="0"/>
          <w:numId w:val="22"/>
        </w:numPr>
        <w:suppressAutoHyphens/>
        <w:spacing w:after="0"/>
        <w:jc w:val="both"/>
        <w:rPr>
          <w:rFonts w:eastAsia="Times New Roman" w:cstheme="minorHAnsi"/>
          <w:lang w:eastAsia="ar-SA"/>
        </w:rPr>
      </w:pPr>
      <w:r w:rsidRPr="000A7EBA">
        <w:rPr>
          <w:rFonts w:eastAsia="Times New Roman" w:cstheme="minorHAnsi"/>
          <w:lang w:eastAsia="ar-SA"/>
        </w:rPr>
        <w:t>Zamawiający niezwłocznie po otwarciu ofert, udostępni na stronie internetowej prowadzonego postępowania informacje o:</w:t>
      </w:r>
    </w:p>
    <w:p w14:paraId="28B7212C" w14:textId="77777777" w:rsidR="00F32F38" w:rsidRPr="000A7EBA" w:rsidRDefault="00F32F38" w:rsidP="00F32F38">
      <w:pPr>
        <w:pStyle w:val="Akapitzlist"/>
        <w:numPr>
          <w:ilvl w:val="3"/>
          <w:numId w:val="23"/>
        </w:numPr>
        <w:suppressAutoHyphens/>
        <w:spacing w:after="0"/>
        <w:ind w:left="1134" w:hanging="283"/>
        <w:jc w:val="both"/>
        <w:rPr>
          <w:rFonts w:eastAsia="Times New Roman" w:cstheme="minorHAnsi"/>
          <w:lang w:eastAsia="ar-SA"/>
        </w:rPr>
      </w:pPr>
      <w:r w:rsidRPr="000A7EBA">
        <w:rPr>
          <w:rFonts w:eastAsia="Times New Roman" w:cstheme="minorHAnsi"/>
          <w:lang w:eastAsia="ar-SA"/>
        </w:rPr>
        <w:t>nazwach albo imionach i nazwiskach oraz siedzibach lub miejscach prowadzonej działalności gospodarczej albo miejscach zamieszkania wykonawców, których oferty zostały otwarte;</w:t>
      </w:r>
    </w:p>
    <w:p w14:paraId="148059C6" w14:textId="77777777" w:rsidR="00F32F38" w:rsidRPr="000A7EBA" w:rsidRDefault="00F32F38" w:rsidP="00F32F38">
      <w:pPr>
        <w:pStyle w:val="Akapitzlist"/>
        <w:numPr>
          <w:ilvl w:val="3"/>
          <w:numId w:val="23"/>
        </w:numPr>
        <w:suppressAutoHyphens/>
        <w:spacing w:after="0"/>
        <w:ind w:left="1134" w:hanging="283"/>
        <w:jc w:val="both"/>
        <w:rPr>
          <w:rFonts w:eastAsia="Times New Roman" w:cstheme="minorHAnsi"/>
          <w:lang w:eastAsia="ar-SA"/>
        </w:rPr>
      </w:pPr>
      <w:r w:rsidRPr="000A7EBA">
        <w:rPr>
          <w:rFonts w:eastAsia="Times New Roman" w:cstheme="minorHAnsi"/>
          <w:lang w:eastAsia="ar-SA"/>
        </w:rPr>
        <w:t>cenach lub kosztach zawartych w ofertach.</w:t>
      </w:r>
    </w:p>
    <w:p w14:paraId="1B00AAAB" w14:textId="77777777" w:rsidR="00F32F38" w:rsidRPr="000A7EBA" w:rsidRDefault="00F32F38" w:rsidP="00F32F38">
      <w:pPr>
        <w:suppressAutoHyphens/>
        <w:spacing w:after="0" w:line="360" w:lineRule="auto"/>
        <w:jc w:val="both"/>
        <w:rPr>
          <w:rFonts w:eastAsia="Times New Roman" w:cstheme="minorHAnsi"/>
          <w:lang w:eastAsia="ar-SA"/>
        </w:rPr>
      </w:pPr>
      <w:r w:rsidRPr="000A7EBA">
        <w:rPr>
          <w:rFonts w:eastAsia="Times New Roman" w:cstheme="minorHAnsi"/>
          <w:lang w:eastAsia="ar-SA"/>
        </w:rPr>
        <w:t xml:space="preserve">     </w:t>
      </w:r>
    </w:p>
    <w:p w14:paraId="03A01C45" w14:textId="77777777" w:rsidR="00F32F38" w:rsidRPr="000A7EBA" w:rsidRDefault="00F32F38" w:rsidP="00F32F38">
      <w:pPr>
        <w:shd w:val="clear" w:color="auto" w:fill="BFBFBF" w:themeFill="background1" w:themeFillShade="BF"/>
        <w:tabs>
          <w:tab w:val="left" w:pos="1440"/>
          <w:tab w:val="left" w:pos="1582"/>
        </w:tabs>
        <w:spacing w:after="60"/>
        <w:jc w:val="both"/>
        <w:outlineLvl w:val="1"/>
        <w:rPr>
          <w:rFonts w:eastAsia="Calibri" w:cstheme="minorHAnsi"/>
          <w:b/>
          <w:color w:val="000000"/>
          <w:u w:val="single"/>
        </w:rPr>
      </w:pPr>
      <w:r w:rsidRPr="000A7EBA">
        <w:rPr>
          <w:rFonts w:eastAsia="Calibri" w:cstheme="minorHAnsi"/>
          <w:b/>
          <w:color w:val="000000"/>
          <w:u w:val="single"/>
        </w:rPr>
        <w:t xml:space="preserve">XI. Podstawy wykluczenia wykonawcy, o których mowa w art. 108 ust. 1 ustawy </w:t>
      </w:r>
      <w:proofErr w:type="spellStart"/>
      <w:r w:rsidRPr="000A7EBA">
        <w:rPr>
          <w:rFonts w:eastAsia="Calibri" w:cstheme="minorHAnsi"/>
          <w:b/>
          <w:color w:val="000000"/>
          <w:u w:val="single"/>
        </w:rPr>
        <w:t>Pzp</w:t>
      </w:r>
      <w:proofErr w:type="spellEnd"/>
      <w:r w:rsidRPr="000A7EBA">
        <w:rPr>
          <w:rFonts w:eastAsia="Calibri" w:cstheme="minorHAnsi"/>
          <w:b/>
          <w:color w:val="000000"/>
          <w:u w:val="single"/>
        </w:rPr>
        <w:t>.</w:t>
      </w:r>
    </w:p>
    <w:p w14:paraId="306934BF" w14:textId="77777777" w:rsidR="00F32F38" w:rsidRPr="000A7EBA" w:rsidRDefault="00F32F38" w:rsidP="00F32F38">
      <w:pPr>
        <w:shd w:val="clear" w:color="auto" w:fill="BFBFBF" w:themeFill="background1" w:themeFillShade="BF"/>
        <w:tabs>
          <w:tab w:val="left" w:pos="1440"/>
          <w:tab w:val="left" w:pos="1582"/>
        </w:tabs>
        <w:spacing w:after="60"/>
        <w:jc w:val="both"/>
        <w:outlineLvl w:val="1"/>
        <w:rPr>
          <w:rFonts w:eastAsia="Calibri" w:cstheme="minorHAnsi"/>
          <w:b/>
          <w:color w:val="000000"/>
          <w:u w:val="single"/>
        </w:rPr>
      </w:pPr>
    </w:p>
    <w:p w14:paraId="4F194745" w14:textId="77777777" w:rsidR="00F32F38" w:rsidRPr="000A7EBA" w:rsidRDefault="00F32F38" w:rsidP="00F32F38">
      <w:pPr>
        <w:suppressAutoHyphens/>
        <w:spacing w:after="0" w:line="240" w:lineRule="auto"/>
        <w:jc w:val="both"/>
        <w:rPr>
          <w:rFonts w:eastAsia="Times New Roman" w:cstheme="minorHAnsi"/>
          <w:lang w:eastAsia="ar-SA"/>
        </w:rPr>
      </w:pPr>
      <w:r w:rsidRPr="000A7EBA">
        <w:rPr>
          <w:rFonts w:eastAsia="Times New Roman" w:cstheme="minorHAnsi"/>
          <w:lang w:eastAsia="ar-SA"/>
        </w:rPr>
        <w:t>PODMIOTOWA KWALIFIKACJA WYKONAWCÓW:</w:t>
      </w:r>
    </w:p>
    <w:p w14:paraId="17D011A3" w14:textId="77777777" w:rsidR="00F32F38" w:rsidRPr="000A7EBA" w:rsidRDefault="00F32F38" w:rsidP="00F32F38">
      <w:pPr>
        <w:suppressAutoHyphens/>
        <w:spacing w:after="0" w:line="240" w:lineRule="auto"/>
        <w:jc w:val="both"/>
        <w:rPr>
          <w:rFonts w:eastAsia="Times New Roman" w:cstheme="minorHAnsi"/>
          <w:lang w:eastAsia="ar-SA"/>
        </w:rPr>
      </w:pPr>
      <w:r w:rsidRPr="000A7EBA">
        <w:rPr>
          <w:rFonts w:eastAsia="Times New Roman" w:cstheme="minorHAnsi"/>
          <w:lang w:eastAsia="ar-SA"/>
        </w:rPr>
        <w:t>Z postępowania o udzielenie zamówienia wyklucza się wykonawcę:</w:t>
      </w:r>
    </w:p>
    <w:p w14:paraId="24415F73" w14:textId="77777777" w:rsidR="00F32F38" w:rsidRPr="000A7EBA" w:rsidRDefault="00F32F38" w:rsidP="00F32F38">
      <w:pPr>
        <w:pStyle w:val="Akapitzlist"/>
        <w:numPr>
          <w:ilvl w:val="3"/>
          <w:numId w:val="25"/>
        </w:numPr>
        <w:suppressAutoHyphens/>
        <w:spacing w:after="0" w:line="240" w:lineRule="auto"/>
        <w:ind w:left="709" w:hanging="283"/>
        <w:jc w:val="both"/>
        <w:rPr>
          <w:rFonts w:eastAsia="Times New Roman" w:cstheme="minorHAnsi"/>
          <w:lang w:eastAsia="ar-SA"/>
        </w:rPr>
      </w:pPr>
      <w:r w:rsidRPr="000A7EBA">
        <w:rPr>
          <w:rFonts w:eastAsia="Times New Roman" w:cstheme="minorHAnsi"/>
          <w:lang w:eastAsia="ar-SA"/>
        </w:rPr>
        <w:t>będącego osobą fizyczną, którego prawomocnie skazano za przestępstwo:</w:t>
      </w:r>
    </w:p>
    <w:p w14:paraId="7AF79252" w14:textId="77777777" w:rsidR="00F32F38" w:rsidRPr="000A7EBA" w:rsidRDefault="00F32F38" w:rsidP="00F32F38">
      <w:pPr>
        <w:pStyle w:val="Akapitzlist"/>
        <w:numPr>
          <w:ilvl w:val="1"/>
          <w:numId w:val="24"/>
        </w:numPr>
        <w:suppressAutoHyphens/>
        <w:spacing w:after="0" w:line="240" w:lineRule="auto"/>
        <w:ind w:left="993" w:hanging="283"/>
        <w:jc w:val="both"/>
        <w:rPr>
          <w:rFonts w:eastAsia="Times New Roman" w:cstheme="minorHAnsi"/>
          <w:lang w:eastAsia="ar-SA"/>
        </w:rPr>
      </w:pPr>
      <w:r w:rsidRPr="000A7EBA">
        <w:rPr>
          <w:rFonts w:eastAsia="Times New Roman" w:cstheme="minorHAnsi"/>
          <w:lang w:eastAsia="ar-SA"/>
        </w:rPr>
        <w:t>udziału w zorganizowanej grupie przestępczej albo związku mającym na celu popełnienie przestępstwa lub przestępstwa skarbowego, o którym mowa w art. 258 Kodeksu karnego,</w:t>
      </w:r>
    </w:p>
    <w:p w14:paraId="06B541F0" w14:textId="77777777" w:rsidR="00F32F38" w:rsidRPr="000A7EBA" w:rsidRDefault="00F32F38" w:rsidP="00F32F38">
      <w:pPr>
        <w:pStyle w:val="Akapitzlist"/>
        <w:numPr>
          <w:ilvl w:val="1"/>
          <w:numId w:val="24"/>
        </w:numPr>
        <w:suppressAutoHyphens/>
        <w:spacing w:after="0" w:line="240" w:lineRule="auto"/>
        <w:ind w:left="993" w:hanging="283"/>
        <w:jc w:val="both"/>
        <w:rPr>
          <w:rFonts w:eastAsia="Times New Roman" w:cstheme="minorHAnsi"/>
          <w:lang w:eastAsia="ar-SA"/>
        </w:rPr>
      </w:pPr>
      <w:r w:rsidRPr="000A7EBA">
        <w:rPr>
          <w:rFonts w:eastAsia="Times New Roman" w:cstheme="minorHAnsi"/>
          <w:lang w:eastAsia="ar-SA"/>
        </w:rPr>
        <w:t>handlu ludźmi, o którym mowa w art. 189a Kodeksu karnego,</w:t>
      </w:r>
    </w:p>
    <w:p w14:paraId="72AF4843" w14:textId="77777777" w:rsidR="00F32F38" w:rsidRPr="000A7EBA" w:rsidRDefault="00F32F38" w:rsidP="00F32F38">
      <w:pPr>
        <w:pStyle w:val="Akapitzlist"/>
        <w:numPr>
          <w:ilvl w:val="1"/>
          <w:numId w:val="24"/>
        </w:numPr>
        <w:suppressAutoHyphens/>
        <w:spacing w:after="0" w:line="240" w:lineRule="auto"/>
        <w:ind w:left="993" w:hanging="283"/>
        <w:jc w:val="both"/>
        <w:rPr>
          <w:rFonts w:eastAsia="Times New Roman" w:cstheme="minorHAnsi"/>
          <w:lang w:eastAsia="ar-SA"/>
        </w:rPr>
      </w:pPr>
      <w:r w:rsidRPr="000A7EBA">
        <w:rPr>
          <w:rFonts w:eastAsia="Times New Roman" w:cstheme="minorHAnsi"/>
          <w:lang w:eastAsia="ar-SA"/>
        </w:rPr>
        <w:t>o którym mowa w art. 228-230a, art. 250a Kodeksu karnego lub w art. 46 lub art. 48 ustawy z dnia 25 czerwca 2020 r. o sporcie,</w:t>
      </w:r>
    </w:p>
    <w:p w14:paraId="49741565" w14:textId="77777777" w:rsidR="00F32F38" w:rsidRPr="000A7EBA" w:rsidRDefault="00F32F38" w:rsidP="00F32F38">
      <w:pPr>
        <w:pStyle w:val="Akapitzlist"/>
        <w:numPr>
          <w:ilvl w:val="1"/>
          <w:numId w:val="24"/>
        </w:numPr>
        <w:suppressAutoHyphens/>
        <w:spacing w:after="0" w:line="240" w:lineRule="auto"/>
        <w:ind w:left="993" w:hanging="283"/>
        <w:jc w:val="both"/>
        <w:rPr>
          <w:rFonts w:eastAsia="Times New Roman" w:cstheme="minorHAnsi"/>
          <w:lang w:eastAsia="ar-SA"/>
        </w:rPr>
      </w:pPr>
      <w:r w:rsidRPr="000A7EBA">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565A2A1" w14:textId="77777777" w:rsidR="00F32F38" w:rsidRPr="000A7EBA" w:rsidRDefault="00F32F38" w:rsidP="00F32F38">
      <w:pPr>
        <w:pStyle w:val="Akapitzlist"/>
        <w:numPr>
          <w:ilvl w:val="1"/>
          <w:numId w:val="24"/>
        </w:numPr>
        <w:suppressAutoHyphens/>
        <w:spacing w:after="0" w:line="240" w:lineRule="auto"/>
        <w:ind w:left="993" w:hanging="283"/>
        <w:jc w:val="both"/>
        <w:rPr>
          <w:rFonts w:eastAsia="Times New Roman" w:cstheme="minorHAnsi"/>
          <w:lang w:eastAsia="ar-SA"/>
        </w:rPr>
      </w:pPr>
      <w:r w:rsidRPr="000A7EBA">
        <w:rPr>
          <w:rFonts w:eastAsia="Times New Roman" w:cstheme="minorHAnsi"/>
          <w:lang w:eastAsia="ar-SA"/>
        </w:rPr>
        <w:t>o charakterze terrorystycznym, o którym mowa w art. 115 §20 Kodeksu karnego, lub mające na celu popełnienie tego przestępstwa,</w:t>
      </w:r>
    </w:p>
    <w:p w14:paraId="271CB349" w14:textId="77777777" w:rsidR="00F32F38" w:rsidRPr="000A7EBA" w:rsidRDefault="00F32F38" w:rsidP="00F32F38">
      <w:pPr>
        <w:pStyle w:val="Akapitzlist"/>
        <w:numPr>
          <w:ilvl w:val="1"/>
          <w:numId w:val="24"/>
        </w:numPr>
        <w:suppressAutoHyphens/>
        <w:spacing w:after="0" w:line="240" w:lineRule="auto"/>
        <w:ind w:left="993" w:hanging="283"/>
        <w:jc w:val="both"/>
        <w:rPr>
          <w:rFonts w:eastAsia="Times New Roman" w:cstheme="minorHAnsi"/>
          <w:lang w:eastAsia="ar-SA"/>
        </w:rPr>
      </w:pPr>
      <w:r w:rsidRPr="000A7EBA">
        <w:rPr>
          <w:rFonts w:eastAsia="Times New Roman" w:cstheme="minorHAnsi"/>
          <w:lang w:eastAsia="ar-SA"/>
        </w:rPr>
        <w:t>powierzenia wykonywania pracy małoletniemu cudzoziemcowi, o którym mowa w art. 9 ust. 2 ustawy z dnia 15 czerwca 2012 r. o skutkach powierzenia wykonywania pracy cudzoziemcom przebywającym wbrew przepisom na terytorium Rzeczypospolitej Polskiej (Dz. U. poz. 769),</w:t>
      </w:r>
    </w:p>
    <w:p w14:paraId="1316C539" w14:textId="77777777" w:rsidR="00F32F38" w:rsidRPr="000A7EBA" w:rsidRDefault="00F32F38" w:rsidP="00F32F38">
      <w:pPr>
        <w:pStyle w:val="Akapitzlist"/>
        <w:numPr>
          <w:ilvl w:val="1"/>
          <w:numId w:val="24"/>
        </w:numPr>
        <w:suppressAutoHyphens/>
        <w:spacing w:after="0" w:line="240" w:lineRule="auto"/>
        <w:ind w:left="993" w:hanging="283"/>
        <w:jc w:val="both"/>
        <w:rPr>
          <w:rFonts w:eastAsia="Times New Roman" w:cstheme="minorHAnsi"/>
          <w:lang w:eastAsia="ar-SA"/>
        </w:rPr>
      </w:pPr>
      <w:r w:rsidRPr="000A7EBA">
        <w:rPr>
          <w:rFonts w:eastAsia="Times New Roman" w:cstheme="minorHAnsi"/>
          <w:lang w:eastAsia="ar-SA"/>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6B98DD0B" w14:textId="77777777" w:rsidR="00F32F38" w:rsidRPr="000A7EBA" w:rsidRDefault="00F32F38" w:rsidP="00F32F38">
      <w:pPr>
        <w:pStyle w:val="Akapitzlist"/>
        <w:numPr>
          <w:ilvl w:val="1"/>
          <w:numId w:val="24"/>
        </w:numPr>
        <w:suppressAutoHyphens/>
        <w:spacing w:after="0" w:line="240" w:lineRule="auto"/>
        <w:ind w:left="993" w:hanging="283"/>
        <w:jc w:val="both"/>
        <w:rPr>
          <w:rFonts w:eastAsia="Times New Roman" w:cstheme="minorHAnsi"/>
          <w:lang w:eastAsia="ar-SA"/>
        </w:rPr>
      </w:pPr>
      <w:r w:rsidRPr="000A7EBA">
        <w:rPr>
          <w:rFonts w:eastAsia="Times New Roman" w:cstheme="minorHAnsi"/>
          <w:lang w:eastAsia="ar-SA"/>
        </w:rPr>
        <w:t>o którym mowa w art. 9 ust. 1 i 3 lub art. 10 ustawy z dnia 15 czerwca 2012 r. o skutkach powierzenia wykonywania pracy cudzoziemcom przebywającym wbrew przepisom na terytorium Rzeczpospolitej Polskiej lub za odpowiedzi czyn zabroniony określony                         w przepisach prawa obcego;</w:t>
      </w:r>
    </w:p>
    <w:p w14:paraId="6264D7D2" w14:textId="77777777" w:rsidR="00F32F38" w:rsidRPr="000A7EBA" w:rsidRDefault="00F32F38" w:rsidP="00F32F38">
      <w:pPr>
        <w:pStyle w:val="Akapitzlist"/>
        <w:numPr>
          <w:ilvl w:val="3"/>
          <w:numId w:val="25"/>
        </w:numPr>
        <w:suppressAutoHyphens/>
        <w:spacing w:after="0" w:line="240" w:lineRule="auto"/>
        <w:ind w:left="709" w:hanging="283"/>
        <w:jc w:val="both"/>
        <w:rPr>
          <w:rFonts w:eastAsia="Times New Roman" w:cstheme="minorHAnsi"/>
          <w:lang w:eastAsia="ar-SA"/>
        </w:rPr>
      </w:pPr>
      <w:r w:rsidRPr="000A7EBA">
        <w:rPr>
          <w:rFonts w:eastAsia="Times New Roman" w:cstheme="minorHAnsi"/>
          <w:lang w:eastAsia="ar-SA"/>
        </w:rPr>
        <w:t>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51B8719F" w14:textId="77777777" w:rsidR="00F32F38" w:rsidRPr="000A7EBA" w:rsidRDefault="00F32F38" w:rsidP="00F32F38">
      <w:pPr>
        <w:pStyle w:val="Akapitzlist"/>
        <w:numPr>
          <w:ilvl w:val="3"/>
          <w:numId w:val="25"/>
        </w:numPr>
        <w:suppressAutoHyphens/>
        <w:spacing w:after="0" w:line="240" w:lineRule="auto"/>
        <w:ind w:left="709" w:hanging="283"/>
        <w:jc w:val="both"/>
        <w:rPr>
          <w:rFonts w:eastAsia="Times New Roman" w:cstheme="minorHAnsi"/>
          <w:lang w:eastAsia="ar-SA"/>
        </w:rPr>
      </w:pPr>
      <w:r w:rsidRPr="000A7EBA">
        <w:rPr>
          <w:rFonts w:eastAsia="Times New Roman" w:cstheme="minorHAnsi"/>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postepowaniu albo prze upływem terminu składania ofert dokonał płatności należnych podatków, opłat lub składek na ubezpieczenie społeczne lub zdrowotne wraz z odsetkami lub grzywnami lub zawarł wiążące porozumienie w sprawie spłaty tych należności;</w:t>
      </w:r>
    </w:p>
    <w:p w14:paraId="2BEBD4E7" w14:textId="77777777" w:rsidR="00F32F38" w:rsidRPr="000A7EBA" w:rsidRDefault="00F32F38" w:rsidP="00F32F38">
      <w:pPr>
        <w:pStyle w:val="Akapitzlist"/>
        <w:numPr>
          <w:ilvl w:val="3"/>
          <w:numId w:val="25"/>
        </w:numPr>
        <w:suppressAutoHyphens/>
        <w:spacing w:after="0" w:line="240" w:lineRule="auto"/>
        <w:ind w:left="709" w:hanging="283"/>
        <w:jc w:val="both"/>
        <w:rPr>
          <w:rFonts w:eastAsia="Times New Roman" w:cstheme="minorHAnsi"/>
          <w:lang w:eastAsia="ar-SA"/>
        </w:rPr>
      </w:pPr>
      <w:r w:rsidRPr="000A7EBA">
        <w:rPr>
          <w:rFonts w:eastAsia="Times New Roman" w:cstheme="minorHAnsi"/>
          <w:lang w:eastAsia="ar-SA"/>
        </w:rPr>
        <w:t>wobec którego prawomocnie orzeczono zakaz ubiegania się o zamówienia publiczne;</w:t>
      </w:r>
    </w:p>
    <w:p w14:paraId="11536A3A" w14:textId="77777777" w:rsidR="00F32F38" w:rsidRPr="000A7EBA" w:rsidRDefault="00F32F38" w:rsidP="00F32F38">
      <w:pPr>
        <w:pStyle w:val="Akapitzlist"/>
        <w:numPr>
          <w:ilvl w:val="3"/>
          <w:numId w:val="25"/>
        </w:numPr>
        <w:suppressAutoHyphens/>
        <w:spacing w:after="0" w:line="240" w:lineRule="auto"/>
        <w:ind w:left="709" w:hanging="283"/>
        <w:jc w:val="both"/>
        <w:rPr>
          <w:rFonts w:eastAsia="Times New Roman" w:cstheme="minorHAnsi"/>
          <w:lang w:eastAsia="ar-SA"/>
        </w:rPr>
      </w:pPr>
      <w:r w:rsidRPr="000A7EBA">
        <w:rPr>
          <w:rFonts w:eastAsia="Times New Roman" w:cstheme="minorHAnsi"/>
          <w:lang w:eastAsia="ar-SA"/>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w przygotowali te oferty lub wnioski niezależnie od siebie;</w:t>
      </w:r>
    </w:p>
    <w:p w14:paraId="481EF169" w14:textId="77777777" w:rsidR="00F32F38" w:rsidRPr="000A7EBA" w:rsidRDefault="00F32F38" w:rsidP="00F32F38">
      <w:pPr>
        <w:pStyle w:val="Akapitzlist"/>
        <w:numPr>
          <w:ilvl w:val="3"/>
          <w:numId w:val="25"/>
        </w:numPr>
        <w:suppressAutoHyphens/>
        <w:spacing w:after="0" w:line="240" w:lineRule="auto"/>
        <w:ind w:left="709" w:hanging="283"/>
        <w:jc w:val="both"/>
        <w:rPr>
          <w:rFonts w:eastAsia="Times New Roman" w:cstheme="minorHAnsi"/>
          <w:b/>
          <w:color w:val="FF0000"/>
          <w:u w:val="single"/>
          <w:lang w:eastAsia="ar-SA"/>
        </w:rPr>
      </w:pPr>
      <w:r w:rsidRPr="000A7EBA">
        <w:rPr>
          <w:rFonts w:eastAsia="Times New Roman" w:cstheme="minorHAnsi"/>
          <w:lang w:eastAsia="ar-SA"/>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2027C7" w14:textId="77777777" w:rsidR="00F32F38" w:rsidRPr="000A7EBA" w:rsidRDefault="00F32F38" w:rsidP="00F32F38">
      <w:pPr>
        <w:suppressAutoHyphens/>
        <w:spacing w:after="0" w:line="240" w:lineRule="auto"/>
        <w:jc w:val="both"/>
        <w:rPr>
          <w:rFonts w:eastAsia="Times New Roman" w:cstheme="minorHAnsi"/>
          <w:b/>
          <w:color w:val="FF0000"/>
          <w:u w:val="single"/>
          <w:lang w:eastAsia="ar-SA"/>
        </w:rPr>
      </w:pPr>
    </w:p>
    <w:p w14:paraId="7AA2E6F0" w14:textId="31842927" w:rsidR="00F32F38" w:rsidRPr="000A7EBA" w:rsidRDefault="00F32F38" w:rsidP="00F32F38">
      <w:pPr>
        <w:suppressAutoHyphens/>
        <w:spacing w:after="0" w:line="240" w:lineRule="auto"/>
        <w:jc w:val="both"/>
        <w:rPr>
          <w:rFonts w:eastAsia="Times New Roman" w:cstheme="minorHAnsi"/>
          <w:i/>
          <w:lang w:eastAsia="ar-SA"/>
        </w:rPr>
      </w:pPr>
      <w:r w:rsidRPr="000A7EBA">
        <w:rPr>
          <w:rFonts w:eastAsia="Times New Roman" w:cstheme="minorHAnsi"/>
          <w:b/>
          <w:lang w:eastAsia="ar-SA"/>
        </w:rPr>
        <w:t xml:space="preserve">Z postępowania o udzielenie zamówienia zamawiający może wykluczyć wykonawcę  </w:t>
      </w:r>
      <w:r w:rsidRPr="000A7EBA">
        <w:rPr>
          <w:rFonts w:eastAsia="Times New Roman" w:cstheme="minorHAnsi"/>
          <w:i/>
          <w:lang w:eastAsia="ar-SA"/>
        </w:rPr>
        <w:t>(jeśli dotyczy).</w:t>
      </w:r>
    </w:p>
    <w:p w14:paraId="568289BC" w14:textId="77777777" w:rsidR="00F32F38" w:rsidRPr="000A7EBA" w:rsidRDefault="00F32F38" w:rsidP="00F32F38">
      <w:pPr>
        <w:suppressAutoHyphens/>
        <w:spacing w:after="0" w:line="240" w:lineRule="auto"/>
        <w:jc w:val="both"/>
        <w:rPr>
          <w:rFonts w:eastAsia="Times New Roman" w:cstheme="minorHAnsi"/>
          <w:b/>
          <w:color w:val="FF0000"/>
          <w:u w:val="single"/>
          <w:lang w:eastAsia="ar-SA"/>
        </w:rPr>
      </w:pPr>
    </w:p>
    <w:p w14:paraId="68EAD792" w14:textId="77777777" w:rsidR="00F32F38" w:rsidRPr="000A7EBA" w:rsidRDefault="00F32F38" w:rsidP="00F32F38">
      <w:pPr>
        <w:spacing w:after="0"/>
        <w:ind w:left="284"/>
        <w:jc w:val="both"/>
        <w:rPr>
          <w:rFonts w:cstheme="minorHAnsi"/>
          <w:color w:val="000000"/>
        </w:rPr>
      </w:pPr>
      <w:r w:rsidRPr="000A7EBA">
        <w:rPr>
          <w:rFonts w:cstheme="minorHAnsi"/>
          <w:color w:val="000000"/>
        </w:rPr>
        <w:t xml:space="preserve">1)  który naruszył obowiązki dotyczące płatności podatków, opłat lub składek na ubezpieczenia społeczne lub zdrowotne, z wyjątkiem przypadku, o którym mowa w art. 108 ust. 1 pkt 3 ustawy </w:t>
      </w:r>
      <w:proofErr w:type="spellStart"/>
      <w:r w:rsidRPr="000A7EBA">
        <w:rPr>
          <w:rFonts w:cstheme="minorHAnsi"/>
          <w:color w:val="000000"/>
        </w:rPr>
        <w:t>Pzp</w:t>
      </w:r>
      <w:proofErr w:type="spellEnd"/>
      <w:r w:rsidRPr="000A7EBA">
        <w:rPr>
          <w:rFonts w:cstheme="minorHAnsi"/>
          <w:color w:val="000000"/>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45CF9EC" w14:textId="77777777" w:rsidR="00F32F38" w:rsidRPr="000A7EBA" w:rsidRDefault="00F32F38" w:rsidP="00F32F38">
      <w:pPr>
        <w:spacing w:after="0"/>
        <w:ind w:left="284"/>
        <w:jc w:val="both"/>
        <w:rPr>
          <w:rFonts w:cstheme="minorHAnsi"/>
          <w:color w:val="000000"/>
        </w:rPr>
      </w:pPr>
      <w:r w:rsidRPr="000A7EBA">
        <w:rPr>
          <w:rFonts w:cstheme="minorHAnsi"/>
          <w:color w:val="000000"/>
        </w:rPr>
        <w:t>2) który z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DEC8C34" w14:textId="77777777" w:rsidR="00F32F38" w:rsidRPr="000A7EBA" w:rsidRDefault="00F32F38" w:rsidP="00F32F38">
      <w:pPr>
        <w:spacing w:after="0"/>
        <w:ind w:left="284"/>
        <w:jc w:val="both"/>
        <w:rPr>
          <w:rFonts w:cstheme="minorHAnsi"/>
          <w:color w:val="000000"/>
        </w:rPr>
      </w:pPr>
      <w:r w:rsidRPr="000A7EBA">
        <w:rPr>
          <w:rFonts w:cstheme="minorHAnsi"/>
          <w:color w:val="000000"/>
        </w:rPr>
        <w:t xml:space="preserve">3) który, z przyczyn leżących po jego stronie, w znacznym stopniu lub zakresie nie wykonał lub nienależycie wykonał albo długotrwałe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6CB8CF2" w14:textId="77777777" w:rsidR="00F32F38" w:rsidRPr="000A7EBA" w:rsidRDefault="00F32F38" w:rsidP="00F32F38">
      <w:pPr>
        <w:spacing w:after="0"/>
        <w:ind w:left="284"/>
        <w:jc w:val="both"/>
        <w:rPr>
          <w:rFonts w:cstheme="minorHAnsi"/>
          <w:color w:val="000000"/>
        </w:rPr>
      </w:pPr>
    </w:p>
    <w:p w14:paraId="49EAE286" w14:textId="77777777" w:rsidR="00F32F38" w:rsidRPr="000A7EBA" w:rsidRDefault="00F32F38" w:rsidP="00F32F38">
      <w:pPr>
        <w:shd w:val="clear" w:color="auto" w:fill="BFBFBF" w:themeFill="background1" w:themeFillShade="BF"/>
        <w:tabs>
          <w:tab w:val="left" w:pos="1440"/>
          <w:tab w:val="left" w:pos="1582"/>
        </w:tabs>
        <w:spacing w:after="60"/>
        <w:jc w:val="both"/>
        <w:outlineLvl w:val="1"/>
        <w:rPr>
          <w:rFonts w:eastAsia="Calibri" w:cstheme="minorHAnsi"/>
          <w:b/>
          <w:color w:val="000000"/>
          <w:u w:val="single"/>
        </w:rPr>
      </w:pPr>
      <w:r w:rsidRPr="000A7EBA">
        <w:rPr>
          <w:rFonts w:eastAsia="Calibri" w:cstheme="minorHAnsi"/>
          <w:b/>
          <w:color w:val="000000"/>
          <w:u w:val="single"/>
        </w:rPr>
        <w:t>XII. Warunki udziału w postępowaniu.</w:t>
      </w:r>
    </w:p>
    <w:p w14:paraId="53011AE0" w14:textId="77777777" w:rsidR="00F32F38" w:rsidRPr="000A7EBA" w:rsidRDefault="00F32F38" w:rsidP="00F32F38">
      <w:pPr>
        <w:spacing w:after="0"/>
        <w:ind w:left="284"/>
        <w:jc w:val="both"/>
        <w:rPr>
          <w:rFonts w:cstheme="minorHAnsi"/>
          <w:color w:val="000000"/>
        </w:rPr>
      </w:pPr>
    </w:p>
    <w:p w14:paraId="6C70E84D" w14:textId="77777777" w:rsidR="00F32F38" w:rsidRPr="000A7EBA" w:rsidRDefault="00F32F38" w:rsidP="00F32F38">
      <w:pPr>
        <w:spacing w:after="0"/>
        <w:ind w:left="284"/>
        <w:jc w:val="both"/>
        <w:rPr>
          <w:rFonts w:cstheme="minorHAnsi"/>
          <w:color w:val="000000"/>
        </w:rPr>
      </w:pPr>
      <w:r w:rsidRPr="000A7EBA">
        <w:rPr>
          <w:rFonts w:cstheme="minorHAnsi"/>
          <w:color w:val="000000"/>
        </w:rPr>
        <w:t>1. Warunki udziału w postępowaniu:</w:t>
      </w:r>
    </w:p>
    <w:p w14:paraId="428CC583" w14:textId="77777777" w:rsidR="00F32F38" w:rsidRPr="000A7EBA" w:rsidRDefault="00F32F38" w:rsidP="00F32F38">
      <w:pPr>
        <w:pStyle w:val="Akapitzlist"/>
        <w:numPr>
          <w:ilvl w:val="3"/>
          <w:numId w:val="26"/>
        </w:numPr>
        <w:tabs>
          <w:tab w:val="left" w:pos="993"/>
        </w:tabs>
        <w:spacing w:after="0"/>
        <w:ind w:left="567" w:firstLine="142"/>
        <w:jc w:val="both"/>
        <w:rPr>
          <w:rFonts w:cstheme="minorHAnsi"/>
          <w:color w:val="000000"/>
        </w:rPr>
      </w:pPr>
      <w:r w:rsidRPr="000A7EBA">
        <w:rPr>
          <w:rFonts w:cstheme="minorHAnsi"/>
          <w:color w:val="000000"/>
        </w:rPr>
        <w:t>zdolności do występowania w obrocie gospodarczym,</w:t>
      </w:r>
    </w:p>
    <w:p w14:paraId="2D821007" w14:textId="77777777" w:rsidR="00F32F38" w:rsidRPr="000A7EBA" w:rsidRDefault="00F32F38" w:rsidP="00F32F38">
      <w:pPr>
        <w:pStyle w:val="Akapitzlist"/>
        <w:numPr>
          <w:ilvl w:val="3"/>
          <w:numId w:val="26"/>
        </w:numPr>
        <w:tabs>
          <w:tab w:val="left" w:pos="993"/>
        </w:tabs>
        <w:spacing w:after="0"/>
        <w:ind w:left="993" w:hanging="284"/>
        <w:jc w:val="both"/>
        <w:rPr>
          <w:rFonts w:cstheme="minorHAnsi"/>
          <w:color w:val="000000"/>
        </w:rPr>
      </w:pPr>
      <w:r w:rsidRPr="000A7EBA">
        <w:rPr>
          <w:rFonts w:cstheme="minorHAnsi"/>
          <w:color w:val="000000"/>
        </w:rPr>
        <w:t>uprawnień do prowadzenia określonej działalności gospodarczej lub zawodowej, o ile wynika to z odrębnych przepisów;</w:t>
      </w:r>
    </w:p>
    <w:p w14:paraId="71ADA36C" w14:textId="77777777" w:rsidR="00F32F38" w:rsidRPr="000A7EBA" w:rsidRDefault="00F32F38" w:rsidP="00F32F38">
      <w:pPr>
        <w:pStyle w:val="Akapitzlist"/>
        <w:numPr>
          <w:ilvl w:val="3"/>
          <w:numId w:val="26"/>
        </w:numPr>
        <w:tabs>
          <w:tab w:val="left" w:pos="993"/>
        </w:tabs>
        <w:spacing w:after="0"/>
        <w:ind w:left="567" w:firstLine="142"/>
        <w:jc w:val="both"/>
        <w:rPr>
          <w:rFonts w:cstheme="minorHAnsi"/>
          <w:color w:val="000000"/>
        </w:rPr>
      </w:pPr>
      <w:r w:rsidRPr="000A7EBA">
        <w:rPr>
          <w:rFonts w:cstheme="minorHAnsi"/>
          <w:color w:val="000000"/>
        </w:rPr>
        <w:t>sytuacji ekonomicznej lub finansowej;</w:t>
      </w:r>
    </w:p>
    <w:p w14:paraId="2D635FFF" w14:textId="77777777" w:rsidR="00F32F38" w:rsidRPr="000A7EBA" w:rsidRDefault="00F32F38" w:rsidP="00F32F38">
      <w:pPr>
        <w:pStyle w:val="Akapitzlist"/>
        <w:numPr>
          <w:ilvl w:val="3"/>
          <w:numId w:val="26"/>
        </w:numPr>
        <w:tabs>
          <w:tab w:val="left" w:pos="993"/>
        </w:tabs>
        <w:spacing w:after="0"/>
        <w:ind w:left="567" w:firstLine="142"/>
        <w:jc w:val="both"/>
        <w:rPr>
          <w:rFonts w:cstheme="minorHAnsi"/>
          <w:b/>
          <w:color w:val="000000"/>
        </w:rPr>
      </w:pPr>
      <w:r w:rsidRPr="000A7EBA">
        <w:rPr>
          <w:rFonts w:cstheme="minorHAnsi"/>
          <w:b/>
          <w:color w:val="000000"/>
        </w:rPr>
        <w:t>zdolności technicznej lub zawodowej:</w:t>
      </w:r>
    </w:p>
    <w:p w14:paraId="33A728D9" w14:textId="3BF5249F" w:rsidR="00F32F38" w:rsidRDefault="00F32F38" w:rsidP="00192CA2">
      <w:pPr>
        <w:spacing w:after="0"/>
        <w:jc w:val="both"/>
        <w:rPr>
          <w:rFonts w:cstheme="minorHAnsi"/>
          <w:color w:val="000000"/>
        </w:rPr>
      </w:pPr>
    </w:p>
    <w:p w14:paraId="1219EFDC" w14:textId="77777777" w:rsidR="00FA2A79" w:rsidRPr="00192CA2" w:rsidRDefault="00FA2A79" w:rsidP="00FA2A79">
      <w:pPr>
        <w:tabs>
          <w:tab w:val="left" w:pos="360"/>
          <w:tab w:val="left" w:pos="1713"/>
        </w:tabs>
        <w:suppressAutoHyphens/>
        <w:spacing w:after="0" w:line="240" w:lineRule="auto"/>
        <w:ind w:firstLine="567"/>
        <w:jc w:val="both"/>
        <w:rPr>
          <w:rFonts w:cstheme="minorHAnsi"/>
          <w:b/>
          <w:color w:val="000000"/>
        </w:rPr>
      </w:pPr>
      <w:r w:rsidRPr="00192CA2">
        <w:rPr>
          <w:rFonts w:cstheme="minorHAnsi"/>
          <w:b/>
          <w:color w:val="000000"/>
        </w:rPr>
        <w:t xml:space="preserve">1) doświadczenie Wykonawcy </w:t>
      </w:r>
    </w:p>
    <w:p w14:paraId="08138871" w14:textId="644E9960" w:rsidR="00FA2A79" w:rsidRPr="00192CA2" w:rsidRDefault="00FA2A79" w:rsidP="00192CA2">
      <w:pPr>
        <w:tabs>
          <w:tab w:val="left" w:pos="360"/>
          <w:tab w:val="left" w:pos="1713"/>
        </w:tabs>
        <w:suppressAutoHyphens/>
        <w:spacing w:after="0" w:line="240" w:lineRule="auto"/>
        <w:ind w:left="993"/>
        <w:jc w:val="both"/>
        <w:rPr>
          <w:rFonts w:cstheme="minorHAnsi"/>
          <w:color w:val="000000"/>
        </w:rPr>
      </w:pPr>
      <w:r w:rsidRPr="00192CA2">
        <w:rPr>
          <w:rFonts w:cstheme="minorHAnsi"/>
          <w:color w:val="000000"/>
        </w:rPr>
        <w:t xml:space="preserve">Zamawiający uzna warunek za spełniony, jeśli Wykonawca wykaże, że wykonał w okresie ostatnich 3 lat przez upływem terminu składania ofert, a jeśli okres prowadzenia działalności jest krótszy to w tym okresie, co najmniej </w:t>
      </w:r>
      <w:r w:rsidRPr="00192CA2">
        <w:rPr>
          <w:rFonts w:cstheme="minorHAnsi"/>
          <w:b/>
          <w:color w:val="000000"/>
        </w:rPr>
        <w:t>2 zadania</w:t>
      </w:r>
      <w:r w:rsidRPr="00192CA2">
        <w:rPr>
          <w:rFonts w:cstheme="minorHAnsi"/>
          <w:color w:val="000000"/>
        </w:rPr>
        <w:t xml:space="preserve"> o podobnym charakterze co przedmiot zamówienia polegające na utrzymaniu, pielęgnacji zieleni  wykonywane</w:t>
      </w:r>
      <w:r w:rsidR="00192CA2">
        <w:rPr>
          <w:rFonts w:cstheme="minorHAnsi"/>
          <w:color w:val="000000"/>
        </w:rPr>
        <w:t xml:space="preserve">                      </w:t>
      </w:r>
      <w:r w:rsidRPr="00192CA2">
        <w:rPr>
          <w:rFonts w:cstheme="minorHAnsi"/>
          <w:color w:val="000000"/>
        </w:rPr>
        <w:t xml:space="preserve"> w ciągu </w:t>
      </w:r>
      <w:r w:rsidR="00192CA2">
        <w:rPr>
          <w:rFonts w:cstheme="minorHAnsi"/>
          <w:color w:val="000000"/>
        </w:rPr>
        <w:t xml:space="preserve">ostatnich  </w:t>
      </w:r>
      <w:r w:rsidRPr="00192CA2">
        <w:rPr>
          <w:rFonts w:cstheme="minorHAnsi"/>
          <w:color w:val="000000"/>
        </w:rPr>
        <w:t>12 miesięcy o wartości co najmniej 100 000 zł.</w:t>
      </w:r>
    </w:p>
    <w:p w14:paraId="70660F65" w14:textId="77777777" w:rsidR="00FA2A79" w:rsidRPr="00192CA2" w:rsidRDefault="00FA2A79" w:rsidP="00192CA2">
      <w:pPr>
        <w:tabs>
          <w:tab w:val="left" w:pos="360"/>
          <w:tab w:val="left" w:pos="1713"/>
        </w:tabs>
        <w:suppressAutoHyphens/>
        <w:spacing w:after="0" w:line="240" w:lineRule="auto"/>
        <w:ind w:left="993"/>
        <w:jc w:val="both"/>
        <w:rPr>
          <w:rFonts w:cstheme="minorHAnsi"/>
          <w:color w:val="000000"/>
        </w:rPr>
      </w:pPr>
      <w:r w:rsidRPr="00192CA2">
        <w:rPr>
          <w:rFonts w:cstheme="minorHAnsi"/>
          <w:color w:val="000000"/>
        </w:rPr>
        <w:t>Zamawiający dopuszcza sumowanie wykonanych usług.</w:t>
      </w:r>
    </w:p>
    <w:p w14:paraId="16698650" w14:textId="77777777" w:rsidR="00FA2A79" w:rsidRPr="00192CA2" w:rsidRDefault="00FA2A79" w:rsidP="00192CA2">
      <w:pPr>
        <w:tabs>
          <w:tab w:val="left" w:pos="360"/>
          <w:tab w:val="left" w:pos="1713"/>
        </w:tabs>
        <w:suppressAutoHyphens/>
        <w:spacing w:after="0" w:line="240" w:lineRule="auto"/>
        <w:ind w:left="993"/>
        <w:jc w:val="both"/>
        <w:rPr>
          <w:rFonts w:cstheme="minorHAnsi"/>
          <w:b/>
          <w:color w:val="000000"/>
        </w:rPr>
      </w:pPr>
    </w:p>
    <w:p w14:paraId="69525ED6" w14:textId="77777777" w:rsidR="00FA2A79" w:rsidRPr="00192CA2" w:rsidRDefault="00FA2A79" w:rsidP="00FA2A79">
      <w:pPr>
        <w:tabs>
          <w:tab w:val="left" w:pos="360"/>
          <w:tab w:val="left" w:pos="1713"/>
        </w:tabs>
        <w:suppressAutoHyphens/>
        <w:spacing w:after="0" w:line="240" w:lineRule="auto"/>
        <w:jc w:val="both"/>
        <w:rPr>
          <w:rFonts w:cstheme="minorHAnsi"/>
          <w:b/>
          <w:color w:val="000000"/>
        </w:rPr>
      </w:pPr>
      <w:r w:rsidRPr="00192CA2">
        <w:rPr>
          <w:rFonts w:cstheme="minorHAnsi"/>
          <w:b/>
          <w:color w:val="000000"/>
        </w:rPr>
        <w:t xml:space="preserve">         2) potencjał techniczny</w:t>
      </w:r>
    </w:p>
    <w:p w14:paraId="180D254A" w14:textId="77777777" w:rsidR="00FA2A79" w:rsidRPr="00192CA2" w:rsidRDefault="00FA2A79" w:rsidP="00192CA2">
      <w:pPr>
        <w:spacing w:after="0"/>
        <w:ind w:firstLine="993"/>
        <w:jc w:val="both"/>
        <w:rPr>
          <w:rFonts w:cstheme="minorHAnsi"/>
          <w:b/>
          <w:color w:val="000000"/>
        </w:rPr>
      </w:pPr>
      <w:r w:rsidRPr="00192CA2">
        <w:rPr>
          <w:rFonts w:cstheme="minorHAnsi"/>
          <w:b/>
          <w:color w:val="000000"/>
        </w:rPr>
        <w:t xml:space="preserve">- kosiarka szer. 5 m  - 5 szt. </w:t>
      </w:r>
    </w:p>
    <w:p w14:paraId="4B5C50CA" w14:textId="77777777" w:rsidR="00FA2A79" w:rsidRPr="00192CA2" w:rsidRDefault="00FA2A79" w:rsidP="00192CA2">
      <w:pPr>
        <w:spacing w:after="0"/>
        <w:ind w:firstLine="993"/>
        <w:jc w:val="both"/>
        <w:rPr>
          <w:rFonts w:cstheme="minorHAnsi"/>
          <w:b/>
          <w:color w:val="000000"/>
        </w:rPr>
      </w:pPr>
      <w:r w:rsidRPr="00192CA2">
        <w:rPr>
          <w:rFonts w:cstheme="minorHAnsi"/>
          <w:b/>
          <w:color w:val="000000"/>
        </w:rPr>
        <w:t>- kosiarka samojezdna szer. min. 90 cm – 4 szt.</w:t>
      </w:r>
    </w:p>
    <w:p w14:paraId="2F94251C" w14:textId="77777777" w:rsidR="00FA2A79" w:rsidRPr="00192CA2" w:rsidRDefault="00FA2A79" w:rsidP="00192CA2">
      <w:pPr>
        <w:spacing w:after="0"/>
        <w:ind w:firstLine="993"/>
        <w:jc w:val="both"/>
        <w:rPr>
          <w:rFonts w:cstheme="minorHAnsi"/>
          <w:b/>
          <w:color w:val="000000"/>
        </w:rPr>
      </w:pPr>
      <w:r w:rsidRPr="00192CA2">
        <w:rPr>
          <w:rFonts w:cstheme="minorHAnsi"/>
          <w:b/>
          <w:color w:val="000000"/>
        </w:rPr>
        <w:t>- kosiarka żyłkowa spalinowa – 7 szt.</w:t>
      </w:r>
    </w:p>
    <w:p w14:paraId="616060D6" w14:textId="77777777" w:rsidR="00FA2A79" w:rsidRPr="00192CA2" w:rsidRDefault="00FA2A79" w:rsidP="00192CA2">
      <w:pPr>
        <w:spacing w:after="0"/>
        <w:ind w:firstLine="993"/>
        <w:jc w:val="both"/>
        <w:rPr>
          <w:rFonts w:cstheme="minorHAnsi"/>
          <w:b/>
          <w:color w:val="000000"/>
        </w:rPr>
      </w:pPr>
      <w:r w:rsidRPr="00192CA2">
        <w:rPr>
          <w:rFonts w:cstheme="minorHAnsi"/>
          <w:b/>
          <w:color w:val="000000"/>
        </w:rPr>
        <w:t>- nożyce spalinowe - 1 szt.</w:t>
      </w:r>
    </w:p>
    <w:p w14:paraId="496FDE63" w14:textId="77777777" w:rsidR="00FA2A79" w:rsidRPr="00192CA2" w:rsidRDefault="00FA2A79" w:rsidP="00192CA2">
      <w:pPr>
        <w:spacing w:after="0"/>
        <w:ind w:firstLine="993"/>
        <w:jc w:val="both"/>
        <w:rPr>
          <w:rFonts w:cstheme="minorHAnsi"/>
          <w:b/>
          <w:color w:val="000000"/>
        </w:rPr>
      </w:pPr>
      <w:r w:rsidRPr="00192CA2">
        <w:rPr>
          <w:rFonts w:cstheme="minorHAnsi"/>
          <w:b/>
          <w:color w:val="000000"/>
        </w:rPr>
        <w:t xml:space="preserve">- kosiarka ciągnikowa – 3 szt. </w:t>
      </w:r>
    </w:p>
    <w:p w14:paraId="63B36457" w14:textId="77777777" w:rsidR="00FA2A79" w:rsidRPr="00192CA2" w:rsidRDefault="00FA2A79" w:rsidP="00192CA2">
      <w:pPr>
        <w:spacing w:after="0"/>
        <w:ind w:firstLine="993"/>
        <w:jc w:val="both"/>
        <w:rPr>
          <w:rFonts w:cstheme="minorHAnsi"/>
          <w:b/>
          <w:color w:val="000000"/>
        </w:rPr>
      </w:pPr>
      <w:r w:rsidRPr="00192CA2">
        <w:rPr>
          <w:rFonts w:cstheme="minorHAnsi"/>
          <w:b/>
          <w:color w:val="000000"/>
        </w:rPr>
        <w:t>- pilarka spalinowa – 2 szt.</w:t>
      </w:r>
    </w:p>
    <w:p w14:paraId="05C490FE" w14:textId="04E79909" w:rsidR="00FA2A79" w:rsidRDefault="00FA2A79" w:rsidP="00192CA2">
      <w:pPr>
        <w:spacing w:after="0"/>
        <w:ind w:firstLine="993"/>
        <w:jc w:val="both"/>
        <w:rPr>
          <w:rFonts w:cstheme="minorHAnsi"/>
          <w:b/>
          <w:color w:val="000000"/>
        </w:rPr>
      </w:pPr>
      <w:r w:rsidRPr="00192CA2">
        <w:rPr>
          <w:rFonts w:cstheme="minorHAnsi"/>
          <w:b/>
          <w:color w:val="000000"/>
        </w:rPr>
        <w:t>- podnośnik koszowy 1 szt.</w:t>
      </w:r>
    </w:p>
    <w:p w14:paraId="43E6A8F0" w14:textId="77777777" w:rsidR="00192CA2" w:rsidRPr="00192CA2" w:rsidRDefault="00192CA2" w:rsidP="00192CA2">
      <w:pPr>
        <w:spacing w:after="0"/>
        <w:ind w:firstLine="993"/>
        <w:jc w:val="both"/>
        <w:rPr>
          <w:rStyle w:val="dane1"/>
          <w:rFonts w:cstheme="minorHAnsi"/>
          <w:b/>
          <w:color w:val="000000"/>
        </w:rPr>
      </w:pPr>
    </w:p>
    <w:p w14:paraId="2ED6DD4E" w14:textId="77777777" w:rsidR="00F32F38" w:rsidRPr="000A7EBA" w:rsidRDefault="00F32F38" w:rsidP="00F32F38">
      <w:pPr>
        <w:tabs>
          <w:tab w:val="left" w:pos="900"/>
        </w:tabs>
        <w:spacing w:after="0" w:line="240" w:lineRule="auto"/>
        <w:ind w:left="709" w:hanging="349"/>
        <w:jc w:val="both"/>
        <w:rPr>
          <w:rFonts w:eastAsia="Calibri" w:cstheme="minorHAnsi"/>
        </w:rPr>
      </w:pPr>
      <w:r w:rsidRPr="000A7EBA">
        <w:rPr>
          <w:rFonts w:eastAsia="Calibri" w:cstheme="minorHAnsi"/>
        </w:rPr>
        <w:t>2. W odniesieniu do warunków wykształcenia, kwalifikacji zawodowych lub doświadczenia wykonawcy wspólnie ubiegający się o udzielenie zamówienia mogą polegać na zdolnościach tych wykonawców, którzy wykonują roboty budowlane lub usługi, do realizacji których te zdolności są wymagane.</w:t>
      </w:r>
    </w:p>
    <w:p w14:paraId="03F4D653" w14:textId="77777777" w:rsidR="00F32F38" w:rsidRPr="000A7EBA" w:rsidRDefault="00F32F38" w:rsidP="00F32F38">
      <w:pPr>
        <w:tabs>
          <w:tab w:val="left" w:pos="900"/>
        </w:tabs>
        <w:spacing w:after="0" w:line="240" w:lineRule="auto"/>
        <w:ind w:left="709" w:hanging="349"/>
        <w:jc w:val="both"/>
        <w:rPr>
          <w:rFonts w:eastAsia="Calibri" w:cstheme="minorHAnsi"/>
        </w:rPr>
      </w:pPr>
      <w:r w:rsidRPr="000A7EBA">
        <w:rPr>
          <w:rFonts w:eastAsia="Calibri" w:cstheme="minorHAnsi"/>
        </w:rPr>
        <w:lastRenderedPageBreak/>
        <w:t>3.  W przypadku o którym mowa w ust. 2, wykonawcy wspólnie ubiegający się o udzielenie zamówienia dołączają odpowiednio do oferty oświadczenie, z którego wynika, które roboty budowlane, dostawy lub usługi wykonają poszczególni wykonawcy.</w:t>
      </w:r>
    </w:p>
    <w:p w14:paraId="62CEF196" w14:textId="77777777" w:rsidR="00F32F38" w:rsidRPr="000A7EBA" w:rsidRDefault="00F32F38" w:rsidP="00F32F38">
      <w:pPr>
        <w:tabs>
          <w:tab w:val="left" w:pos="900"/>
        </w:tabs>
        <w:spacing w:after="0" w:line="240" w:lineRule="auto"/>
        <w:ind w:left="709" w:hanging="349"/>
        <w:jc w:val="both"/>
        <w:rPr>
          <w:rFonts w:eastAsia="Calibri" w:cstheme="minorHAnsi"/>
        </w:rPr>
      </w:pPr>
      <w:r w:rsidRPr="000A7EBA">
        <w:rPr>
          <w:rFonts w:eastAsia="Calibri" w:cstheme="minorHAnsi"/>
        </w:rPr>
        <w:t>4.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3816F39D" w14:textId="77777777" w:rsidR="00F32F38" w:rsidRPr="000A7EBA" w:rsidRDefault="00F32F38" w:rsidP="00F32F38">
      <w:pPr>
        <w:tabs>
          <w:tab w:val="left" w:pos="900"/>
        </w:tabs>
        <w:spacing w:after="0" w:line="240" w:lineRule="auto"/>
        <w:ind w:left="709" w:hanging="349"/>
        <w:jc w:val="both"/>
        <w:rPr>
          <w:rFonts w:eastAsia="Calibri" w:cstheme="minorHAnsi"/>
        </w:rPr>
      </w:pPr>
      <w:r w:rsidRPr="000A7EBA">
        <w:rPr>
          <w:rFonts w:eastAsia="Calibri" w:cstheme="minorHAnsi"/>
        </w:rPr>
        <w:t>5. 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638CABFE" w14:textId="77777777" w:rsidR="00F32F38" w:rsidRPr="000A7EBA" w:rsidRDefault="00F32F38" w:rsidP="00F32F38">
      <w:pPr>
        <w:tabs>
          <w:tab w:val="left" w:pos="900"/>
        </w:tabs>
        <w:spacing w:after="0" w:line="240" w:lineRule="auto"/>
        <w:ind w:left="709" w:hanging="349"/>
        <w:jc w:val="both"/>
        <w:rPr>
          <w:rFonts w:eastAsia="Calibri" w:cstheme="minorHAnsi"/>
        </w:rPr>
      </w:pPr>
      <w:r w:rsidRPr="000A7EBA">
        <w:rPr>
          <w:rFonts w:eastAsia="Calibri" w:cstheme="minorHAnsi"/>
        </w:rPr>
        <w:t>6.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w:t>
      </w:r>
    </w:p>
    <w:p w14:paraId="26AF26F0" w14:textId="77777777" w:rsidR="00F32F38" w:rsidRPr="000A7EBA" w:rsidRDefault="00F32F38" w:rsidP="00F32F38">
      <w:pPr>
        <w:tabs>
          <w:tab w:val="left" w:pos="900"/>
        </w:tabs>
        <w:spacing w:after="0" w:line="240" w:lineRule="auto"/>
        <w:ind w:left="709" w:hanging="349"/>
        <w:jc w:val="both"/>
        <w:rPr>
          <w:rFonts w:eastAsia="Calibri" w:cstheme="minorHAnsi"/>
        </w:rPr>
      </w:pPr>
      <w:r w:rsidRPr="000A7EBA">
        <w:rPr>
          <w:rFonts w:eastAsia="Calibri" w:cstheme="minorHAnsi"/>
        </w:rPr>
        <w:t>7.  Zobowiązanie podmiotu udostępniającego zasoby, o którym mowa w ust. 6, potwierdza że stosunek łączący wykonawcę z podmiotami udostępniającymi zasoby gwarantuje rzeczywisty dostęp do tych zasobów oraz określa w szczególności:</w:t>
      </w:r>
    </w:p>
    <w:p w14:paraId="28757BBD" w14:textId="77777777" w:rsidR="00F32F38" w:rsidRPr="000A7EBA" w:rsidRDefault="00F32F38" w:rsidP="00F32F38">
      <w:pPr>
        <w:pStyle w:val="Akapitzlist"/>
        <w:numPr>
          <w:ilvl w:val="0"/>
          <w:numId w:val="27"/>
        </w:numPr>
        <w:tabs>
          <w:tab w:val="left" w:pos="1276"/>
        </w:tabs>
        <w:spacing w:after="0" w:line="240" w:lineRule="auto"/>
        <w:ind w:left="1276" w:hanging="283"/>
        <w:jc w:val="both"/>
        <w:rPr>
          <w:rFonts w:cstheme="minorHAnsi"/>
        </w:rPr>
      </w:pPr>
      <w:r w:rsidRPr="000A7EBA">
        <w:rPr>
          <w:rFonts w:cstheme="minorHAnsi"/>
        </w:rPr>
        <w:t>zakres dostępnych wykonawcy zasobów podmiotu udostępniającego zasoby;</w:t>
      </w:r>
    </w:p>
    <w:p w14:paraId="3E18BE21" w14:textId="77777777" w:rsidR="00F32F38" w:rsidRPr="000A7EBA" w:rsidRDefault="00F32F38" w:rsidP="00F32F38">
      <w:pPr>
        <w:pStyle w:val="Akapitzlist"/>
        <w:numPr>
          <w:ilvl w:val="0"/>
          <w:numId w:val="27"/>
        </w:numPr>
        <w:tabs>
          <w:tab w:val="left" w:pos="1276"/>
        </w:tabs>
        <w:spacing w:after="0" w:line="240" w:lineRule="auto"/>
        <w:ind w:left="1276" w:hanging="283"/>
        <w:jc w:val="both"/>
        <w:rPr>
          <w:rFonts w:cstheme="minorHAnsi"/>
        </w:rPr>
      </w:pPr>
      <w:r w:rsidRPr="000A7EBA">
        <w:rPr>
          <w:rFonts w:cstheme="minorHAnsi"/>
        </w:rPr>
        <w:t>sposób i okres udostępnienia wykonawcy i wykorzystania przez niego zasobów podmiotu udostępniającego te zasoby przy wykonywaniu zamówienia;</w:t>
      </w:r>
    </w:p>
    <w:p w14:paraId="5642C1DE" w14:textId="77777777" w:rsidR="00F32F38" w:rsidRPr="000A7EBA" w:rsidRDefault="00F32F38" w:rsidP="00F32F38">
      <w:pPr>
        <w:pStyle w:val="Akapitzlist"/>
        <w:numPr>
          <w:ilvl w:val="0"/>
          <w:numId w:val="27"/>
        </w:numPr>
        <w:tabs>
          <w:tab w:val="left" w:pos="1276"/>
        </w:tabs>
        <w:spacing w:after="0" w:line="240" w:lineRule="auto"/>
        <w:ind w:left="1276" w:hanging="283"/>
        <w:jc w:val="both"/>
        <w:rPr>
          <w:rFonts w:cstheme="minorHAnsi"/>
        </w:rPr>
      </w:pPr>
      <w:r w:rsidRPr="000A7EBA">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143F3C" w14:textId="77777777" w:rsidR="00F32F38" w:rsidRPr="000A7EBA" w:rsidRDefault="00F32F38" w:rsidP="00F32F38">
      <w:pPr>
        <w:tabs>
          <w:tab w:val="left" w:pos="900"/>
        </w:tabs>
        <w:spacing w:after="0" w:line="240" w:lineRule="auto"/>
        <w:ind w:left="709" w:hanging="349"/>
        <w:jc w:val="both"/>
        <w:rPr>
          <w:rFonts w:cstheme="minorHAnsi"/>
        </w:rPr>
      </w:pPr>
      <w:r w:rsidRPr="000A7EBA">
        <w:rPr>
          <w:rFonts w:cstheme="minorHAnsi"/>
        </w:rPr>
        <w:t>8.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postepowaniu.</w:t>
      </w:r>
    </w:p>
    <w:p w14:paraId="55CAB59D" w14:textId="02EBE1A6" w:rsidR="00F32F38" w:rsidRDefault="00F32F38" w:rsidP="00F32F38">
      <w:pPr>
        <w:tabs>
          <w:tab w:val="left" w:pos="900"/>
        </w:tabs>
        <w:spacing w:after="0" w:line="240" w:lineRule="auto"/>
        <w:ind w:left="709" w:hanging="349"/>
        <w:jc w:val="both"/>
        <w:rPr>
          <w:rFonts w:cstheme="minorHAnsi"/>
        </w:rPr>
      </w:pPr>
      <w:r w:rsidRPr="000A7EBA">
        <w:rPr>
          <w:rFonts w:cstheme="minorHAnsi"/>
        </w:rPr>
        <w:t>9.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E3C4458" w14:textId="77777777" w:rsidR="00192CA2" w:rsidRPr="000A7EBA" w:rsidRDefault="00192CA2" w:rsidP="00F32F38">
      <w:pPr>
        <w:tabs>
          <w:tab w:val="left" w:pos="900"/>
        </w:tabs>
        <w:spacing w:after="0" w:line="240" w:lineRule="auto"/>
        <w:ind w:left="709" w:hanging="349"/>
        <w:jc w:val="both"/>
        <w:rPr>
          <w:rFonts w:cstheme="minorHAnsi"/>
        </w:rPr>
      </w:pPr>
    </w:p>
    <w:p w14:paraId="5CA6398D" w14:textId="77777777" w:rsidR="00F32F38" w:rsidRPr="000A7EBA" w:rsidRDefault="00F32F38" w:rsidP="00F32F38">
      <w:pPr>
        <w:spacing w:before="26" w:after="0"/>
        <w:ind w:left="373"/>
        <w:jc w:val="both"/>
        <w:rPr>
          <w:rFonts w:cstheme="minorHAnsi"/>
          <w:strike/>
          <w:color w:val="000000"/>
        </w:rPr>
      </w:pPr>
      <w:r w:rsidRPr="000A7EBA">
        <w:rPr>
          <w:rFonts w:eastAsia="Calibri" w:cstheme="minorHAnsi"/>
        </w:rPr>
        <w:t xml:space="preserve">1.  </w:t>
      </w:r>
      <w:r w:rsidRPr="000A7EBA">
        <w:rPr>
          <w:rFonts w:cstheme="minorHAnsi"/>
          <w:color w:val="000000"/>
        </w:rPr>
        <w:t xml:space="preserve">W przypadku </w:t>
      </w:r>
      <w:r w:rsidRPr="000A7EBA">
        <w:rPr>
          <w:rFonts w:cstheme="minorHAnsi"/>
          <w:b/>
          <w:color w:val="000000"/>
        </w:rPr>
        <w:t>wspólnego ubiegania się</w:t>
      </w:r>
      <w:r w:rsidRPr="000A7EBA">
        <w:rPr>
          <w:rFonts w:cstheme="minorHAnsi"/>
          <w:color w:val="000000"/>
        </w:rPr>
        <w:t xml:space="preserve"> o zamówienie przez wykonawców, oświadczenie składa każdy z wykonawców. </w:t>
      </w:r>
    </w:p>
    <w:p w14:paraId="6FFAB72D" w14:textId="77777777" w:rsidR="00F32F38" w:rsidRPr="000A7EBA" w:rsidRDefault="00F32F38" w:rsidP="00F32F38">
      <w:pPr>
        <w:spacing w:before="26" w:after="0"/>
        <w:ind w:left="373"/>
        <w:jc w:val="both"/>
        <w:rPr>
          <w:rFonts w:cstheme="minorHAnsi"/>
          <w:strike/>
          <w:color w:val="FF0000"/>
        </w:rPr>
      </w:pPr>
      <w:r w:rsidRPr="000A7EBA">
        <w:rPr>
          <w:rFonts w:cstheme="minorHAnsi"/>
        </w:rPr>
        <w:t xml:space="preserve">2.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Pełnomocnictwo zawierać powinno umocowanie do reprezentowania w postępowaniu lub do reprezentowania w postępowaniu i zawarcia umowy. </w:t>
      </w:r>
    </w:p>
    <w:p w14:paraId="00523B34" w14:textId="77777777" w:rsidR="00F32F38" w:rsidRPr="000A7EBA" w:rsidRDefault="00F32F38" w:rsidP="00F32F38">
      <w:pPr>
        <w:spacing w:before="26" w:after="0"/>
        <w:ind w:left="373"/>
        <w:jc w:val="both"/>
        <w:rPr>
          <w:rFonts w:cstheme="minorHAnsi"/>
        </w:rPr>
      </w:pPr>
      <w:r w:rsidRPr="000A7EBA">
        <w:rPr>
          <w:rFonts w:cstheme="minorHAnsi"/>
        </w:rPr>
        <w:t>3. Wykonawcy mogą wspólnie ubiegać się o udzielenie zamówienia (w takim przypadku wykonawcy ustanawiają pełnomocnika do reprezentowania ich w postępowaniu o udzielenie zamówienia albo do reprezentowania w postępowaniu i zawarcia umowy w sprawie zamówienia publicznego). Przepisy dotyczące wykonawcy stosuje się odpowiednio do wykonawców wspólnie ubiegających się o udzielenie zamówienia</w:t>
      </w:r>
    </w:p>
    <w:p w14:paraId="6DB5E51F" w14:textId="7A5753A6" w:rsidR="00F32F38" w:rsidRDefault="00F32F38" w:rsidP="00F32F38">
      <w:pPr>
        <w:spacing w:before="26" w:after="0"/>
        <w:ind w:left="373"/>
        <w:jc w:val="both"/>
        <w:rPr>
          <w:rFonts w:cstheme="minorHAnsi"/>
        </w:rPr>
      </w:pPr>
      <w:r w:rsidRPr="000A7EBA">
        <w:rPr>
          <w:rFonts w:cstheme="minorHAnsi"/>
        </w:rPr>
        <w:t>4. Jeżeli wykonawca ma siedzibę lub miejsce zamieszkania poza terytorium Rzeczypospolitej Polskiej, składa również dokumenty, o których mowa w niniejszej SWZ.</w:t>
      </w:r>
    </w:p>
    <w:p w14:paraId="7623CF0B" w14:textId="77777777" w:rsidR="00F32F38" w:rsidRPr="000A7EBA" w:rsidRDefault="00F32F38" w:rsidP="00F32F38">
      <w:pPr>
        <w:tabs>
          <w:tab w:val="left" w:pos="1440"/>
        </w:tabs>
        <w:spacing w:after="0" w:line="240" w:lineRule="auto"/>
        <w:outlineLvl w:val="1"/>
        <w:rPr>
          <w:rFonts w:eastAsia="Calibri" w:cstheme="minorHAnsi"/>
          <w:b/>
          <w:color w:val="000000"/>
          <w:u w:val="single"/>
        </w:rPr>
      </w:pPr>
    </w:p>
    <w:p w14:paraId="56CAE017" w14:textId="77777777" w:rsidR="00F32F38" w:rsidRPr="000A7EBA" w:rsidRDefault="00F32F38" w:rsidP="00F32F38">
      <w:pPr>
        <w:shd w:val="clear" w:color="auto" w:fill="BFBFBF" w:themeFill="background1" w:themeFillShade="BF"/>
        <w:tabs>
          <w:tab w:val="left" w:pos="1440"/>
        </w:tabs>
        <w:spacing w:after="60"/>
        <w:jc w:val="both"/>
        <w:outlineLvl w:val="1"/>
        <w:rPr>
          <w:rFonts w:eastAsia="Calibri" w:cstheme="minorHAnsi"/>
          <w:b/>
          <w:u w:val="single"/>
        </w:rPr>
      </w:pPr>
      <w:r w:rsidRPr="000A7EBA">
        <w:rPr>
          <w:rFonts w:eastAsia="Calibri" w:cstheme="minorHAnsi"/>
          <w:b/>
          <w:u w:val="single"/>
        </w:rPr>
        <w:t>XIII.  Wykaz oświadczeń lub  dokumentów potwierdzających spełnianie warunków udziału w postępowaniu oraz braku podstaw do wykluczenia.</w:t>
      </w:r>
    </w:p>
    <w:p w14:paraId="3F2C9044" w14:textId="4A89722B" w:rsidR="00192CA2" w:rsidRPr="007B5C6C" w:rsidRDefault="00F32F38" w:rsidP="007B5C6C">
      <w:pPr>
        <w:pStyle w:val="Akapitzlist"/>
        <w:numPr>
          <w:ilvl w:val="0"/>
          <w:numId w:val="28"/>
        </w:numPr>
        <w:spacing w:after="60"/>
        <w:jc w:val="both"/>
        <w:outlineLvl w:val="1"/>
        <w:rPr>
          <w:rFonts w:cstheme="minorHAnsi"/>
        </w:rPr>
      </w:pPr>
      <w:r w:rsidRPr="000A7EBA">
        <w:rPr>
          <w:rFonts w:cstheme="minorHAnsi"/>
        </w:rPr>
        <w:t>Do oferty Wykonawca dołącza:</w:t>
      </w:r>
    </w:p>
    <w:p w14:paraId="6AD1AABA" w14:textId="77777777" w:rsidR="00F32F38" w:rsidRPr="000A7EBA" w:rsidRDefault="00F32F38" w:rsidP="00F32F38">
      <w:pPr>
        <w:pStyle w:val="Akapitzlist"/>
        <w:spacing w:after="60"/>
        <w:jc w:val="both"/>
        <w:outlineLvl w:val="1"/>
        <w:rPr>
          <w:rFonts w:cstheme="minorHAnsi"/>
        </w:rPr>
      </w:pPr>
      <w:r w:rsidRPr="000A7EBA">
        <w:rPr>
          <w:rFonts w:cstheme="minorHAnsi"/>
        </w:rPr>
        <w:t xml:space="preserve">1)   Oświadczenie o niepodleganiu wykluczeniu, </w:t>
      </w:r>
    </w:p>
    <w:p w14:paraId="088F8E25" w14:textId="77777777" w:rsidR="00F32F38" w:rsidRPr="000A7EBA" w:rsidRDefault="00F32F38" w:rsidP="00F32F38">
      <w:pPr>
        <w:pStyle w:val="Akapitzlist"/>
        <w:spacing w:after="60"/>
        <w:jc w:val="both"/>
        <w:outlineLvl w:val="1"/>
        <w:rPr>
          <w:rFonts w:cstheme="minorHAnsi"/>
        </w:rPr>
      </w:pPr>
      <w:r w:rsidRPr="000A7EBA">
        <w:rPr>
          <w:rFonts w:cstheme="minorHAnsi"/>
        </w:rPr>
        <w:t xml:space="preserve">2)   Oświadczenie o spełnianiu warunków udziału w postępowaniu w zakresie wskazanym                   </w:t>
      </w:r>
    </w:p>
    <w:p w14:paraId="064CDC90" w14:textId="77777777" w:rsidR="00F32F38" w:rsidRPr="000A7EBA" w:rsidRDefault="00F32F38" w:rsidP="00F32F38">
      <w:pPr>
        <w:pStyle w:val="Akapitzlist"/>
        <w:spacing w:after="60"/>
        <w:jc w:val="both"/>
        <w:outlineLvl w:val="1"/>
        <w:rPr>
          <w:rFonts w:cstheme="minorHAnsi"/>
        </w:rPr>
      </w:pPr>
      <w:r w:rsidRPr="000A7EBA">
        <w:rPr>
          <w:rFonts w:cstheme="minorHAnsi"/>
        </w:rPr>
        <w:t xml:space="preserve">     w SWZ.</w:t>
      </w:r>
    </w:p>
    <w:p w14:paraId="4DB63FDA" w14:textId="0DA2F10D" w:rsidR="00F32F38" w:rsidRPr="000A7EBA" w:rsidRDefault="00F32F38" w:rsidP="00F32F38">
      <w:pPr>
        <w:spacing w:after="60"/>
        <w:jc w:val="both"/>
        <w:outlineLvl w:val="1"/>
        <w:rPr>
          <w:rFonts w:eastAsia="Calibri" w:cstheme="minorHAnsi"/>
          <w:u w:val="single"/>
        </w:rPr>
      </w:pPr>
      <w:r w:rsidRPr="000A7EBA">
        <w:rPr>
          <w:rFonts w:eastAsia="Calibri" w:cstheme="minorHAnsi"/>
          <w:u w:val="single"/>
        </w:rPr>
        <w:t>Inne dokumenty:</w:t>
      </w:r>
    </w:p>
    <w:p w14:paraId="6A2F30FC" w14:textId="15EDBAEF" w:rsidR="005757A4" w:rsidRPr="005757A4" w:rsidRDefault="005757A4" w:rsidP="005757A4">
      <w:pPr>
        <w:spacing w:after="60"/>
        <w:jc w:val="both"/>
        <w:outlineLvl w:val="1"/>
        <w:rPr>
          <w:rFonts w:cstheme="minorHAnsi"/>
        </w:rPr>
      </w:pPr>
      <w:r>
        <w:rPr>
          <w:rFonts w:cstheme="minorHAnsi"/>
        </w:rPr>
        <w:t xml:space="preserve">               </w:t>
      </w:r>
      <w:r w:rsidR="00F32F38" w:rsidRPr="005757A4">
        <w:rPr>
          <w:rFonts w:cstheme="minorHAnsi"/>
        </w:rPr>
        <w:t>Formularz oferty wraz z załącznikami.</w:t>
      </w:r>
    </w:p>
    <w:p w14:paraId="6DAE7F30" w14:textId="77777777" w:rsidR="00F32F38" w:rsidRPr="000A7EBA" w:rsidRDefault="00F32F38" w:rsidP="00F32F38">
      <w:pPr>
        <w:spacing w:after="0"/>
        <w:jc w:val="both"/>
        <w:rPr>
          <w:rFonts w:eastAsia="Calibri" w:cstheme="minorHAnsi"/>
        </w:rPr>
      </w:pPr>
      <w:r w:rsidRPr="000A7EBA">
        <w:rPr>
          <w:rFonts w:eastAsia="Calibri" w:cstheme="minorHAnsi"/>
          <w:b/>
        </w:rPr>
        <w:t>Wykonawca, którego oferta zostanie najwyżej oceniona,</w:t>
      </w:r>
      <w:r w:rsidRPr="000A7EBA">
        <w:rPr>
          <w:rFonts w:eastAsia="Calibri" w:cstheme="minorHAnsi"/>
        </w:rPr>
        <w:t xml:space="preserve"> w celu wykazania spełniania warunków udziału w postępowaniu oraz braku podstaw do wykluczenia  </w:t>
      </w:r>
      <w:r w:rsidRPr="000A7EBA">
        <w:rPr>
          <w:rFonts w:eastAsia="Calibri" w:cstheme="minorHAnsi"/>
          <w:b/>
        </w:rPr>
        <w:t xml:space="preserve">zostanie wezwany do przedłożenia </w:t>
      </w:r>
      <w:r w:rsidRPr="000A7EBA">
        <w:rPr>
          <w:rFonts w:eastAsia="Calibri" w:cstheme="minorHAnsi"/>
        </w:rPr>
        <w:t>następujących oświadczeń i dokumentów aktualnych na dzień ich złożenia:</w:t>
      </w:r>
    </w:p>
    <w:p w14:paraId="5A524F05" w14:textId="77777777" w:rsidR="00F32F38" w:rsidRPr="000A7EBA" w:rsidRDefault="00F32F38" w:rsidP="00F32F38">
      <w:pPr>
        <w:spacing w:after="0"/>
        <w:jc w:val="both"/>
        <w:rPr>
          <w:rFonts w:eastAsia="Calibri" w:cstheme="minorHAnsi"/>
          <w:color w:val="FF0000"/>
        </w:rPr>
      </w:pPr>
    </w:p>
    <w:p w14:paraId="22AE52F4" w14:textId="77777777" w:rsidR="00F32F38" w:rsidRPr="000A7EBA" w:rsidRDefault="00F32F38" w:rsidP="00F32F38">
      <w:pPr>
        <w:spacing w:after="0"/>
        <w:jc w:val="both"/>
        <w:rPr>
          <w:rFonts w:eastAsia="Calibri" w:cstheme="minorHAnsi"/>
          <w:u w:val="single"/>
        </w:rPr>
      </w:pPr>
      <w:r w:rsidRPr="000A7EBA">
        <w:rPr>
          <w:rFonts w:eastAsia="Calibri" w:cstheme="minorHAnsi"/>
          <w:u w:val="single"/>
        </w:rPr>
        <w:t>4. W celu potwierdzenia braku podstaw do wykluczenia Wykonawcy  z udziału w postępowaniu wykonawca skalda :</w:t>
      </w:r>
    </w:p>
    <w:p w14:paraId="14B10FD8" w14:textId="77777777" w:rsidR="00F32F38" w:rsidRPr="000A7EBA" w:rsidRDefault="00F32F38" w:rsidP="00F32F38">
      <w:pPr>
        <w:pStyle w:val="Akapitzlist"/>
        <w:numPr>
          <w:ilvl w:val="0"/>
          <w:numId w:val="34"/>
        </w:numPr>
        <w:spacing w:after="0"/>
        <w:jc w:val="both"/>
        <w:rPr>
          <w:rFonts w:cstheme="minorHAnsi"/>
        </w:rPr>
      </w:pPr>
      <w:r w:rsidRPr="000A7EBA">
        <w:rPr>
          <w:rFonts w:cstheme="minorHAnsi"/>
          <w:b/>
        </w:rPr>
        <w:t>zaświadczenie właściwego naczelnika urzędu skarbowego</w:t>
      </w:r>
      <w:r w:rsidRPr="000A7EBA">
        <w:rPr>
          <w:rFonts w:cstheme="minorHAnsi"/>
        </w:rPr>
        <w:t xml:space="preserve"> potwierdzającego, że Wykonawca nie zalega  z opłacaniem podatków i opłat, w zakresie art. 109 ust. 1 pkt 1 ustawy, wystawionego  nie wcześniej niż 3 miesiące przed upływem terminu ich złożenia, a                            w przypadku zalegania z opłacaniem podatków lub opłat wraz z zaświadczeniem złożenie dokumentów potwierdzających, ze odpowiednio przed upływem terminu składania wniosków               o dopuszczenie do udziału w postepowaniu albo przed upływem terminu składania wykonawca dokonał płatności należnych podatków lub opłat wraz z odsetkami lub grzywnami lub zawarł wiążące porozumienie w sprawie spłat tych należności;</w:t>
      </w:r>
    </w:p>
    <w:p w14:paraId="67B98398" w14:textId="77777777" w:rsidR="00F32F38" w:rsidRPr="000A7EBA" w:rsidRDefault="00F32F38" w:rsidP="00F32F38">
      <w:pPr>
        <w:pStyle w:val="Akapitzlist"/>
        <w:numPr>
          <w:ilvl w:val="0"/>
          <w:numId w:val="34"/>
        </w:numPr>
        <w:spacing w:after="0"/>
        <w:jc w:val="both"/>
        <w:rPr>
          <w:rFonts w:cstheme="minorHAnsi"/>
          <w:u w:val="single"/>
        </w:rPr>
      </w:pPr>
      <w:r w:rsidRPr="000A7EBA">
        <w:rPr>
          <w:rFonts w:cstheme="minorHAnsi"/>
        </w:rPr>
        <w:t xml:space="preserve">zaświadczenie właściwej terenowej jednostki organizacyjnej  </w:t>
      </w:r>
      <w:r w:rsidRPr="000A7EBA">
        <w:rPr>
          <w:rFonts w:cstheme="minorHAnsi"/>
          <w:b/>
        </w:rPr>
        <w:t>ZUS lub KRUS</w:t>
      </w:r>
      <w:r w:rsidRPr="000A7EBA">
        <w:rPr>
          <w:rFonts w:cstheme="minorHAnsi"/>
        </w:rPr>
        <w:t xml:space="preserve"> albo innego dokumentu potwierdzającego, wykonawca nie zalega z opłacaniem składek na ubezpieczenie zdrowotne i społeczne, w zakresie art. 109 ust. 1 pkt 1 ustawy </w:t>
      </w:r>
      <w:proofErr w:type="spellStart"/>
      <w:r w:rsidRPr="000A7EBA">
        <w:rPr>
          <w:rFonts w:cstheme="minorHAnsi"/>
        </w:rPr>
        <w:t>Pzp</w:t>
      </w:r>
      <w:proofErr w:type="spellEnd"/>
      <w:r w:rsidRPr="000A7EBA">
        <w:rPr>
          <w:rFonts w:cstheme="minorHAnsi"/>
        </w:rPr>
        <w:t>, wystawionego nie wcześniej niż 3 miesiące przed upływem terminu ich złożenia, a  w przypadku zalegania    z opłacaniem składek na ubezpieczenie społeczne lub zdrowotne wraz z zaświadczeniem albo innym dokumentem złożenie dokumentów potwierdzających, że odpowiednio przed upływem terminu składania ofert wykonawca dokonał płatności należnych składek na ubezpieczenie społeczne lub zdrowotne wraz z odsetkami lub grzywnami lub zawarł wiążące porozumienie  w sprawie tych należności.</w:t>
      </w:r>
    </w:p>
    <w:p w14:paraId="52FA4BEA" w14:textId="77777777" w:rsidR="00F32F38" w:rsidRPr="000A7EBA" w:rsidRDefault="00F32F38" w:rsidP="00F32F38">
      <w:pPr>
        <w:spacing w:after="0"/>
        <w:jc w:val="both"/>
        <w:rPr>
          <w:rFonts w:cstheme="minorHAnsi"/>
          <w:color w:val="FF0000"/>
          <w:u w:val="single"/>
        </w:rPr>
      </w:pPr>
    </w:p>
    <w:p w14:paraId="673F26D9" w14:textId="77777777" w:rsidR="00F32F38" w:rsidRPr="000A7EBA" w:rsidRDefault="00F32F38" w:rsidP="00F32F38">
      <w:pPr>
        <w:spacing w:after="0"/>
        <w:jc w:val="both"/>
        <w:rPr>
          <w:rFonts w:cstheme="minorHAnsi"/>
          <w:u w:val="single"/>
        </w:rPr>
      </w:pPr>
      <w:r w:rsidRPr="000A7EBA">
        <w:rPr>
          <w:rFonts w:cstheme="minorHAnsi"/>
          <w:u w:val="single"/>
        </w:rPr>
        <w:t>5.  W celu potwierdzenia  spełniania przez Wykonawcę warunków udziału w postępowaniu:</w:t>
      </w:r>
    </w:p>
    <w:p w14:paraId="7CC240AC" w14:textId="77777777" w:rsidR="00F32F38" w:rsidRPr="000A7EBA" w:rsidRDefault="00F32F38" w:rsidP="00F32F38">
      <w:pPr>
        <w:spacing w:after="0"/>
        <w:ind w:left="284" w:hanging="284"/>
        <w:jc w:val="both"/>
        <w:rPr>
          <w:rFonts w:eastAsia="Calibri" w:cstheme="minorHAnsi"/>
        </w:rPr>
      </w:pPr>
    </w:p>
    <w:p w14:paraId="433811A0" w14:textId="2B4732CE" w:rsidR="00F32F38" w:rsidRPr="005757A4" w:rsidRDefault="005757A4" w:rsidP="005757A4">
      <w:pPr>
        <w:pStyle w:val="Akapitzlist"/>
        <w:numPr>
          <w:ilvl w:val="3"/>
          <w:numId w:val="2"/>
        </w:numPr>
        <w:tabs>
          <w:tab w:val="clear" w:pos="2880"/>
        </w:tabs>
        <w:spacing w:after="0"/>
        <w:ind w:left="1276" w:hanging="425"/>
        <w:jc w:val="both"/>
        <w:rPr>
          <w:rFonts w:cstheme="minorHAnsi"/>
          <w:bCs/>
        </w:rPr>
      </w:pPr>
      <w:r w:rsidRPr="005757A4">
        <w:rPr>
          <w:rFonts w:cstheme="minorHAnsi"/>
          <w:b/>
        </w:rPr>
        <w:t>Wykaz usług</w:t>
      </w:r>
      <w:r w:rsidRPr="005757A4">
        <w:rPr>
          <w:rFonts w:cstheme="minorHAnsi"/>
          <w:bCs/>
        </w:rPr>
        <w:t xml:space="preserve"> potwierdzających doświadczenie wykonawcy.</w:t>
      </w:r>
    </w:p>
    <w:p w14:paraId="1EE75226" w14:textId="2BA4FDE7" w:rsidR="005757A4" w:rsidRPr="005757A4" w:rsidRDefault="005757A4" w:rsidP="005757A4">
      <w:pPr>
        <w:pStyle w:val="Akapitzlist"/>
        <w:numPr>
          <w:ilvl w:val="3"/>
          <w:numId w:val="2"/>
        </w:numPr>
        <w:tabs>
          <w:tab w:val="clear" w:pos="2880"/>
        </w:tabs>
        <w:spacing w:after="0"/>
        <w:ind w:left="1276" w:hanging="425"/>
        <w:jc w:val="both"/>
        <w:rPr>
          <w:rFonts w:cstheme="minorHAnsi"/>
          <w:bCs/>
        </w:rPr>
      </w:pPr>
      <w:r>
        <w:rPr>
          <w:rFonts w:cstheme="minorHAnsi"/>
          <w:b/>
        </w:rPr>
        <w:t>Wykaz maszyn i urządzeń.</w:t>
      </w:r>
    </w:p>
    <w:p w14:paraId="59090CCD" w14:textId="77777777" w:rsidR="00F32F38" w:rsidRPr="000A7EBA" w:rsidRDefault="00F32F38" w:rsidP="00F32F38">
      <w:pPr>
        <w:spacing w:after="0"/>
        <w:ind w:left="284" w:hanging="284"/>
        <w:jc w:val="both"/>
        <w:rPr>
          <w:rFonts w:eastAsia="Calibri" w:cstheme="minorHAnsi"/>
          <w:u w:val="single"/>
        </w:rPr>
      </w:pPr>
    </w:p>
    <w:p w14:paraId="4B3D00F8" w14:textId="77777777" w:rsidR="00F32F38" w:rsidRPr="000A7EBA" w:rsidRDefault="00F32F38" w:rsidP="00F32F38">
      <w:pPr>
        <w:spacing w:after="0"/>
        <w:ind w:left="284" w:hanging="284"/>
        <w:jc w:val="both"/>
        <w:rPr>
          <w:rFonts w:eastAsia="Calibri" w:cstheme="minorHAnsi"/>
        </w:rPr>
      </w:pPr>
      <w:r w:rsidRPr="000A7EBA">
        <w:rPr>
          <w:rFonts w:eastAsia="Calibri" w:cstheme="minorHAnsi"/>
        </w:rPr>
        <w:t>6. Wykonawca nie jest zobowiązany do złożenia podmiotowych środków dowodowych, które zamawiający posiada, jeśli wykonawca wskaże te środki oraz potwierdzi ich prawidłowość                        i aktualność.</w:t>
      </w:r>
    </w:p>
    <w:p w14:paraId="7E5B0487" w14:textId="77777777" w:rsidR="00F32F38" w:rsidRPr="000A7EBA" w:rsidRDefault="00F32F38" w:rsidP="00F32F38">
      <w:pPr>
        <w:spacing w:after="0" w:line="240" w:lineRule="auto"/>
        <w:jc w:val="both"/>
        <w:rPr>
          <w:rFonts w:eastAsia="Calibri" w:cstheme="minorHAnsi"/>
        </w:rPr>
      </w:pPr>
    </w:p>
    <w:p w14:paraId="04C9B877" w14:textId="77777777" w:rsidR="00F32F38" w:rsidRPr="000A7EBA" w:rsidRDefault="00F32F38" w:rsidP="00F32F38">
      <w:pPr>
        <w:spacing w:after="0" w:line="240" w:lineRule="auto"/>
        <w:jc w:val="both"/>
        <w:rPr>
          <w:rFonts w:eastAsia="Calibri" w:cstheme="minorHAnsi"/>
          <w:i/>
        </w:rPr>
      </w:pPr>
      <w:r w:rsidRPr="000A7EBA">
        <w:rPr>
          <w:rFonts w:eastAsia="Calibri" w:cstheme="minorHAnsi"/>
        </w:rPr>
        <w:t xml:space="preserve">7. Informacje dla wykonawców zagranicznych  zgodnie z Rozporządzeniem Ministra Rozwoju, Pracy                i Technologii z dnia 23 grudnia 2020 r. (Dz.U. z 2020 poz. 2415)  </w:t>
      </w:r>
      <w:r w:rsidRPr="000A7EBA">
        <w:rPr>
          <w:rFonts w:eastAsia="Calibri" w:cstheme="minorHAnsi"/>
          <w:i/>
        </w:rPr>
        <w:t>(jeśli dotyczy).</w:t>
      </w:r>
    </w:p>
    <w:p w14:paraId="49B665CD" w14:textId="77777777" w:rsidR="00F32F38" w:rsidRPr="000A7EBA" w:rsidRDefault="00F32F38" w:rsidP="00F32F38">
      <w:pPr>
        <w:spacing w:after="0" w:line="240" w:lineRule="auto"/>
        <w:jc w:val="both"/>
        <w:rPr>
          <w:rFonts w:eastAsia="Calibri" w:cstheme="minorHAnsi"/>
        </w:rPr>
      </w:pPr>
      <w:r w:rsidRPr="000A7EBA">
        <w:rPr>
          <w:rFonts w:eastAsia="Calibri" w:cstheme="minorHAnsi"/>
        </w:rPr>
        <w:t xml:space="preserve"> </w:t>
      </w:r>
    </w:p>
    <w:p w14:paraId="756C48A1" w14:textId="77777777" w:rsidR="00F32F38" w:rsidRPr="000A7EBA" w:rsidRDefault="00F32F38" w:rsidP="00F32F38">
      <w:pPr>
        <w:suppressAutoHyphens/>
        <w:spacing w:after="0" w:line="240" w:lineRule="auto"/>
        <w:jc w:val="both"/>
        <w:rPr>
          <w:rFonts w:eastAsia="Calibri" w:cstheme="minorHAnsi"/>
        </w:rPr>
      </w:pPr>
      <w:r w:rsidRPr="000A7EBA">
        <w:rPr>
          <w:rFonts w:eastAsia="Calibri" w:cstheme="minorHAnsi"/>
        </w:rPr>
        <w:lastRenderedPageBreak/>
        <w:t>7.1.  Jeżeli Wykonawca ma siedzibę lub miejsce zamieszkania poza granicami Rzeczypospolitej Polskiej, zamiast   zaświadczenia o którym mowa w § 2 ust. 1 pkt 4 Rozporządzenia  zaświadczenia albo innego dokumentu potwierdzającego, że wykonawca nie zalega z opłacaniem składek na ubezpieczenie społeczne lub zdrowotne, o których mowa w § 2 ust. 1 pkt 5 składa dokument lub dokumenty wystawione w kraju, w którym wykonawca ma siedzibę lub miejsce zamieszkania, potwierdzające odpowiednio, że:</w:t>
      </w:r>
    </w:p>
    <w:p w14:paraId="562B3C8D" w14:textId="5C291819" w:rsidR="00F32F38" w:rsidRDefault="00F32F38" w:rsidP="00FA2A79">
      <w:pPr>
        <w:pStyle w:val="Akapitzlist"/>
        <w:numPr>
          <w:ilvl w:val="0"/>
          <w:numId w:val="41"/>
        </w:numPr>
        <w:suppressAutoHyphens/>
        <w:spacing w:after="0" w:line="240" w:lineRule="auto"/>
        <w:jc w:val="both"/>
        <w:rPr>
          <w:rFonts w:cstheme="minorHAnsi"/>
        </w:rPr>
      </w:pPr>
      <w:r w:rsidRPr="000A7EBA">
        <w:rPr>
          <w:rFonts w:cstheme="minorHAnsi"/>
        </w:rPr>
        <w:t>nie naruszył obowiązków dotyczących płatności podatków, opłat lub składek na ubezpieczenie społeczne lub zdrowotne.</w:t>
      </w:r>
    </w:p>
    <w:p w14:paraId="2F8E568B" w14:textId="77777777" w:rsidR="007B5C6C" w:rsidRPr="000A7EBA" w:rsidRDefault="007B5C6C" w:rsidP="007B5C6C">
      <w:pPr>
        <w:pStyle w:val="Akapitzlist"/>
        <w:suppressAutoHyphens/>
        <w:spacing w:after="0" w:line="240" w:lineRule="auto"/>
        <w:ind w:left="1440"/>
        <w:jc w:val="both"/>
        <w:rPr>
          <w:rFonts w:cstheme="minorHAnsi"/>
        </w:rPr>
      </w:pPr>
    </w:p>
    <w:p w14:paraId="53BED4FF" w14:textId="77777777" w:rsidR="00F32F38" w:rsidRPr="000A7EBA" w:rsidRDefault="00F32F38" w:rsidP="00F32F38">
      <w:pPr>
        <w:suppressAutoHyphens/>
        <w:spacing w:after="0"/>
        <w:jc w:val="both"/>
        <w:rPr>
          <w:rFonts w:eastAsia="Calibri" w:cstheme="minorHAnsi"/>
          <w:b/>
          <w:u w:val="single"/>
        </w:rPr>
      </w:pPr>
    </w:p>
    <w:p w14:paraId="5AFE2A6E" w14:textId="77777777" w:rsidR="00F32F38" w:rsidRPr="000A7EBA" w:rsidRDefault="00F32F38" w:rsidP="00F32F38">
      <w:pPr>
        <w:shd w:val="clear" w:color="auto" w:fill="BFBFBF" w:themeFill="background1" w:themeFillShade="BF"/>
        <w:tabs>
          <w:tab w:val="left" w:pos="1440"/>
        </w:tabs>
        <w:spacing w:after="60"/>
        <w:jc w:val="both"/>
        <w:outlineLvl w:val="1"/>
        <w:rPr>
          <w:rFonts w:eastAsia="Calibri" w:cstheme="minorHAnsi"/>
          <w:b/>
          <w:u w:val="single"/>
        </w:rPr>
      </w:pPr>
      <w:r w:rsidRPr="000A7EBA">
        <w:rPr>
          <w:rFonts w:eastAsia="Calibri" w:cstheme="minorHAnsi"/>
          <w:b/>
          <w:u w:val="single"/>
        </w:rPr>
        <w:t>XIV.  Sposób obliczenia ceny.</w:t>
      </w:r>
    </w:p>
    <w:p w14:paraId="63AE9819" w14:textId="6483039F" w:rsidR="00F32F38" w:rsidRDefault="00F32F38" w:rsidP="00F32F38">
      <w:pPr>
        <w:tabs>
          <w:tab w:val="left" w:pos="284"/>
        </w:tabs>
        <w:spacing w:after="0" w:line="260" w:lineRule="atLeast"/>
        <w:ind w:left="284"/>
        <w:jc w:val="both"/>
        <w:rPr>
          <w:rFonts w:eastAsia="Calibri" w:cstheme="minorHAnsi"/>
          <w:color w:val="000000"/>
        </w:rPr>
      </w:pPr>
    </w:p>
    <w:p w14:paraId="4122E4E3" w14:textId="77777777" w:rsidR="005757A4" w:rsidRPr="00916ADA" w:rsidRDefault="005757A4" w:rsidP="005757A4">
      <w:pPr>
        <w:pStyle w:val="Akapitzlist"/>
        <w:numPr>
          <w:ilvl w:val="3"/>
          <w:numId w:val="56"/>
        </w:numPr>
        <w:tabs>
          <w:tab w:val="left" w:pos="426"/>
        </w:tabs>
        <w:spacing w:line="260" w:lineRule="atLeast"/>
        <w:ind w:hanging="3164"/>
        <w:jc w:val="both"/>
        <w:rPr>
          <w:rFonts w:ascii="Tahoma" w:hAnsi="Tahoma" w:cs="Tahoma"/>
          <w:sz w:val="20"/>
          <w:szCs w:val="20"/>
        </w:rPr>
      </w:pPr>
      <w:r w:rsidRPr="00916ADA">
        <w:rPr>
          <w:rFonts w:ascii="Tahoma" w:hAnsi="Tahoma" w:cs="Tahoma"/>
          <w:sz w:val="20"/>
          <w:szCs w:val="20"/>
        </w:rPr>
        <w:t>Za wykonanie u</w:t>
      </w:r>
      <w:r>
        <w:rPr>
          <w:rFonts w:ascii="Tahoma" w:hAnsi="Tahoma" w:cs="Tahoma"/>
          <w:sz w:val="20"/>
          <w:szCs w:val="20"/>
        </w:rPr>
        <w:t>sługi obowiązuje kosztorysowa</w:t>
      </w:r>
      <w:r w:rsidRPr="00916ADA">
        <w:rPr>
          <w:rFonts w:ascii="Tahoma" w:hAnsi="Tahoma" w:cs="Tahoma"/>
          <w:sz w:val="20"/>
          <w:szCs w:val="20"/>
        </w:rPr>
        <w:t>.</w:t>
      </w:r>
    </w:p>
    <w:p w14:paraId="72B3AD48" w14:textId="77777777" w:rsidR="005757A4" w:rsidRPr="00916ADA" w:rsidRDefault="005757A4" w:rsidP="005757A4">
      <w:pPr>
        <w:pStyle w:val="Akapitzlist"/>
        <w:numPr>
          <w:ilvl w:val="3"/>
          <w:numId w:val="56"/>
        </w:numPr>
        <w:tabs>
          <w:tab w:val="left" w:pos="426"/>
        </w:tabs>
        <w:spacing w:line="260" w:lineRule="atLeast"/>
        <w:ind w:left="0" w:firstLine="0"/>
        <w:jc w:val="both"/>
        <w:rPr>
          <w:rFonts w:ascii="Tahoma" w:hAnsi="Tahoma" w:cs="Tahoma"/>
          <w:sz w:val="20"/>
          <w:szCs w:val="20"/>
        </w:rPr>
      </w:pPr>
      <w:r w:rsidRPr="00916ADA">
        <w:rPr>
          <w:rFonts w:ascii="Tahoma" w:hAnsi="Tahoma" w:cs="Tahoma"/>
          <w:sz w:val="20"/>
          <w:szCs w:val="20"/>
        </w:rPr>
        <w:t>Zakres usług, który jest podstawą do określenia ceny musi być zgodny z zakresem określonym            w specyfikacji istotnych warunków zamówienia.</w:t>
      </w:r>
    </w:p>
    <w:p w14:paraId="720B94AB" w14:textId="77777777" w:rsidR="005757A4" w:rsidRPr="00916ADA" w:rsidRDefault="005757A4" w:rsidP="005757A4">
      <w:pPr>
        <w:pStyle w:val="Akapitzlist"/>
        <w:numPr>
          <w:ilvl w:val="3"/>
          <w:numId w:val="56"/>
        </w:numPr>
        <w:tabs>
          <w:tab w:val="left" w:pos="426"/>
        </w:tabs>
        <w:spacing w:line="260" w:lineRule="atLeast"/>
        <w:ind w:left="0" w:firstLine="0"/>
        <w:jc w:val="both"/>
        <w:rPr>
          <w:rFonts w:ascii="Tahoma" w:hAnsi="Tahoma" w:cs="Tahoma"/>
          <w:sz w:val="20"/>
          <w:szCs w:val="20"/>
        </w:rPr>
      </w:pPr>
      <w:r w:rsidRPr="00916ADA">
        <w:rPr>
          <w:rFonts w:ascii="Tahoma" w:hAnsi="Tahoma" w:cs="Tahoma"/>
          <w:sz w:val="20"/>
          <w:szCs w:val="20"/>
        </w:rPr>
        <w:t>Cena winna być określona przez Wykonawcę z uwzględnieniem ewentualnych upustów jakie Wykonawca przewiduje.</w:t>
      </w:r>
    </w:p>
    <w:p w14:paraId="41536B84" w14:textId="77777777" w:rsidR="005757A4" w:rsidRPr="00916ADA" w:rsidRDefault="005757A4" w:rsidP="005757A4">
      <w:pPr>
        <w:pStyle w:val="Akapitzlist"/>
        <w:numPr>
          <w:ilvl w:val="3"/>
          <w:numId w:val="56"/>
        </w:numPr>
        <w:tabs>
          <w:tab w:val="left" w:pos="426"/>
        </w:tabs>
        <w:spacing w:line="260" w:lineRule="atLeast"/>
        <w:ind w:left="0" w:firstLine="0"/>
        <w:jc w:val="both"/>
        <w:rPr>
          <w:rFonts w:ascii="Tahoma" w:hAnsi="Tahoma" w:cs="Tahoma"/>
          <w:sz w:val="20"/>
          <w:szCs w:val="20"/>
        </w:rPr>
      </w:pPr>
      <w:r w:rsidRPr="00916ADA">
        <w:rPr>
          <w:rFonts w:ascii="Tahoma" w:hAnsi="Tahoma" w:cs="Tahoma"/>
          <w:sz w:val="20"/>
          <w:szCs w:val="20"/>
        </w:rPr>
        <w:t>Cena ofertowa stanowić będzie sumę wartości usługi. W cenie należy uwzględnić:</w:t>
      </w:r>
    </w:p>
    <w:p w14:paraId="3850897C" w14:textId="77777777" w:rsidR="005757A4" w:rsidRPr="00916ADA" w:rsidRDefault="005757A4" w:rsidP="005757A4">
      <w:pPr>
        <w:pStyle w:val="Akapitzlist"/>
        <w:tabs>
          <w:tab w:val="left" w:pos="426"/>
        </w:tabs>
        <w:spacing w:line="260" w:lineRule="atLeast"/>
        <w:ind w:left="0"/>
        <w:jc w:val="both"/>
        <w:rPr>
          <w:rFonts w:ascii="Tahoma" w:hAnsi="Tahoma" w:cs="Tahoma"/>
          <w:sz w:val="20"/>
          <w:szCs w:val="20"/>
        </w:rPr>
      </w:pPr>
      <w:r w:rsidRPr="00916ADA">
        <w:rPr>
          <w:rFonts w:ascii="Tahoma" w:hAnsi="Tahoma" w:cs="Tahoma"/>
          <w:sz w:val="20"/>
          <w:szCs w:val="20"/>
        </w:rPr>
        <w:t xml:space="preserve">       - ilość pracowników przewidzianych do realizacji zamówienia,</w:t>
      </w:r>
    </w:p>
    <w:p w14:paraId="04B72E6C" w14:textId="77777777" w:rsidR="005757A4" w:rsidRPr="00916ADA" w:rsidRDefault="005757A4" w:rsidP="005757A4">
      <w:pPr>
        <w:pStyle w:val="Akapitzlist"/>
        <w:tabs>
          <w:tab w:val="left" w:pos="426"/>
        </w:tabs>
        <w:spacing w:line="260" w:lineRule="atLeast"/>
        <w:ind w:left="0"/>
        <w:jc w:val="both"/>
        <w:rPr>
          <w:rFonts w:ascii="Tahoma" w:hAnsi="Tahoma" w:cs="Tahoma"/>
          <w:sz w:val="20"/>
          <w:szCs w:val="20"/>
        </w:rPr>
      </w:pPr>
      <w:r w:rsidRPr="00916ADA">
        <w:rPr>
          <w:rFonts w:ascii="Tahoma" w:hAnsi="Tahoma" w:cs="Tahoma"/>
          <w:sz w:val="20"/>
          <w:szCs w:val="20"/>
        </w:rPr>
        <w:t xml:space="preserve">       - wymagane godziny realizacji usługi będącej przedmiotem zamówienia,</w:t>
      </w:r>
    </w:p>
    <w:p w14:paraId="027C8695" w14:textId="77777777" w:rsidR="005757A4" w:rsidRPr="00916ADA" w:rsidRDefault="005757A4" w:rsidP="005757A4">
      <w:pPr>
        <w:pStyle w:val="Akapitzlist"/>
        <w:tabs>
          <w:tab w:val="left" w:pos="426"/>
        </w:tabs>
        <w:spacing w:line="260" w:lineRule="atLeast"/>
        <w:ind w:left="0"/>
        <w:jc w:val="both"/>
        <w:rPr>
          <w:rFonts w:ascii="Tahoma" w:hAnsi="Tahoma" w:cs="Tahoma"/>
          <w:sz w:val="20"/>
          <w:szCs w:val="20"/>
        </w:rPr>
      </w:pPr>
      <w:r w:rsidRPr="00916ADA">
        <w:rPr>
          <w:rFonts w:ascii="Tahoma" w:hAnsi="Tahoma" w:cs="Tahoma"/>
          <w:sz w:val="20"/>
          <w:szCs w:val="20"/>
        </w:rPr>
        <w:t xml:space="preserve">       - koszty materiałów przewidziane do realizacji zamówienia,</w:t>
      </w:r>
    </w:p>
    <w:p w14:paraId="7E43AF15" w14:textId="77777777" w:rsidR="005757A4" w:rsidRPr="00916ADA" w:rsidRDefault="005757A4" w:rsidP="005757A4">
      <w:pPr>
        <w:pStyle w:val="Akapitzlist"/>
        <w:numPr>
          <w:ilvl w:val="3"/>
          <w:numId w:val="56"/>
        </w:numPr>
        <w:tabs>
          <w:tab w:val="left" w:pos="426"/>
        </w:tabs>
        <w:spacing w:line="260" w:lineRule="atLeast"/>
        <w:ind w:left="0" w:firstLine="0"/>
        <w:jc w:val="both"/>
        <w:rPr>
          <w:rFonts w:ascii="Tahoma" w:hAnsi="Tahoma" w:cs="Tahoma"/>
          <w:sz w:val="20"/>
          <w:szCs w:val="20"/>
        </w:rPr>
      </w:pPr>
      <w:r w:rsidRPr="00916ADA">
        <w:rPr>
          <w:rFonts w:ascii="Tahoma" w:hAnsi="Tahoma" w:cs="Tahoma"/>
          <w:sz w:val="20"/>
          <w:szCs w:val="20"/>
        </w:rPr>
        <w:t>Cena podana w ofercie stanowić będzie ostateczną cenę umowną.</w:t>
      </w:r>
    </w:p>
    <w:p w14:paraId="05A0B83D" w14:textId="77777777" w:rsidR="005757A4" w:rsidRPr="00916ADA" w:rsidRDefault="005757A4" w:rsidP="005757A4">
      <w:pPr>
        <w:pStyle w:val="Akapitzlist"/>
        <w:numPr>
          <w:ilvl w:val="3"/>
          <w:numId w:val="56"/>
        </w:numPr>
        <w:tabs>
          <w:tab w:val="left" w:pos="426"/>
        </w:tabs>
        <w:spacing w:line="260" w:lineRule="atLeast"/>
        <w:ind w:left="426" w:hanging="426"/>
        <w:jc w:val="both"/>
        <w:rPr>
          <w:rFonts w:ascii="Tahoma" w:hAnsi="Tahoma" w:cs="Tahoma"/>
          <w:sz w:val="20"/>
          <w:szCs w:val="20"/>
        </w:rPr>
      </w:pPr>
      <w:r w:rsidRPr="00916ADA">
        <w:rPr>
          <w:rFonts w:ascii="Tahoma" w:hAnsi="Tahoma" w:cs="Tahoma"/>
          <w:sz w:val="20"/>
          <w:szCs w:val="20"/>
        </w:rPr>
        <w:t>Cena oferty ma być wyrażona w PLN cyfrą i słownie z uwzględnieniem należnego podatku VAT.</w:t>
      </w:r>
    </w:p>
    <w:p w14:paraId="01C8AD18" w14:textId="1ADB4C6A" w:rsidR="005757A4" w:rsidRPr="00916ADA" w:rsidRDefault="005757A4" w:rsidP="005757A4">
      <w:pPr>
        <w:pStyle w:val="Akapitzlist"/>
        <w:numPr>
          <w:ilvl w:val="3"/>
          <w:numId w:val="56"/>
        </w:numPr>
        <w:tabs>
          <w:tab w:val="left" w:pos="426"/>
        </w:tabs>
        <w:spacing w:line="260" w:lineRule="atLeast"/>
        <w:ind w:left="426" w:hanging="426"/>
        <w:jc w:val="both"/>
        <w:rPr>
          <w:rFonts w:ascii="Tahoma" w:hAnsi="Tahoma" w:cs="Tahoma"/>
          <w:sz w:val="20"/>
          <w:szCs w:val="20"/>
        </w:rPr>
      </w:pPr>
      <w:r w:rsidRPr="00916ADA">
        <w:rPr>
          <w:rFonts w:ascii="Tahoma" w:hAnsi="Tahoma" w:cs="Tahoma"/>
          <w:sz w:val="20"/>
          <w:szCs w:val="20"/>
        </w:rPr>
        <w:t>Cena musi uwzględniać wszystkie wymagania niniejszej SWZ oraz obejmować wszelkie koszty, jakie poniesie Wykonawca z tytułu należytej oraz zgodnej z obowiązującymi przepisami realizacji przedmiotu zamówienia.</w:t>
      </w:r>
    </w:p>
    <w:p w14:paraId="0AA5164A" w14:textId="77777777" w:rsidR="005757A4" w:rsidRPr="00916ADA" w:rsidRDefault="005757A4" w:rsidP="005757A4">
      <w:pPr>
        <w:pStyle w:val="Akapitzlist"/>
        <w:numPr>
          <w:ilvl w:val="3"/>
          <w:numId w:val="56"/>
        </w:numPr>
        <w:tabs>
          <w:tab w:val="left" w:pos="426"/>
        </w:tabs>
        <w:spacing w:line="260" w:lineRule="atLeast"/>
        <w:ind w:left="0" w:firstLine="0"/>
        <w:jc w:val="both"/>
        <w:rPr>
          <w:rFonts w:ascii="Tahoma" w:hAnsi="Tahoma" w:cs="Tahoma"/>
          <w:sz w:val="20"/>
          <w:szCs w:val="20"/>
        </w:rPr>
      </w:pPr>
      <w:r w:rsidRPr="00916ADA">
        <w:rPr>
          <w:rFonts w:ascii="Tahoma" w:hAnsi="Tahoma" w:cs="Tahoma"/>
          <w:sz w:val="20"/>
          <w:szCs w:val="20"/>
        </w:rPr>
        <w:t>Cenę oferty należy podać z dokładnością do dwóch miejsc po przecinku (zł/gr).</w:t>
      </w:r>
    </w:p>
    <w:p w14:paraId="6F596231" w14:textId="042EB381" w:rsidR="00F32F38" w:rsidRPr="005757A4" w:rsidRDefault="005757A4" w:rsidP="005757A4">
      <w:pPr>
        <w:pStyle w:val="Akapitzlist"/>
        <w:numPr>
          <w:ilvl w:val="3"/>
          <w:numId w:val="56"/>
        </w:numPr>
        <w:tabs>
          <w:tab w:val="left" w:pos="426"/>
        </w:tabs>
        <w:spacing w:line="260" w:lineRule="atLeast"/>
        <w:ind w:left="426" w:hanging="426"/>
        <w:jc w:val="both"/>
        <w:rPr>
          <w:rFonts w:ascii="Tahoma" w:hAnsi="Tahoma" w:cs="Tahoma"/>
          <w:sz w:val="20"/>
          <w:szCs w:val="20"/>
        </w:rPr>
      </w:pPr>
      <w:r w:rsidRPr="00916ADA">
        <w:rPr>
          <w:rFonts w:ascii="Tahoma" w:hAnsi="Tahoma" w:cs="Tahoma"/>
          <w:sz w:val="20"/>
          <w:szCs w:val="20"/>
        </w:rPr>
        <w:t>Jeżeli w postępowaniu złożona będzie oferta</w:t>
      </w:r>
      <w:r w:rsidRPr="00916ADA">
        <w:rPr>
          <w:rFonts w:ascii="Tahoma" w:hAnsi="Tahoma" w:cs="Tahoma"/>
          <w:color w:val="000000"/>
          <w:sz w:val="20"/>
          <w:szCs w:val="20"/>
        </w:rPr>
        <w:t xml:space="preserve">, której wybór prowadziłby do powstania                          u </w:t>
      </w:r>
      <w:r w:rsidRPr="00916ADA">
        <w:rPr>
          <w:rFonts w:ascii="Tahoma" w:hAnsi="Tahoma" w:cs="Tahoma"/>
          <w:sz w:val="20"/>
          <w:szCs w:val="20"/>
        </w:rPr>
        <w:t>zamawiającego obowiązku podatkowego zgodnie z przepisami o podatku od towarów i usług, zamawiający w celu oceny takiej oferty doliczy do przedstawionej w niej ceny p</w:t>
      </w:r>
      <w:r>
        <w:rPr>
          <w:rFonts w:ascii="Tahoma" w:hAnsi="Tahoma" w:cs="Tahoma"/>
          <w:sz w:val="20"/>
          <w:szCs w:val="20"/>
        </w:rPr>
        <w:t>odatek od towarów</w:t>
      </w:r>
      <w:r w:rsidRPr="00916ADA">
        <w:rPr>
          <w:rFonts w:ascii="Tahoma" w:hAnsi="Tahoma" w:cs="Tahoma"/>
          <w:sz w:val="20"/>
          <w:szCs w:val="20"/>
        </w:rPr>
        <w:t xml:space="preserve">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w:t>
      </w:r>
      <w:r w:rsidRPr="00916ADA">
        <w:rPr>
          <w:rFonts w:ascii="Tahoma" w:hAnsi="Tahoma" w:cs="Tahoma"/>
          <w:b/>
          <w:sz w:val="20"/>
          <w:szCs w:val="20"/>
        </w:rPr>
        <w:t xml:space="preserve"> </w:t>
      </w:r>
      <w:r>
        <w:rPr>
          <w:rFonts w:ascii="Tahoma" w:hAnsi="Tahoma" w:cs="Tahoma"/>
          <w:sz w:val="20"/>
          <w:szCs w:val="20"/>
        </w:rPr>
        <w:t>towaru/usługi, których dostawa/</w:t>
      </w:r>
      <w:r w:rsidRPr="00916ADA">
        <w:rPr>
          <w:rFonts w:ascii="Tahoma" w:hAnsi="Tahoma" w:cs="Tahoma"/>
          <w:sz w:val="20"/>
          <w:szCs w:val="20"/>
        </w:rPr>
        <w:t xml:space="preserve">świadczenie będzie prowadzić do jego powstania, oraz wskazując ich wartość bez kwoty podatku. </w:t>
      </w:r>
    </w:p>
    <w:p w14:paraId="5318DE5F" w14:textId="77777777" w:rsidR="00F32F38" w:rsidRPr="000A7EBA" w:rsidRDefault="00F32F38" w:rsidP="00F32F38">
      <w:pPr>
        <w:shd w:val="clear" w:color="auto" w:fill="BFBFBF" w:themeFill="background1" w:themeFillShade="BF"/>
        <w:tabs>
          <w:tab w:val="left" w:pos="1440"/>
        </w:tabs>
        <w:spacing w:after="60"/>
        <w:jc w:val="both"/>
        <w:outlineLvl w:val="1"/>
        <w:rPr>
          <w:rFonts w:eastAsia="Calibri" w:cstheme="minorHAnsi"/>
          <w:b/>
          <w:color w:val="000000"/>
          <w:u w:val="single"/>
        </w:rPr>
      </w:pPr>
      <w:r w:rsidRPr="000A7EBA">
        <w:rPr>
          <w:rFonts w:eastAsia="Calibri" w:cstheme="minorHAnsi"/>
          <w:b/>
          <w:color w:val="000000"/>
          <w:u w:val="single"/>
        </w:rPr>
        <w:t>XV. Opis kryteriów, którymi zamawiający będzie się kierował przy wyborze oferty wraz             z podaniem znaczenia tych kryteriów oraz sposobu oceny ofert.</w:t>
      </w:r>
    </w:p>
    <w:p w14:paraId="7C17C3FD" w14:textId="77777777" w:rsidR="00F32F38" w:rsidRPr="000A7EBA" w:rsidRDefault="00F32F38" w:rsidP="00F32F38">
      <w:pPr>
        <w:spacing w:after="60"/>
        <w:jc w:val="both"/>
        <w:outlineLvl w:val="1"/>
        <w:rPr>
          <w:rFonts w:eastAsia="Calibri" w:cstheme="minorHAnsi"/>
        </w:rPr>
      </w:pPr>
    </w:p>
    <w:p w14:paraId="3BA93E5F" w14:textId="77777777" w:rsidR="005757A4" w:rsidRPr="00A97B6F" w:rsidRDefault="005757A4" w:rsidP="005757A4">
      <w:pPr>
        <w:pStyle w:val="Akapitzlist"/>
        <w:numPr>
          <w:ilvl w:val="6"/>
          <w:numId w:val="4"/>
        </w:numPr>
        <w:spacing w:after="60"/>
        <w:ind w:left="426"/>
        <w:jc w:val="both"/>
        <w:outlineLvl w:val="1"/>
        <w:rPr>
          <w:rFonts w:ascii="Tahoma" w:hAnsi="Tahoma" w:cs="Tahoma"/>
          <w:sz w:val="20"/>
          <w:szCs w:val="20"/>
        </w:rPr>
      </w:pPr>
      <w:r w:rsidRPr="00A97B6F">
        <w:rPr>
          <w:rFonts w:ascii="Tahoma" w:hAnsi="Tahoma" w:cs="Tahoma"/>
          <w:sz w:val="20"/>
          <w:szCs w:val="20"/>
        </w:rPr>
        <w:t xml:space="preserve">Ocena ofert zostanie przeprowadzona w oparciu o następujące kryteria:  </w:t>
      </w:r>
    </w:p>
    <w:p w14:paraId="66CA9D06" w14:textId="77777777" w:rsidR="005757A4" w:rsidRPr="003B65EA" w:rsidRDefault="005757A4" w:rsidP="005757A4">
      <w:pPr>
        <w:pStyle w:val="Akapitzlist"/>
        <w:spacing w:after="60"/>
        <w:ind w:left="426" w:firstLine="425"/>
        <w:jc w:val="both"/>
        <w:outlineLvl w:val="1"/>
        <w:rPr>
          <w:rFonts w:ascii="Tahoma" w:hAnsi="Tahoma" w:cs="Tahoma"/>
          <w:b/>
          <w:sz w:val="20"/>
          <w:szCs w:val="20"/>
        </w:rPr>
      </w:pPr>
      <w:r w:rsidRPr="003B65EA">
        <w:rPr>
          <w:rFonts w:ascii="Tahoma" w:hAnsi="Tahoma" w:cs="Tahoma"/>
          <w:b/>
          <w:sz w:val="20"/>
          <w:szCs w:val="20"/>
        </w:rPr>
        <w:t xml:space="preserve">cena – 60% </w:t>
      </w:r>
    </w:p>
    <w:p w14:paraId="05F6D935" w14:textId="77777777" w:rsidR="005757A4" w:rsidRPr="003B65EA" w:rsidRDefault="005757A4" w:rsidP="005757A4">
      <w:pPr>
        <w:pStyle w:val="Akapitzlist"/>
        <w:spacing w:after="60"/>
        <w:ind w:left="426" w:firstLine="425"/>
        <w:jc w:val="both"/>
        <w:outlineLvl w:val="1"/>
        <w:rPr>
          <w:rFonts w:ascii="Tahoma" w:hAnsi="Tahoma" w:cs="Tahoma"/>
          <w:b/>
          <w:sz w:val="20"/>
          <w:szCs w:val="20"/>
        </w:rPr>
      </w:pPr>
      <w:r w:rsidRPr="003B65EA">
        <w:rPr>
          <w:rFonts w:ascii="Tahoma" w:hAnsi="Tahoma" w:cs="Tahoma"/>
          <w:b/>
          <w:sz w:val="20"/>
          <w:szCs w:val="20"/>
        </w:rPr>
        <w:t>czas reakcji na zlecenie – 40%</w:t>
      </w:r>
    </w:p>
    <w:p w14:paraId="69F77A8D" w14:textId="77777777" w:rsidR="005757A4" w:rsidRPr="003B65EA" w:rsidRDefault="005757A4" w:rsidP="005757A4">
      <w:pPr>
        <w:pStyle w:val="Akapitzlist"/>
        <w:spacing w:after="60"/>
        <w:ind w:left="426"/>
        <w:jc w:val="both"/>
        <w:outlineLvl w:val="1"/>
        <w:rPr>
          <w:rFonts w:ascii="Tahoma" w:hAnsi="Tahoma" w:cs="Tahoma"/>
          <w:b/>
          <w:sz w:val="20"/>
          <w:szCs w:val="20"/>
        </w:rPr>
      </w:pPr>
    </w:p>
    <w:p w14:paraId="56256B2F" w14:textId="77777777" w:rsidR="005757A4" w:rsidRPr="007902E4" w:rsidRDefault="005757A4" w:rsidP="005757A4">
      <w:pPr>
        <w:pStyle w:val="Akapitzlist"/>
        <w:numPr>
          <w:ilvl w:val="6"/>
          <w:numId w:val="4"/>
        </w:numPr>
        <w:suppressAutoHyphens/>
        <w:spacing w:after="0" w:line="240" w:lineRule="auto"/>
        <w:ind w:left="426"/>
        <w:jc w:val="both"/>
        <w:rPr>
          <w:rFonts w:ascii="Tahoma" w:eastAsia="Times New Roman" w:hAnsi="Tahoma" w:cs="Tahoma"/>
          <w:sz w:val="20"/>
          <w:szCs w:val="20"/>
          <w:lang w:eastAsia="ar-SA"/>
        </w:rPr>
      </w:pPr>
      <w:r w:rsidRPr="00916ADA">
        <w:rPr>
          <w:rFonts w:ascii="Tahoma" w:eastAsia="Times New Roman" w:hAnsi="Tahoma" w:cs="Tahoma"/>
          <w:sz w:val="20"/>
          <w:szCs w:val="20"/>
          <w:lang w:eastAsia="ar-SA"/>
        </w:rPr>
        <w:t>Oferty otrzymają liczbę punktów wyliczoną wg  wzoru:</w:t>
      </w:r>
    </w:p>
    <w:p w14:paraId="748DBC7E" w14:textId="77777777" w:rsidR="005757A4" w:rsidRPr="007902E4" w:rsidRDefault="005757A4" w:rsidP="005757A4">
      <w:pPr>
        <w:pStyle w:val="Akapitzlist"/>
        <w:numPr>
          <w:ilvl w:val="3"/>
          <w:numId w:val="2"/>
        </w:numPr>
        <w:tabs>
          <w:tab w:val="clear" w:pos="2880"/>
        </w:tabs>
        <w:suppressAutoHyphens/>
        <w:spacing w:after="0" w:line="240" w:lineRule="auto"/>
        <w:ind w:left="1134" w:hanging="283"/>
        <w:jc w:val="both"/>
        <w:rPr>
          <w:rFonts w:ascii="Tahoma" w:eastAsia="Times New Roman" w:hAnsi="Tahoma" w:cs="Tahoma"/>
          <w:b/>
          <w:sz w:val="20"/>
          <w:szCs w:val="20"/>
          <w:lang w:eastAsia="ar-SA"/>
        </w:rPr>
      </w:pPr>
      <w:r w:rsidRPr="00916ADA">
        <w:rPr>
          <w:rFonts w:ascii="Tahoma" w:eastAsia="Times New Roman" w:hAnsi="Tahoma" w:cs="Tahoma"/>
          <w:b/>
          <w:sz w:val="20"/>
          <w:szCs w:val="20"/>
          <w:lang w:eastAsia="ar-SA"/>
        </w:rPr>
        <w:t>cena</w:t>
      </w:r>
    </w:p>
    <w:p w14:paraId="7C85267B" w14:textId="77777777" w:rsidR="005757A4" w:rsidRPr="00916ADA" w:rsidRDefault="005757A4" w:rsidP="005757A4">
      <w:pPr>
        <w:suppressAutoHyphens/>
        <w:spacing w:after="0" w:line="240" w:lineRule="auto"/>
        <w:jc w:val="both"/>
        <w:rPr>
          <w:rFonts w:ascii="Tahoma" w:eastAsia="Times New Roman" w:hAnsi="Tahoma" w:cs="Tahoma"/>
          <w:sz w:val="20"/>
          <w:szCs w:val="20"/>
          <w:lang w:eastAsia="ar-SA"/>
        </w:rPr>
      </w:pPr>
      <w:r w:rsidRPr="00916ADA">
        <w:rPr>
          <w:rFonts w:ascii="Tahoma" w:eastAsia="Times New Roman" w:hAnsi="Tahoma" w:cs="Tahoma"/>
          <w:sz w:val="20"/>
          <w:szCs w:val="20"/>
          <w:lang w:eastAsia="ar-SA"/>
        </w:rPr>
        <w:tab/>
      </w:r>
      <w:r w:rsidRPr="00916ADA">
        <w:rPr>
          <w:rFonts w:ascii="Tahoma" w:eastAsia="Times New Roman" w:hAnsi="Tahoma" w:cs="Tahoma"/>
          <w:sz w:val="20"/>
          <w:szCs w:val="20"/>
          <w:lang w:eastAsia="ar-SA"/>
        </w:rPr>
        <w:tab/>
      </w:r>
      <w:r w:rsidRPr="00916ADA">
        <w:rPr>
          <w:rFonts w:ascii="Tahoma" w:eastAsia="Times New Roman" w:hAnsi="Tahoma" w:cs="Tahoma"/>
          <w:sz w:val="20"/>
          <w:szCs w:val="20"/>
          <w:lang w:eastAsia="ar-SA"/>
        </w:rPr>
        <w:tab/>
      </w:r>
      <w:r w:rsidRPr="00916ADA">
        <w:rPr>
          <w:rFonts w:ascii="Tahoma" w:eastAsia="Times New Roman" w:hAnsi="Tahoma" w:cs="Tahoma"/>
          <w:sz w:val="20"/>
          <w:szCs w:val="20"/>
          <w:lang w:eastAsia="ar-SA"/>
        </w:rPr>
        <w:tab/>
      </w:r>
      <w:r w:rsidRPr="00916ADA">
        <w:rPr>
          <w:rFonts w:ascii="Tahoma" w:eastAsia="Times New Roman" w:hAnsi="Tahoma" w:cs="Tahoma"/>
          <w:sz w:val="20"/>
          <w:szCs w:val="20"/>
          <w:lang w:eastAsia="ar-SA"/>
        </w:rPr>
        <w:tab/>
        <w:t>cena oferty najniższej</w:t>
      </w:r>
    </w:p>
    <w:p w14:paraId="1B222E81" w14:textId="0D59E5CC" w:rsidR="005757A4" w:rsidRPr="00916ADA" w:rsidRDefault="005757A4" w:rsidP="005757A4">
      <w:pPr>
        <w:suppressAutoHyphens/>
        <w:spacing w:after="0" w:line="240" w:lineRule="auto"/>
        <w:jc w:val="both"/>
        <w:rPr>
          <w:rFonts w:ascii="Tahoma" w:eastAsia="Times New Roman" w:hAnsi="Tahoma" w:cs="Tahoma"/>
          <w:sz w:val="20"/>
          <w:szCs w:val="20"/>
          <w:lang w:eastAsia="ar-SA"/>
        </w:rPr>
      </w:pPr>
      <w:r w:rsidRPr="00916ADA">
        <w:rPr>
          <w:rFonts w:ascii="Tahoma" w:eastAsia="Times New Roman" w:hAnsi="Tahoma" w:cs="Tahoma"/>
          <w:sz w:val="20"/>
          <w:szCs w:val="20"/>
          <w:lang w:eastAsia="ar-SA"/>
        </w:rPr>
        <w:t xml:space="preserve">liczba punktów badanej oferty   = </w:t>
      </w:r>
      <w:r w:rsidR="007B5C6C">
        <w:rPr>
          <w:rFonts w:ascii="Tahoma" w:eastAsia="Times New Roman" w:hAnsi="Tahoma" w:cs="Tahoma"/>
          <w:sz w:val="20"/>
          <w:szCs w:val="20"/>
          <w:lang w:eastAsia="ar-SA"/>
        </w:rPr>
        <w:t xml:space="preserve">     </w:t>
      </w:r>
      <w:r w:rsidRPr="00916ADA">
        <w:rPr>
          <w:rFonts w:ascii="Tahoma" w:eastAsia="Times New Roman" w:hAnsi="Tahoma" w:cs="Tahoma"/>
          <w:sz w:val="20"/>
          <w:szCs w:val="20"/>
          <w:lang w:eastAsia="ar-SA"/>
        </w:rPr>
        <w:t>-------------------------------  X 60</w:t>
      </w:r>
    </w:p>
    <w:p w14:paraId="095EBB0C" w14:textId="77777777" w:rsidR="005757A4" w:rsidRPr="007902E4" w:rsidRDefault="005757A4" w:rsidP="005757A4">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t>cena oferty badane</w:t>
      </w:r>
    </w:p>
    <w:p w14:paraId="43AA3D7E" w14:textId="7ED5448E" w:rsidR="005757A4" w:rsidRDefault="005757A4" w:rsidP="005757A4">
      <w:pPr>
        <w:pStyle w:val="Akapitzlist"/>
        <w:suppressAutoHyphens/>
        <w:spacing w:after="0" w:line="240" w:lineRule="auto"/>
        <w:ind w:left="2880"/>
        <w:jc w:val="both"/>
        <w:rPr>
          <w:rFonts w:ascii="Tahoma" w:eastAsia="Times New Roman" w:hAnsi="Tahoma" w:cs="Tahoma"/>
          <w:b/>
          <w:sz w:val="20"/>
          <w:szCs w:val="20"/>
          <w:lang w:eastAsia="ar-SA"/>
        </w:rPr>
      </w:pPr>
    </w:p>
    <w:p w14:paraId="123A66F9" w14:textId="189C6A64" w:rsidR="005757A4" w:rsidRPr="00916ADA" w:rsidRDefault="005757A4" w:rsidP="005757A4">
      <w:pPr>
        <w:pStyle w:val="Akapitzlist"/>
        <w:numPr>
          <w:ilvl w:val="3"/>
          <w:numId w:val="2"/>
        </w:numPr>
        <w:tabs>
          <w:tab w:val="clear" w:pos="2880"/>
          <w:tab w:val="num" w:pos="1134"/>
        </w:tabs>
        <w:suppressAutoHyphens/>
        <w:spacing w:after="0" w:line="240" w:lineRule="auto"/>
        <w:ind w:hanging="2029"/>
        <w:jc w:val="both"/>
        <w:rPr>
          <w:rFonts w:ascii="Tahoma" w:eastAsia="Times New Roman" w:hAnsi="Tahoma" w:cs="Tahoma"/>
          <w:b/>
          <w:sz w:val="20"/>
          <w:szCs w:val="20"/>
          <w:lang w:eastAsia="ar-SA"/>
        </w:rPr>
      </w:pPr>
      <w:r w:rsidRPr="00916ADA">
        <w:rPr>
          <w:rFonts w:ascii="Tahoma" w:eastAsia="Times New Roman" w:hAnsi="Tahoma" w:cs="Tahoma"/>
          <w:b/>
          <w:sz w:val="20"/>
          <w:szCs w:val="20"/>
          <w:lang w:eastAsia="ar-SA"/>
        </w:rPr>
        <w:t xml:space="preserve">czas </w:t>
      </w:r>
      <w:r>
        <w:rPr>
          <w:rFonts w:ascii="Tahoma" w:eastAsia="Times New Roman" w:hAnsi="Tahoma" w:cs="Tahoma"/>
          <w:b/>
          <w:sz w:val="20"/>
          <w:szCs w:val="20"/>
          <w:lang w:eastAsia="ar-SA"/>
        </w:rPr>
        <w:t>reakcji na zlecenie</w:t>
      </w:r>
      <w:r w:rsidRPr="00916ADA">
        <w:rPr>
          <w:rFonts w:ascii="Tahoma" w:eastAsia="Times New Roman" w:hAnsi="Tahoma" w:cs="Tahoma"/>
          <w:b/>
          <w:sz w:val="20"/>
          <w:szCs w:val="20"/>
          <w:lang w:eastAsia="ar-SA"/>
        </w:rPr>
        <w:t>:</w:t>
      </w:r>
    </w:p>
    <w:p w14:paraId="658D06FE" w14:textId="77777777" w:rsidR="005757A4" w:rsidRPr="00916ADA" w:rsidRDefault="005757A4" w:rsidP="005757A4">
      <w:pPr>
        <w:pStyle w:val="Akapitzlist"/>
        <w:suppressAutoHyphens/>
        <w:spacing w:after="0" w:line="240" w:lineRule="auto"/>
        <w:ind w:left="2880"/>
        <w:jc w:val="both"/>
        <w:rPr>
          <w:rFonts w:ascii="Tahoma" w:eastAsia="Times New Roman" w:hAnsi="Tahoma" w:cs="Tahoma"/>
          <w:sz w:val="20"/>
          <w:szCs w:val="20"/>
          <w:lang w:eastAsia="ar-SA"/>
        </w:rPr>
      </w:pPr>
    </w:p>
    <w:p w14:paraId="6E522260" w14:textId="77777777" w:rsidR="005757A4" w:rsidRPr="00916ADA" w:rsidRDefault="005757A4" w:rsidP="005757A4">
      <w:pPr>
        <w:suppressAutoHyphens/>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   5 dni roboczych </w:t>
      </w:r>
      <w:r w:rsidRPr="00916ADA">
        <w:rPr>
          <w:rFonts w:ascii="Tahoma" w:eastAsia="Times New Roman" w:hAnsi="Tahoma" w:cs="Tahoma"/>
          <w:sz w:val="20"/>
          <w:szCs w:val="20"/>
          <w:lang w:eastAsia="ar-SA"/>
        </w:rPr>
        <w:t xml:space="preserve"> –  </w:t>
      </w:r>
      <w:r>
        <w:rPr>
          <w:rFonts w:ascii="Tahoma" w:eastAsia="Times New Roman" w:hAnsi="Tahoma" w:cs="Tahoma"/>
          <w:sz w:val="20"/>
          <w:szCs w:val="20"/>
          <w:lang w:eastAsia="ar-SA"/>
        </w:rPr>
        <w:t xml:space="preserve"> </w:t>
      </w:r>
      <w:r w:rsidRPr="00916ADA">
        <w:rPr>
          <w:rFonts w:ascii="Tahoma" w:eastAsia="Times New Roman" w:hAnsi="Tahoma" w:cs="Tahoma"/>
          <w:sz w:val="20"/>
          <w:szCs w:val="20"/>
          <w:lang w:eastAsia="ar-SA"/>
        </w:rPr>
        <w:t xml:space="preserve">  </w:t>
      </w:r>
      <w:r>
        <w:rPr>
          <w:rFonts w:ascii="Tahoma" w:eastAsia="Times New Roman" w:hAnsi="Tahoma" w:cs="Tahoma"/>
          <w:sz w:val="20"/>
          <w:szCs w:val="20"/>
          <w:lang w:eastAsia="ar-SA"/>
        </w:rPr>
        <w:t>40</w:t>
      </w:r>
      <w:r w:rsidRPr="00916ADA">
        <w:rPr>
          <w:rFonts w:ascii="Tahoma" w:eastAsia="Times New Roman" w:hAnsi="Tahoma" w:cs="Tahoma"/>
          <w:sz w:val="20"/>
          <w:szCs w:val="20"/>
          <w:lang w:eastAsia="ar-SA"/>
        </w:rPr>
        <w:t xml:space="preserve"> pkt</w:t>
      </w:r>
    </w:p>
    <w:p w14:paraId="5FFDB07D" w14:textId="77777777" w:rsidR="005757A4" w:rsidRPr="00916ADA" w:rsidRDefault="005757A4" w:rsidP="005757A4">
      <w:pPr>
        <w:suppressAutoHyphens/>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   6 </w:t>
      </w:r>
      <w:r w:rsidRPr="00916AD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dni roboczych </w:t>
      </w:r>
      <w:r w:rsidRPr="00916AD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916ADA">
        <w:rPr>
          <w:rFonts w:ascii="Tahoma" w:eastAsia="Times New Roman" w:hAnsi="Tahoma" w:cs="Tahoma"/>
          <w:sz w:val="20"/>
          <w:szCs w:val="20"/>
          <w:lang w:eastAsia="ar-SA"/>
        </w:rPr>
        <w:t>20 pkt</w:t>
      </w:r>
    </w:p>
    <w:p w14:paraId="22688FBE" w14:textId="77777777" w:rsidR="005757A4" w:rsidRPr="00916ADA" w:rsidRDefault="005757A4" w:rsidP="005757A4">
      <w:pPr>
        <w:suppressAutoHyphens/>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  </w:t>
      </w:r>
      <w:r w:rsidRPr="00F00C1B">
        <w:rPr>
          <w:rFonts w:ascii="Tahoma" w:eastAsia="Times New Roman" w:hAnsi="Tahoma" w:cs="Tahoma"/>
          <w:sz w:val="20"/>
          <w:szCs w:val="20"/>
          <w:lang w:eastAsia="ar-SA"/>
        </w:rPr>
        <w:t xml:space="preserve">7 </w:t>
      </w:r>
      <w:r>
        <w:rPr>
          <w:rFonts w:ascii="Tahoma" w:eastAsia="Times New Roman" w:hAnsi="Tahoma" w:cs="Tahoma"/>
          <w:sz w:val="20"/>
          <w:szCs w:val="20"/>
          <w:lang w:eastAsia="ar-SA"/>
        </w:rPr>
        <w:t xml:space="preserve">dni roboczych </w:t>
      </w:r>
      <w:r w:rsidRPr="00916AD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916AD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916ADA">
        <w:rPr>
          <w:rFonts w:ascii="Tahoma" w:eastAsia="Times New Roman" w:hAnsi="Tahoma" w:cs="Tahoma"/>
          <w:sz w:val="20"/>
          <w:szCs w:val="20"/>
          <w:lang w:eastAsia="ar-SA"/>
        </w:rPr>
        <w:t>0 pkt</w:t>
      </w:r>
    </w:p>
    <w:p w14:paraId="205F27D2" w14:textId="77777777" w:rsidR="005757A4" w:rsidRPr="00916ADA" w:rsidRDefault="005757A4" w:rsidP="005757A4">
      <w:pPr>
        <w:suppressAutoHyphens/>
        <w:spacing w:after="0" w:line="240" w:lineRule="auto"/>
        <w:jc w:val="both"/>
        <w:rPr>
          <w:rFonts w:ascii="Tahoma" w:eastAsia="Times New Roman" w:hAnsi="Tahoma" w:cs="Tahoma"/>
          <w:sz w:val="20"/>
          <w:szCs w:val="20"/>
          <w:lang w:eastAsia="ar-SA"/>
        </w:rPr>
      </w:pPr>
    </w:p>
    <w:p w14:paraId="7D8754D0" w14:textId="0A27178E" w:rsidR="005757A4" w:rsidRPr="00916ADA" w:rsidRDefault="005757A4" w:rsidP="005757A4">
      <w:pPr>
        <w:suppressAutoHyphens/>
        <w:spacing w:after="0"/>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3.  </w:t>
      </w:r>
      <w:r w:rsidRPr="00916ADA">
        <w:rPr>
          <w:rFonts w:ascii="Tahoma" w:eastAsia="Times New Roman" w:hAnsi="Tahoma" w:cs="Tahoma"/>
          <w:sz w:val="20"/>
          <w:szCs w:val="20"/>
          <w:lang w:eastAsia="ar-SA"/>
        </w:rPr>
        <w:t xml:space="preserve">Wykonawca nie może zaproponować krótszego czasu </w:t>
      </w:r>
      <w:r>
        <w:rPr>
          <w:rFonts w:ascii="Tahoma" w:eastAsia="Times New Roman" w:hAnsi="Tahoma" w:cs="Tahoma"/>
          <w:sz w:val="20"/>
          <w:szCs w:val="20"/>
          <w:lang w:eastAsia="ar-SA"/>
        </w:rPr>
        <w:t>reakcji na zlecenie niż 5 dni roboczych                          i dłuższego niż 7 dni roboczych.</w:t>
      </w:r>
    </w:p>
    <w:p w14:paraId="4BCDB23D" w14:textId="2876EC5E" w:rsidR="005757A4" w:rsidRDefault="005757A4" w:rsidP="005757A4">
      <w:pPr>
        <w:suppressAutoHyphens/>
        <w:spacing w:after="0"/>
        <w:jc w:val="both"/>
        <w:rPr>
          <w:rFonts w:ascii="Tahoma" w:eastAsia="Times New Roman" w:hAnsi="Tahoma" w:cs="Tahoma"/>
          <w:sz w:val="20"/>
          <w:szCs w:val="20"/>
          <w:lang w:eastAsia="ar-SA"/>
        </w:rPr>
      </w:pPr>
      <w:r>
        <w:rPr>
          <w:rFonts w:ascii="Tahoma" w:eastAsia="Times New Roman" w:hAnsi="Tahoma" w:cs="Tahoma"/>
          <w:sz w:val="20"/>
          <w:szCs w:val="20"/>
          <w:lang w:eastAsia="ar-SA"/>
        </w:rPr>
        <w:t>4</w:t>
      </w:r>
      <w:r w:rsidRPr="00916ADA">
        <w:rPr>
          <w:rFonts w:ascii="Tahoma" w:eastAsia="Times New Roman" w:hAnsi="Tahoma" w:cs="Tahoma"/>
          <w:sz w:val="20"/>
          <w:szCs w:val="20"/>
          <w:lang w:eastAsia="ar-SA"/>
        </w:rPr>
        <w:t>. Punkty przyznane dla każdej z ofert  wraz ze streszczeniem oceny i porównania złożonych ofert zawierające punktację przyznaną ofertom w kryterium oceny i łączną punktację, zostaną zamieszczone w informacji o wyborze najkorzystniejszej oferty.</w:t>
      </w:r>
    </w:p>
    <w:p w14:paraId="4A473F5B" w14:textId="77777777" w:rsidR="00F32F38" w:rsidRPr="000A7EBA" w:rsidRDefault="00F32F38" w:rsidP="005757A4">
      <w:pPr>
        <w:tabs>
          <w:tab w:val="left" w:pos="1440"/>
          <w:tab w:val="left" w:pos="1866"/>
        </w:tabs>
        <w:spacing w:after="60"/>
        <w:jc w:val="both"/>
        <w:outlineLvl w:val="1"/>
        <w:rPr>
          <w:rFonts w:eastAsia="Calibri" w:cstheme="minorHAnsi"/>
          <w:color w:val="000000"/>
        </w:rPr>
      </w:pPr>
    </w:p>
    <w:p w14:paraId="2A566BE3" w14:textId="77777777" w:rsidR="00F32F38" w:rsidRPr="000A7EBA" w:rsidRDefault="00F32F38" w:rsidP="00F32F38">
      <w:pPr>
        <w:tabs>
          <w:tab w:val="left" w:pos="1440"/>
          <w:tab w:val="left" w:pos="1866"/>
        </w:tabs>
        <w:spacing w:after="60"/>
        <w:outlineLvl w:val="1"/>
        <w:rPr>
          <w:rFonts w:eastAsia="Calibri" w:cstheme="minorHAnsi"/>
          <w:b/>
          <w:color w:val="000000"/>
          <w:u w:val="single"/>
        </w:rPr>
      </w:pPr>
      <w:r w:rsidRPr="000A7EBA">
        <w:rPr>
          <w:rFonts w:eastAsia="Calibri" w:cstheme="minorHAnsi"/>
          <w:b/>
          <w:color w:val="000000"/>
          <w:highlight w:val="lightGray"/>
          <w:u w:val="single"/>
        </w:rPr>
        <w:t>XVI. Opis części zamówienia, jeżeli zamawiający dopuszcza składanie ofert częściowych.</w:t>
      </w:r>
    </w:p>
    <w:p w14:paraId="5075B789" w14:textId="77777777" w:rsidR="00F32F38" w:rsidRPr="000A7EBA" w:rsidRDefault="00F32F38" w:rsidP="00F32F38">
      <w:pPr>
        <w:tabs>
          <w:tab w:val="left" w:pos="1440"/>
          <w:tab w:val="left" w:pos="1866"/>
        </w:tabs>
        <w:spacing w:after="60"/>
        <w:jc w:val="both"/>
        <w:outlineLvl w:val="1"/>
        <w:rPr>
          <w:rFonts w:eastAsia="Calibri" w:cstheme="minorHAnsi"/>
          <w:i/>
          <w:color w:val="000000"/>
        </w:rPr>
      </w:pPr>
      <w:r w:rsidRPr="000A7EBA">
        <w:rPr>
          <w:rFonts w:eastAsia="Calibri" w:cstheme="minorHAnsi"/>
          <w:i/>
          <w:color w:val="000000"/>
        </w:rPr>
        <w:t>Nie dotyczy.</w:t>
      </w:r>
    </w:p>
    <w:p w14:paraId="4F0ED4F7" w14:textId="77777777" w:rsidR="00F32F38" w:rsidRPr="000A7EBA" w:rsidRDefault="00F32F38" w:rsidP="00F32F38">
      <w:pPr>
        <w:shd w:val="clear" w:color="auto" w:fill="BFBFBF" w:themeFill="background1" w:themeFillShade="BF"/>
        <w:tabs>
          <w:tab w:val="left" w:pos="1440"/>
        </w:tabs>
        <w:spacing w:after="60"/>
        <w:jc w:val="both"/>
        <w:outlineLvl w:val="1"/>
        <w:rPr>
          <w:rFonts w:eastAsia="Calibri" w:cstheme="minorHAnsi"/>
          <w:b/>
          <w:color w:val="000000"/>
          <w:u w:val="single"/>
        </w:rPr>
      </w:pPr>
      <w:r w:rsidRPr="000A7EBA">
        <w:rPr>
          <w:rFonts w:eastAsia="Calibri" w:cstheme="minorHAnsi"/>
          <w:b/>
          <w:color w:val="000000"/>
          <w:u w:val="single"/>
        </w:rPr>
        <w:t>XVII. Wymagania w zakresie zatrudnienia na podstawie stosunku pracy.</w:t>
      </w:r>
    </w:p>
    <w:p w14:paraId="070CEB8A" w14:textId="018B5B8E" w:rsidR="00F32F38" w:rsidRPr="000A7EBA" w:rsidRDefault="00F32F38" w:rsidP="00F32F38">
      <w:pPr>
        <w:pStyle w:val="Akapitzlist"/>
        <w:numPr>
          <w:ilvl w:val="0"/>
          <w:numId w:val="35"/>
        </w:numPr>
        <w:spacing w:after="0"/>
        <w:jc w:val="both"/>
        <w:rPr>
          <w:rFonts w:cstheme="minorHAnsi"/>
        </w:rPr>
      </w:pPr>
      <w:r w:rsidRPr="000A7EBA">
        <w:rPr>
          <w:rFonts w:cstheme="minorHAnsi"/>
        </w:rPr>
        <w:t xml:space="preserve">W celu realizacji zamówienia, zgodnie z art. 95 ust. 1  ustawy Prawo zamówień publicznych  Wykonawca lub Podwykonawca jest zobowiązany zatrudnić na podstawie umowy o pracę –osoby wykonujące czynności związane z przedmiotem zamówienia polegające na wykonywaniu </w:t>
      </w:r>
      <w:r w:rsidR="005757A4">
        <w:rPr>
          <w:rFonts w:cstheme="minorHAnsi"/>
        </w:rPr>
        <w:t>usług</w:t>
      </w:r>
      <w:r w:rsidRPr="000A7EBA">
        <w:rPr>
          <w:rFonts w:cstheme="minorHAnsi"/>
        </w:rPr>
        <w:t xml:space="preserve"> polegających na wykonywaniu </w:t>
      </w:r>
      <w:r w:rsidR="005757A4">
        <w:rPr>
          <w:rFonts w:cstheme="minorHAnsi"/>
        </w:rPr>
        <w:t>pielenia, koszenia, sadzenia, podlewania roślin.</w:t>
      </w:r>
    </w:p>
    <w:p w14:paraId="15B4BE83" w14:textId="77777777" w:rsidR="00F32F38" w:rsidRPr="000A7EBA" w:rsidRDefault="00F32F38" w:rsidP="00F32F38">
      <w:pPr>
        <w:pStyle w:val="Akapitzlist"/>
        <w:numPr>
          <w:ilvl w:val="0"/>
          <w:numId w:val="35"/>
        </w:numPr>
        <w:spacing w:after="0"/>
        <w:jc w:val="both"/>
        <w:rPr>
          <w:rFonts w:cstheme="minorHAnsi"/>
        </w:rPr>
      </w:pPr>
      <w:r w:rsidRPr="000A7EBA">
        <w:rPr>
          <w:rFonts w:cstheme="minorHAnsi"/>
        </w:rPr>
        <w:t xml:space="preserve">Wykonawca lub Podwykonawca oświadczy, że zatrudnia/będzie zatrudniał na umowę o pracę na okres wykonywania zamówienia osoby wykonujące w/w czynności. </w:t>
      </w:r>
    </w:p>
    <w:p w14:paraId="51FD75F7" w14:textId="77777777" w:rsidR="00F32F38" w:rsidRPr="000A7EBA" w:rsidRDefault="00F32F38" w:rsidP="00F32F38">
      <w:pPr>
        <w:pStyle w:val="Akapitzlist"/>
        <w:numPr>
          <w:ilvl w:val="0"/>
          <w:numId w:val="35"/>
        </w:numPr>
        <w:spacing w:after="0"/>
        <w:jc w:val="both"/>
        <w:rPr>
          <w:rFonts w:cstheme="minorHAnsi"/>
        </w:rPr>
      </w:pPr>
      <w:r w:rsidRPr="000A7EBA">
        <w:rPr>
          <w:rFonts w:cstheme="minorHAnsi"/>
        </w:rPr>
        <w:t>Wykonawca lub Podwykonawca zobowiązany będzie na żądanie Zamawiającego przedstawić Zamawiającemu, najpóźniej w ciągu 3 dni od daty wezwania, listę osób wykonujących wskazane w/w czynności.</w:t>
      </w:r>
    </w:p>
    <w:p w14:paraId="03A35E6C" w14:textId="77777777" w:rsidR="00F32F38" w:rsidRPr="000A7EBA" w:rsidRDefault="00F32F38" w:rsidP="00F32F38">
      <w:pPr>
        <w:pStyle w:val="Akapitzlist"/>
        <w:numPr>
          <w:ilvl w:val="0"/>
          <w:numId w:val="35"/>
        </w:numPr>
        <w:spacing w:after="0"/>
        <w:jc w:val="both"/>
        <w:rPr>
          <w:rFonts w:cstheme="minorHAnsi"/>
        </w:rPr>
      </w:pPr>
      <w:r w:rsidRPr="000A7EBA">
        <w:rPr>
          <w:rFonts w:cstheme="minorHAnsi"/>
        </w:rPr>
        <w:t>W celu udokumentowania zatrudnienia na umowę o pracę wskazanych osób, Wykonawca lub Podwykonawca przedstawi Zamawiającemu:</w:t>
      </w:r>
    </w:p>
    <w:p w14:paraId="2D6A18F9" w14:textId="77777777" w:rsidR="00F32F38" w:rsidRPr="000A7EBA" w:rsidRDefault="00F32F38" w:rsidP="00F32F38">
      <w:pPr>
        <w:pStyle w:val="Akapitzlist"/>
        <w:numPr>
          <w:ilvl w:val="0"/>
          <w:numId w:val="36"/>
        </w:numPr>
        <w:spacing w:after="0"/>
        <w:jc w:val="both"/>
        <w:rPr>
          <w:rFonts w:cstheme="minorHAnsi"/>
        </w:rPr>
      </w:pPr>
      <w:r w:rsidRPr="000A7EBA">
        <w:rPr>
          <w:rFonts w:cstheme="minorHAnsi"/>
        </w:rPr>
        <w:t>zanonimizowaną umowę  o pracę wskazanych pracowników, lub</w:t>
      </w:r>
    </w:p>
    <w:p w14:paraId="5A4CC3B9" w14:textId="77777777" w:rsidR="00F32F38" w:rsidRPr="000A7EBA" w:rsidRDefault="00F32F38" w:rsidP="00F32F38">
      <w:pPr>
        <w:pStyle w:val="Akapitzlist"/>
        <w:numPr>
          <w:ilvl w:val="0"/>
          <w:numId w:val="36"/>
        </w:numPr>
        <w:spacing w:after="0"/>
        <w:jc w:val="both"/>
        <w:rPr>
          <w:rFonts w:cstheme="minorHAnsi"/>
        </w:rPr>
      </w:pPr>
      <w:r w:rsidRPr="000A7EBA">
        <w:rPr>
          <w:rFonts w:cstheme="minorHAnsi"/>
        </w:rPr>
        <w:t>oświadczenie zatrudnionego pracownika, lub</w:t>
      </w:r>
    </w:p>
    <w:p w14:paraId="4DFD840C" w14:textId="77777777" w:rsidR="00F32F38" w:rsidRPr="000A7EBA" w:rsidRDefault="00F32F38" w:rsidP="00F32F38">
      <w:pPr>
        <w:pStyle w:val="Akapitzlist"/>
        <w:numPr>
          <w:ilvl w:val="0"/>
          <w:numId w:val="36"/>
        </w:numPr>
        <w:spacing w:after="0"/>
        <w:jc w:val="both"/>
        <w:rPr>
          <w:rFonts w:cstheme="minorHAnsi"/>
        </w:rPr>
      </w:pPr>
      <w:r w:rsidRPr="000A7EBA">
        <w:rPr>
          <w:rFonts w:cstheme="minorHAnsi"/>
        </w:rPr>
        <w:t>oświadczenie wykonawcy lub podwykonawcy o zatrudnieniu pracownika na podstawie umowy o pracę, lub</w:t>
      </w:r>
    </w:p>
    <w:p w14:paraId="11BF9329" w14:textId="43772044" w:rsidR="00F32F38" w:rsidRPr="000A7EBA" w:rsidRDefault="00F32F38" w:rsidP="00F32F38">
      <w:pPr>
        <w:pStyle w:val="Akapitzlist"/>
        <w:numPr>
          <w:ilvl w:val="0"/>
          <w:numId w:val="36"/>
        </w:numPr>
        <w:spacing w:after="0"/>
        <w:jc w:val="both"/>
        <w:rPr>
          <w:rFonts w:cstheme="minorHAnsi"/>
        </w:rPr>
      </w:pPr>
      <w:r w:rsidRPr="000A7EBA">
        <w:rPr>
          <w:rFonts w:cstheme="minorHAnsi"/>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7D7D345A" w14:textId="77777777" w:rsidR="00F32F38" w:rsidRPr="000A7EBA" w:rsidRDefault="00F32F38" w:rsidP="00F32F38">
      <w:pPr>
        <w:pStyle w:val="Akapitzlist"/>
        <w:numPr>
          <w:ilvl w:val="0"/>
          <w:numId w:val="35"/>
        </w:numPr>
        <w:spacing w:after="0"/>
        <w:jc w:val="both"/>
        <w:rPr>
          <w:rFonts w:cstheme="minorHAnsi"/>
        </w:rPr>
      </w:pPr>
      <w:r w:rsidRPr="000A7EBA">
        <w:rPr>
          <w:rFonts w:cstheme="minorHAnsi"/>
        </w:rPr>
        <w:t>Zamawiający zastrzega możliwość przeprowadzenia kontroli przez przedstawicieli Zamawiającego lub upoważnione osoby poprzez żądanie od wykonawcy stosownych informacji lub dokumentów, o których mowa w ust. 4.</w:t>
      </w:r>
    </w:p>
    <w:p w14:paraId="474E6432" w14:textId="77777777" w:rsidR="00F32F38" w:rsidRPr="000A7EBA" w:rsidRDefault="00F32F38" w:rsidP="00F32F38">
      <w:pPr>
        <w:pStyle w:val="Akapitzlist"/>
        <w:numPr>
          <w:ilvl w:val="0"/>
          <w:numId w:val="35"/>
        </w:numPr>
        <w:spacing w:after="0"/>
        <w:jc w:val="both"/>
        <w:rPr>
          <w:rFonts w:cstheme="minorHAnsi"/>
        </w:rPr>
      </w:pPr>
      <w:r w:rsidRPr="000A7EBA">
        <w:rPr>
          <w:rFonts w:cstheme="minorHAnsi"/>
        </w:rPr>
        <w:t>Dopuszcza się zmianę osoby/osób o której mowa w ust. 1, wykonującej przedmiot zamówienia. W przypadku wygaśnięcia/rozwiązania stosunku pracy z osobą biorącą udział przy realizacji zamówienia, Wykonawca lub Podwykonawca jest zobowiązany powiadomić o tym fakcie Zamawiającego (pisemnie, e-mailem) w terminie 5 dni, licząc od dnia w którym nastąpiło rozwiązanie stosunku pracy.</w:t>
      </w:r>
    </w:p>
    <w:p w14:paraId="2566A39D" w14:textId="77777777" w:rsidR="00F32F38" w:rsidRPr="000A7EBA" w:rsidRDefault="00F32F38" w:rsidP="00F32F38">
      <w:pPr>
        <w:pStyle w:val="Akapitzlist"/>
        <w:numPr>
          <w:ilvl w:val="0"/>
          <w:numId w:val="35"/>
        </w:numPr>
        <w:spacing w:after="0"/>
        <w:jc w:val="both"/>
        <w:rPr>
          <w:rFonts w:cstheme="minorHAnsi"/>
        </w:rPr>
      </w:pPr>
      <w:r w:rsidRPr="000A7EBA">
        <w:rPr>
          <w:rFonts w:cstheme="minorHAnsi"/>
        </w:rPr>
        <w:t>Wykonawca lub Podwykonawca w terminie 21 dni od dnia powiadomienia, o którym mowa                    w ust. 6  jest zobowiązany zatrudnić osobę nieprzerwanie przez cały okres trwania umowy.</w:t>
      </w:r>
    </w:p>
    <w:p w14:paraId="6D9F8284" w14:textId="3EE50F02" w:rsidR="00F32F38" w:rsidRPr="000A7EBA" w:rsidRDefault="00F32F38" w:rsidP="00F32F38">
      <w:pPr>
        <w:pStyle w:val="Akapitzlist"/>
        <w:numPr>
          <w:ilvl w:val="0"/>
          <w:numId w:val="35"/>
        </w:numPr>
        <w:spacing w:after="0"/>
        <w:jc w:val="both"/>
        <w:rPr>
          <w:rFonts w:cstheme="minorHAnsi"/>
        </w:rPr>
      </w:pPr>
      <w:r w:rsidRPr="000A7EBA">
        <w:rPr>
          <w:rFonts w:cstheme="minorHAnsi"/>
        </w:rPr>
        <w:t xml:space="preserve">W przypadku niespełnienia przez Wykonawcę lub Podwykonawcę wymogu zatrudnienia na podstawie umowy o pracę osób wykonujących wskazane przez Zamawiającego czynności, lub udokumentowanie zatrudnienia </w:t>
      </w:r>
      <w:r w:rsidRPr="000A7EBA">
        <w:rPr>
          <w:rFonts w:cstheme="minorHAnsi"/>
          <w:b/>
        </w:rPr>
        <w:t>Zamawiający przewiduje kary umowne dla Wykonawcy</w:t>
      </w:r>
      <w:r w:rsidRPr="000A7EBA">
        <w:rPr>
          <w:rFonts w:cstheme="minorHAnsi"/>
        </w:rPr>
        <w:t xml:space="preserve"> </w:t>
      </w:r>
      <w:r w:rsidR="0059307C">
        <w:rPr>
          <w:rFonts w:cstheme="minorHAnsi"/>
        </w:rPr>
        <w:t xml:space="preserve">                    </w:t>
      </w:r>
      <w:r w:rsidRPr="000A7EBA">
        <w:rPr>
          <w:rFonts w:cstheme="minorHAnsi"/>
        </w:rPr>
        <w:t xml:space="preserve">w wysokości kwoty  minimalnego wynagrodzenia za pracę ustalonego na podstawie przepisów o minimalnym wynagrodzeniu za pracę oraz liczby miesięcy w okresie realizacji Umowy, </w:t>
      </w:r>
      <w:r w:rsidR="0059307C">
        <w:rPr>
          <w:rFonts w:cstheme="minorHAnsi"/>
        </w:rPr>
        <w:t xml:space="preserve">                      </w:t>
      </w:r>
      <w:r w:rsidRPr="000A7EBA">
        <w:rPr>
          <w:rFonts w:cstheme="minorHAnsi"/>
        </w:rPr>
        <w:lastRenderedPageBreak/>
        <w:t>w których nie dopełniono przedmiotowego wymogu – kary będą naliczane za każdą osobę poniżej liczby wymaganych  pracowników zatrudnionych na umowę o pracę.</w:t>
      </w:r>
    </w:p>
    <w:p w14:paraId="1B5F02E8" w14:textId="77777777" w:rsidR="00F32F38" w:rsidRPr="000A7EBA" w:rsidRDefault="00F32F38" w:rsidP="00F32F38">
      <w:pPr>
        <w:pStyle w:val="Akapitzlist"/>
        <w:numPr>
          <w:ilvl w:val="0"/>
          <w:numId w:val="35"/>
        </w:numPr>
        <w:spacing w:after="0"/>
        <w:jc w:val="both"/>
        <w:rPr>
          <w:rFonts w:cstheme="minorHAnsi"/>
        </w:rPr>
      </w:pPr>
      <w:r w:rsidRPr="000A7EBA">
        <w:rPr>
          <w:rFonts w:cstheme="minorHAnsi"/>
        </w:rPr>
        <w:t>W przypadku powtarzających się naruszeń o których mowa w pkt 7.  Zamawiający zastrzega sobie prawo odstąpienia od umowy w trybie natychmiastowym.</w:t>
      </w:r>
    </w:p>
    <w:p w14:paraId="26FF48FD" w14:textId="77777777" w:rsidR="00F32F38" w:rsidRPr="000A7EBA" w:rsidRDefault="00F32F38" w:rsidP="00F32F38">
      <w:pPr>
        <w:suppressAutoHyphens/>
        <w:spacing w:after="0"/>
        <w:jc w:val="both"/>
        <w:rPr>
          <w:rFonts w:eastAsia="Times New Roman" w:cstheme="minorHAnsi"/>
          <w:b/>
          <w:color w:val="000000"/>
          <w:u w:val="single"/>
          <w:lang w:eastAsia="ar-SA"/>
        </w:rPr>
      </w:pPr>
    </w:p>
    <w:p w14:paraId="2A9FC90F" w14:textId="77777777" w:rsidR="00F32F38" w:rsidRPr="000A7EBA" w:rsidRDefault="00F32F38" w:rsidP="00F32F38">
      <w:pPr>
        <w:shd w:val="clear" w:color="auto" w:fill="BFBFBF" w:themeFill="background1" w:themeFillShade="BF"/>
        <w:tabs>
          <w:tab w:val="left" w:pos="1440"/>
        </w:tabs>
        <w:spacing w:after="60"/>
        <w:jc w:val="both"/>
        <w:outlineLvl w:val="1"/>
        <w:rPr>
          <w:rFonts w:eastAsia="Calibri" w:cstheme="minorHAnsi"/>
          <w:b/>
          <w:color w:val="000000"/>
          <w:u w:val="single"/>
        </w:rPr>
      </w:pPr>
      <w:r w:rsidRPr="000A7EBA">
        <w:rPr>
          <w:rFonts w:eastAsia="Calibri" w:cstheme="minorHAnsi"/>
          <w:b/>
          <w:color w:val="000000"/>
          <w:u w:val="single"/>
        </w:rPr>
        <w:t>XVIII. Informacja o przewidywanych zamówienia, o których mowa w art. 214 ust. 1 pkt 7 i 8, jeżeli przewiduje udzielanie takich zamówień.</w:t>
      </w:r>
    </w:p>
    <w:p w14:paraId="4EF1124D" w14:textId="733C7114" w:rsidR="00F32F38" w:rsidRDefault="00F32F38" w:rsidP="00F32F38">
      <w:pPr>
        <w:spacing w:after="60"/>
        <w:jc w:val="both"/>
        <w:outlineLvl w:val="1"/>
        <w:rPr>
          <w:rFonts w:eastAsia="Calibri" w:cstheme="minorHAnsi"/>
        </w:rPr>
      </w:pPr>
      <w:r w:rsidRPr="000A7EBA">
        <w:rPr>
          <w:rFonts w:eastAsia="Calibri" w:cstheme="minorHAnsi"/>
          <w:color w:val="000000"/>
        </w:rPr>
        <w:t xml:space="preserve">Zamawiający przewiduje możliwość udzielenia zamówienia Wykonawcy wybranemu w niniejszym postępowaniu w okresie 3 lat od dnia udzielenia zamówienia podstawowego. Zamówienie będzie polegało na powtórzeniu </w:t>
      </w:r>
      <w:r w:rsidR="0059307C">
        <w:rPr>
          <w:rFonts w:eastAsia="Calibri" w:cstheme="minorHAnsi"/>
          <w:color w:val="000000"/>
        </w:rPr>
        <w:t>usług</w:t>
      </w:r>
      <w:r w:rsidRPr="000A7EBA">
        <w:rPr>
          <w:rFonts w:eastAsia="Calibri" w:cstheme="minorHAnsi"/>
          <w:color w:val="000000"/>
        </w:rPr>
        <w:t xml:space="preserve"> o podobnym charakterze co przedmiot zamówienia. Wartość tych </w:t>
      </w:r>
      <w:r w:rsidR="0059307C">
        <w:rPr>
          <w:rFonts w:eastAsia="Calibri" w:cstheme="minorHAnsi"/>
          <w:color w:val="000000"/>
        </w:rPr>
        <w:t xml:space="preserve">usług </w:t>
      </w:r>
      <w:r w:rsidRPr="000A7EBA">
        <w:rPr>
          <w:rFonts w:eastAsia="Calibri" w:cstheme="minorHAnsi"/>
          <w:color w:val="000000"/>
        </w:rPr>
        <w:t xml:space="preserve">została uwzględniona przy obliczaniu wartości zamówienia i wynosi </w:t>
      </w:r>
      <w:r w:rsidR="0059307C">
        <w:rPr>
          <w:rFonts w:eastAsia="Calibri" w:cstheme="minorHAnsi"/>
        </w:rPr>
        <w:t>150</w:t>
      </w:r>
      <w:r w:rsidRPr="000A7EBA">
        <w:rPr>
          <w:rFonts w:eastAsia="Calibri" w:cstheme="minorHAnsi"/>
        </w:rPr>
        <w:t> 000 zł.</w:t>
      </w:r>
    </w:p>
    <w:p w14:paraId="70CB092B" w14:textId="61FDEBDE" w:rsidR="0059307C" w:rsidRPr="000A7EBA" w:rsidRDefault="0059307C" w:rsidP="00F32F38">
      <w:pPr>
        <w:spacing w:after="60"/>
        <w:jc w:val="both"/>
        <w:outlineLvl w:val="1"/>
        <w:rPr>
          <w:rFonts w:eastAsia="Calibri" w:cstheme="minorHAnsi"/>
        </w:rPr>
      </w:pPr>
      <w:r>
        <w:rPr>
          <w:rFonts w:eastAsia="Calibri" w:cstheme="minorHAnsi"/>
        </w:rPr>
        <w:t xml:space="preserve">Zamówienie zostanie udzielone zgodnie z przepisami ustawy </w:t>
      </w:r>
      <w:proofErr w:type="spellStart"/>
      <w:r>
        <w:rPr>
          <w:rFonts w:eastAsia="Calibri" w:cstheme="minorHAnsi"/>
        </w:rPr>
        <w:t>Pzp</w:t>
      </w:r>
      <w:proofErr w:type="spellEnd"/>
      <w:r>
        <w:rPr>
          <w:rFonts w:eastAsia="Calibri" w:cstheme="minorHAnsi"/>
        </w:rPr>
        <w:t>.</w:t>
      </w:r>
    </w:p>
    <w:p w14:paraId="1157E340" w14:textId="77777777" w:rsidR="00F32F38" w:rsidRPr="000A7EBA" w:rsidRDefault="00F32F38" w:rsidP="00F32F38">
      <w:pPr>
        <w:spacing w:after="60"/>
        <w:jc w:val="both"/>
        <w:outlineLvl w:val="1"/>
        <w:rPr>
          <w:rFonts w:eastAsia="Calibri" w:cstheme="minorHAnsi"/>
        </w:rPr>
      </w:pPr>
    </w:p>
    <w:p w14:paraId="73B5C877" w14:textId="77777777" w:rsidR="00F32F38" w:rsidRPr="000A7EBA" w:rsidRDefault="00F32F38" w:rsidP="00F32F38">
      <w:pPr>
        <w:shd w:val="clear" w:color="auto" w:fill="BFBFBF" w:themeFill="background1" w:themeFillShade="BF"/>
        <w:tabs>
          <w:tab w:val="left" w:pos="1440"/>
        </w:tabs>
        <w:spacing w:after="60"/>
        <w:jc w:val="both"/>
        <w:outlineLvl w:val="1"/>
        <w:rPr>
          <w:rFonts w:eastAsia="Calibri" w:cstheme="minorHAnsi"/>
          <w:b/>
          <w:color w:val="000000"/>
          <w:u w:val="single"/>
        </w:rPr>
      </w:pPr>
      <w:r w:rsidRPr="000A7EBA">
        <w:rPr>
          <w:rFonts w:eastAsia="Calibri" w:cstheme="minorHAnsi"/>
          <w:b/>
          <w:color w:val="000000"/>
          <w:u w:val="single"/>
        </w:rPr>
        <w:t>XIX.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50173412" w14:textId="4CD18618" w:rsidR="00F32F38" w:rsidRDefault="00F32F38" w:rsidP="00F32F38">
      <w:pPr>
        <w:tabs>
          <w:tab w:val="left" w:pos="1350"/>
        </w:tabs>
        <w:spacing w:line="260" w:lineRule="atLeast"/>
        <w:contextualSpacing/>
        <w:jc w:val="both"/>
        <w:rPr>
          <w:rFonts w:eastAsia="Calibri" w:cstheme="minorHAnsi"/>
          <w:color w:val="000000"/>
        </w:rPr>
      </w:pPr>
    </w:p>
    <w:p w14:paraId="1D122F65" w14:textId="05F6378A" w:rsidR="007B5C6C" w:rsidRDefault="007B5C6C" w:rsidP="00F32F38">
      <w:pPr>
        <w:tabs>
          <w:tab w:val="left" w:pos="1350"/>
        </w:tabs>
        <w:spacing w:line="260" w:lineRule="atLeast"/>
        <w:contextualSpacing/>
        <w:jc w:val="both"/>
        <w:rPr>
          <w:rFonts w:eastAsia="Calibri" w:cstheme="minorHAnsi"/>
          <w:color w:val="000000"/>
        </w:rPr>
      </w:pPr>
      <w:r>
        <w:rPr>
          <w:rFonts w:eastAsia="Calibri" w:cstheme="minorHAnsi"/>
          <w:color w:val="000000"/>
        </w:rPr>
        <w:t>Zamawiający zaleca odbycie wizji lokalnej</w:t>
      </w:r>
      <w:r w:rsidR="00590CD9">
        <w:rPr>
          <w:rFonts w:eastAsia="Calibri" w:cstheme="minorHAnsi"/>
          <w:color w:val="000000"/>
        </w:rPr>
        <w:t xml:space="preserve"> i zapoznanie się z terenem,  na którym będzie realizowane zamówienie. </w:t>
      </w:r>
    </w:p>
    <w:p w14:paraId="1EACD8F5" w14:textId="77777777" w:rsidR="007B5C6C" w:rsidRPr="000A7EBA" w:rsidRDefault="007B5C6C" w:rsidP="00F32F38">
      <w:pPr>
        <w:tabs>
          <w:tab w:val="left" w:pos="1350"/>
        </w:tabs>
        <w:spacing w:line="260" w:lineRule="atLeast"/>
        <w:contextualSpacing/>
        <w:jc w:val="both"/>
        <w:rPr>
          <w:rFonts w:eastAsia="Calibri" w:cstheme="minorHAnsi"/>
          <w:color w:val="000000"/>
        </w:rPr>
      </w:pPr>
    </w:p>
    <w:p w14:paraId="2535867C" w14:textId="77777777" w:rsidR="00F32F38" w:rsidRPr="000A7EBA" w:rsidRDefault="00F32F38" w:rsidP="00F32F38">
      <w:pPr>
        <w:shd w:val="clear" w:color="auto" w:fill="BFBFBF" w:themeFill="background1" w:themeFillShade="BF"/>
        <w:tabs>
          <w:tab w:val="left" w:pos="1440"/>
        </w:tabs>
        <w:spacing w:after="60"/>
        <w:jc w:val="both"/>
        <w:outlineLvl w:val="1"/>
        <w:rPr>
          <w:rFonts w:eastAsia="Calibri" w:cstheme="minorHAnsi"/>
          <w:b/>
          <w:color w:val="000000"/>
          <w:u w:val="single"/>
        </w:rPr>
      </w:pPr>
      <w:r w:rsidRPr="000A7EBA">
        <w:rPr>
          <w:rFonts w:eastAsia="Calibri" w:cstheme="minorHAnsi"/>
          <w:b/>
          <w:color w:val="000000"/>
          <w:u w:val="single"/>
        </w:rPr>
        <w:t>XX. Informacja o obowiązku osobistego wykonania przez wykonawcę kluczowych zadań.</w:t>
      </w:r>
    </w:p>
    <w:p w14:paraId="117504C3" w14:textId="77777777" w:rsidR="00F32F38" w:rsidRPr="000A7EBA" w:rsidRDefault="00F32F38" w:rsidP="00F32F38">
      <w:pPr>
        <w:tabs>
          <w:tab w:val="left" w:pos="1350"/>
        </w:tabs>
        <w:spacing w:line="260" w:lineRule="atLeast"/>
        <w:contextualSpacing/>
        <w:jc w:val="both"/>
        <w:rPr>
          <w:rFonts w:eastAsia="Calibri" w:cstheme="minorHAnsi"/>
          <w:color w:val="000000"/>
        </w:rPr>
      </w:pPr>
      <w:r w:rsidRPr="000A7EBA">
        <w:rPr>
          <w:rFonts w:eastAsia="Calibri" w:cstheme="minorHAnsi"/>
          <w:color w:val="000000"/>
        </w:rPr>
        <w:t>Nie dotyczy.</w:t>
      </w:r>
    </w:p>
    <w:p w14:paraId="51446BC7" w14:textId="77777777" w:rsidR="00F32F38" w:rsidRPr="000A7EBA" w:rsidRDefault="00F32F38" w:rsidP="00F32F38">
      <w:pPr>
        <w:tabs>
          <w:tab w:val="left" w:pos="1350"/>
        </w:tabs>
        <w:spacing w:line="260" w:lineRule="atLeast"/>
        <w:contextualSpacing/>
        <w:jc w:val="both"/>
        <w:rPr>
          <w:rFonts w:eastAsia="Calibri" w:cstheme="minorHAnsi"/>
          <w:color w:val="000000"/>
        </w:rPr>
      </w:pPr>
    </w:p>
    <w:p w14:paraId="48E7A14F" w14:textId="77777777" w:rsidR="00F32F38" w:rsidRPr="000A7EBA" w:rsidRDefault="00F32F38" w:rsidP="00F32F38">
      <w:pPr>
        <w:shd w:val="clear" w:color="auto" w:fill="BFBFBF" w:themeFill="background1" w:themeFillShade="BF"/>
        <w:tabs>
          <w:tab w:val="left" w:pos="1440"/>
        </w:tabs>
        <w:spacing w:after="60"/>
        <w:jc w:val="both"/>
        <w:outlineLvl w:val="1"/>
        <w:rPr>
          <w:rFonts w:eastAsia="Calibri" w:cstheme="minorHAnsi"/>
          <w:b/>
          <w:color w:val="000000"/>
          <w:u w:val="single"/>
        </w:rPr>
      </w:pPr>
      <w:r w:rsidRPr="000A7EBA">
        <w:rPr>
          <w:rFonts w:eastAsia="Calibri" w:cstheme="minorHAnsi"/>
          <w:b/>
          <w:color w:val="000000"/>
          <w:u w:val="single"/>
        </w:rPr>
        <w:t>XXI. Informacja o użyciu środków komunikacji elektronicznej</w:t>
      </w:r>
    </w:p>
    <w:p w14:paraId="792442BD" w14:textId="77777777" w:rsidR="00F32F38" w:rsidRPr="000A7EBA" w:rsidRDefault="00F32F38" w:rsidP="00F32F38">
      <w:pPr>
        <w:pStyle w:val="Akapitzlist"/>
        <w:numPr>
          <w:ilvl w:val="3"/>
          <w:numId w:val="32"/>
        </w:numPr>
        <w:tabs>
          <w:tab w:val="left" w:pos="567"/>
        </w:tabs>
        <w:spacing w:line="260" w:lineRule="atLeast"/>
        <w:ind w:left="567" w:hanging="425"/>
        <w:jc w:val="both"/>
        <w:rPr>
          <w:rFonts w:cstheme="minorHAnsi"/>
        </w:rPr>
      </w:pPr>
      <w:r w:rsidRPr="000A7EBA">
        <w:rPr>
          <w:rFonts w:cstheme="minorHAnsi"/>
        </w:rPr>
        <w:t>Zamawiający przewiduje możliwość złożenia ofert w postaci katalogów elektronicznych lub dołączenia katalogów elektronicznych do oferty.</w:t>
      </w:r>
    </w:p>
    <w:p w14:paraId="7F215434" w14:textId="77777777" w:rsidR="00F32F38" w:rsidRPr="000A7EBA" w:rsidRDefault="00F32F38" w:rsidP="00F32F38">
      <w:pPr>
        <w:pStyle w:val="Akapitzlist"/>
        <w:numPr>
          <w:ilvl w:val="3"/>
          <w:numId w:val="32"/>
        </w:numPr>
        <w:tabs>
          <w:tab w:val="left" w:pos="567"/>
        </w:tabs>
        <w:spacing w:line="260" w:lineRule="atLeast"/>
        <w:ind w:left="567" w:hanging="425"/>
        <w:jc w:val="both"/>
        <w:rPr>
          <w:rFonts w:cstheme="minorHAnsi"/>
        </w:rPr>
      </w:pPr>
      <w:r w:rsidRPr="000A7EBA">
        <w:rPr>
          <w:rFonts w:cstheme="minorHAnsi"/>
        </w:rPr>
        <w:t xml:space="preserve">Przez </w:t>
      </w:r>
      <w:r w:rsidRPr="000A7EBA">
        <w:rPr>
          <w:rFonts w:cstheme="minorHAnsi"/>
          <w:b/>
        </w:rPr>
        <w:t>katalog elektroniczny</w:t>
      </w:r>
      <w:r w:rsidRPr="000A7EBA">
        <w:rPr>
          <w:rFonts w:cstheme="minorHAnsi"/>
        </w:rPr>
        <w:t xml:space="preserve"> należy rozumieć wykaz  zamawianych produktów, robót budowlanych lub usług sporządzony przez wykonawcę zgodnie z opisem przedmiotu zamówienia oraz w formacie nadającym się do zautomatyzowanego przetwarzania danych. Katalog elektroniczny może w szczególności zawierać opisy i zdjęcia produktów, robót budowlanych lub usług oraz informacje o cenach.</w:t>
      </w:r>
    </w:p>
    <w:p w14:paraId="3CA83F5C" w14:textId="77777777" w:rsidR="00F32F38" w:rsidRPr="000A7EBA" w:rsidRDefault="00F32F38" w:rsidP="00F32F38">
      <w:pPr>
        <w:pStyle w:val="Akapitzlist"/>
        <w:numPr>
          <w:ilvl w:val="3"/>
          <w:numId w:val="32"/>
        </w:numPr>
        <w:tabs>
          <w:tab w:val="left" w:pos="567"/>
        </w:tabs>
        <w:spacing w:line="260" w:lineRule="atLeast"/>
        <w:ind w:left="567" w:hanging="425"/>
        <w:jc w:val="both"/>
        <w:rPr>
          <w:rFonts w:cstheme="minorHAnsi"/>
        </w:rPr>
      </w:pPr>
      <w:r w:rsidRPr="000A7EBA">
        <w:rPr>
          <w:rFonts w:cstheme="minorHAnsi"/>
        </w:rPr>
        <w:t>Do ofert składanych w postaci katalogu elektronicznego mogą być załączone dokumenty lub oświadczenia uzupełniające ofertę.</w:t>
      </w:r>
    </w:p>
    <w:p w14:paraId="1D9378A0" w14:textId="77777777" w:rsidR="00F32F38" w:rsidRPr="000A7EBA" w:rsidRDefault="00F32F38" w:rsidP="00F32F38">
      <w:pPr>
        <w:shd w:val="clear" w:color="auto" w:fill="BFBFBF" w:themeFill="background1" w:themeFillShade="BF"/>
        <w:tabs>
          <w:tab w:val="left" w:pos="1440"/>
        </w:tabs>
        <w:spacing w:after="60"/>
        <w:jc w:val="both"/>
        <w:outlineLvl w:val="1"/>
        <w:rPr>
          <w:rFonts w:eastAsia="Calibri" w:cstheme="minorHAnsi"/>
          <w:b/>
          <w:color w:val="000000"/>
          <w:u w:val="single"/>
        </w:rPr>
      </w:pPr>
      <w:r w:rsidRPr="000A7EBA">
        <w:rPr>
          <w:rFonts w:eastAsia="Calibri" w:cstheme="minorHAnsi"/>
          <w:b/>
          <w:color w:val="000000"/>
          <w:u w:val="single"/>
        </w:rPr>
        <w:t>XXII. Informacje dodatkowe.</w:t>
      </w:r>
    </w:p>
    <w:p w14:paraId="3D87618D" w14:textId="77777777" w:rsidR="00F32F38" w:rsidRPr="000A7EBA" w:rsidRDefault="00F32F38" w:rsidP="00F32F38">
      <w:pPr>
        <w:pStyle w:val="Akapitzlist"/>
        <w:numPr>
          <w:ilvl w:val="0"/>
          <w:numId w:val="33"/>
        </w:numPr>
        <w:tabs>
          <w:tab w:val="left" w:pos="567"/>
        </w:tabs>
        <w:spacing w:line="260" w:lineRule="atLeast"/>
        <w:ind w:left="1320" w:hanging="1036"/>
        <w:jc w:val="both"/>
        <w:rPr>
          <w:rFonts w:cstheme="minorHAnsi"/>
          <w:color w:val="000000"/>
        </w:rPr>
      </w:pPr>
      <w:r w:rsidRPr="000A7EBA">
        <w:rPr>
          <w:rFonts w:cstheme="minorHAnsi"/>
          <w:color w:val="000000"/>
        </w:rPr>
        <w:t xml:space="preserve">Zamawiający nie wymaga zatrudniania osób, o których mowa w art. 96 ust. 2 pkt 2 ustawy </w:t>
      </w:r>
      <w:proofErr w:type="spellStart"/>
      <w:r w:rsidRPr="000A7EBA">
        <w:rPr>
          <w:rFonts w:cstheme="minorHAnsi"/>
          <w:color w:val="000000"/>
        </w:rPr>
        <w:t>Pzp</w:t>
      </w:r>
      <w:proofErr w:type="spellEnd"/>
      <w:r w:rsidRPr="000A7EBA">
        <w:rPr>
          <w:rFonts w:cstheme="minorHAnsi"/>
          <w:color w:val="000000"/>
        </w:rPr>
        <w:t>.</w:t>
      </w:r>
    </w:p>
    <w:p w14:paraId="0DB62662" w14:textId="77777777" w:rsidR="00F32F38" w:rsidRPr="000A7EBA" w:rsidRDefault="00F32F38" w:rsidP="00F32F38">
      <w:pPr>
        <w:pStyle w:val="Akapitzlist"/>
        <w:numPr>
          <w:ilvl w:val="0"/>
          <w:numId w:val="33"/>
        </w:numPr>
        <w:tabs>
          <w:tab w:val="left" w:pos="567"/>
        </w:tabs>
        <w:spacing w:line="260" w:lineRule="atLeast"/>
        <w:ind w:left="567" w:hanging="283"/>
        <w:jc w:val="both"/>
        <w:rPr>
          <w:rFonts w:cstheme="minorHAnsi"/>
          <w:color w:val="000000"/>
        </w:rPr>
      </w:pPr>
      <w:r w:rsidRPr="000A7EBA">
        <w:rPr>
          <w:rFonts w:cstheme="minorHAnsi"/>
          <w:color w:val="000000"/>
        </w:rPr>
        <w:t>Zamawiający nie przewiduje rozliczenia pomiędzy zamawiającym i wykonawcą w walutach obcych.</w:t>
      </w:r>
    </w:p>
    <w:p w14:paraId="1FEB2E02" w14:textId="77777777" w:rsidR="00F32F38" w:rsidRPr="000A7EBA" w:rsidRDefault="00F32F38" w:rsidP="00F32F38">
      <w:pPr>
        <w:pStyle w:val="Akapitzlist"/>
        <w:numPr>
          <w:ilvl w:val="0"/>
          <w:numId w:val="33"/>
        </w:numPr>
        <w:tabs>
          <w:tab w:val="left" w:pos="567"/>
        </w:tabs>
        <w:spacing w:line="260" w:lineRule="atLeast"/>
        <w:ind w:left="567" w:hanging="283"/>
        <w:jc w:val="both"/>
        <w:rPr>
          <w:rFonts w:cstheme="minorHAnsi"/>
          <w:color w:val="000000"/>
        </w:rPr>
      </w:pPr>
      <w:r w:rsidRPr="000A7EBA">
        <w:rPr>
          <w:rFonts w:cstheme="minorHAnsi"/>
          <w:color w:val="000000"/>
        </w:rPr>
        <w:t>Zamawiający nie przewiduje zwrotu kosztów udziału w postępowaniu.</w:t>
      </w:r>
    </w:p>
    <w:p w14:paraId="1C50C33E" w14:textId="77777777" w:rsidR="00F32F38" w:rsidRPr="000A7EBA" w:rsidRDefault="00F32F38" w:rsidP="00F32F38">
      <w:pPr>
        <w:pStyle w:val="Akapitzlist"/>
        <w:numPr>
          <w:ilvl w:val="0"/>
          <w:numId w:val="33"/>
        </w:numPr>
        <w:tabs>
          <w:tab w:val="left" w:pos="567"/>
        </w:tabs>
        <w:spacing w:line="260" w:lineRule="atLeast"/>
        <w:ind w:left="567" w:hanging="283"/>
        <w:jc w:val="both"/>
        <w:rPr>
          <w:rFonts w:cstheme="minorHAnsi"/>
          <w:color w:val="000000"/>
        </w:rPr>
      </w:pPr>
      <w:r w:rsidRPr="000A7EBA">
        <w:rPr>
          <w:rFonts w:cstheme="minorHAnsi"/>
          <w:color w:val="000000"/>
        </w:rPr>
        <w:t>Zamawiający nie przewiduje obowiązku osobistego wykonania przez wykonawcę kluczowych zadań zamówienia.</w:t>
      </w:r>
    </w:p>
    <w:p w14:paraId="615EE40F" w14:textId="77777777" w:rsidR="00F32F38" w:rsidRPr="000A7EBA" w:rsidRDefault="00F32F38" w:rsidP="00F32F38">
      <w:pPr>
        <w:pStyle w:val="Akapitzlist"/>
        <w:numPr>
          <w:ilvl w:val="0"/>
          <w:numId w:val="33"/>
        </w:numPr>
        <w:tabs>
          <w:tab w:val="left" w:pos="567"/>
        </w:tabs>
        <w:spacing w:line="260" w:lineRule="atLeast"/>
        <w:ind w:left="567" w:hanging="283"/>
        <w:jc w:val="both"/>
        <w:rPr>
          <w:rFonts w:cstheme="minorHAnsi"/>
          <w:color w:val="000000"/>
        </w:rPr>
      </w:pPr>
      <w:r w:rsidRPr="000A7EBA">
        <w:rPr>
          <w:rFonts w:cstheme="minorHAnsi"/>
          <w:color w:val="000000"/>
        </w:rPr>
        <w:t>Zamawiający nie przewiduje zawarcia umowy ramowej.</w:t>
      </w:r>
    </w:p>
    <w:p w14:paraId="4CD3EDE6" w14:textId="12257E3C" w:rsidR="00F32F38" w:rsidRPr="0059307C" w:rsidRDefault="00F32F38" w:rsidP="0059307C">
      <w:pPr>
        <w:pStyle w:val="Akapitzlist"/>
        <w:numPr>
          <w:ilvl w:val="0"/>
          <w:numId w:val="33"/>
        </w:numPr>
        <w:tabs>
          <w:tab w:val="left" w:pos="567"/>
        </w:tabs>
        <w:spacing w:line="260" w:lineRule="atLeast"/>
        <w:ind w:left="567" w:hanging="283"/>
        <w:jc w:val="both"/>
        <w:rPr>
          <w:rFonts w:cstheme="minorHAnsi"/>
          <w:color w:val="000000"/>
        </w:rPr>
      </w:pPr>
      <w:r w:rsidRPr="000A7EBA">
        <w:rPr>
          <w:rFonts w:cstheme="minorHAnsi"/>
          <w:color w:val="000000"/>
        </w:rPr>
        <w:t>Zamawiający nie przewiduje przy wyborze najkorzystniejszej oferty zastosowania aukcji elektronicznej.</w:t>
      </w:r>
    </w:p>
    <w:p w14:paraId="795A5D5A" w14:textId="77777777" w:rsidR="00F32F38" w:rsidRPr="000A7EBA" w:rsidRDefault="00F32F38" w:rsidP="00F32F38">
      <w:pPr>
        <w:shd w:val="clear" w:color="auto" w:fill="BFBFBF" w:themeFill="background1" w:themeFillShade="BF"/>
        <w:tabs>
          <w:tab w:val="left" w:pos="1440"/>
        </w:tabs>
        <w:spacing w:after="60"/>
        <w:jc w:val="both"/>
        <w:outlineLvl w:val="1"/>
        <w:rPr>
          <w:rFonts w:eastAsia="Calibri" w:cstheme="minorHAnsi"/>
          <w:b/>
          <w:color w:val="000000"/>
          <w:u w:val="single"/>
        </w:rPr>
      </w:pPr>
      <w:r w:rsidRPr="000A7EBA">
        <w:rPr>
          <w:rFonts w:eastAsia="Calibri" w:cstheme="minorHAnsi"/>
          <w:b/>
          <w:color w:val="000000"/>
          <w:u w:val="single"/>
        </w:rPr>
        <w:t xml:space="preserve">XXIII. Pouczenie o środkach ochrony prawnej przysługujących wykonawcy w toku postępowania   o udzielenie zamówienia. </w:t>
      </w:r>
    </w:p>
    <w:p w14:paraId="1ABC4CDE" w14:textId="77777777" w:rsidR="00F32F38" w:rsidRPr="000A7EBA" w:rsidRDefault="00F32F38" w:rsidP="00F32F38">
      <w:pPr>
        <w:numPr>
          <w:ilvl w:val="3"/>
          <w:numId w:val="5"/>
        </w:numPr>
        <w:suppressAutoHyphens/>
        <w:spacing w:after="0" w:line="240" w:lineRule="auto"/>
        <w:ind w:left="426" w:hanging="426"/>
        <w:jc w:val="both"/>
        <w:rPr>
          <w:rFonts w:eastAsia="Times New Roman" w:cstheme="minorHAnsi"/>
          <w:color w:val="000000"/>
          <w:kern w:val="2"/>
          <w:lang w:eastAsia="ar-SA"/>
        </w:rPr>
      </w:pPr>
      <w:r w:rsidRPr="000A7EBA">
        <w:rPr>
          <w:rFonts w:eastAsia="Times New Roman" w:cstheme="minorHAnsi"/>
          <w:color w:val="000000"/>
          <w:kern w:val="2"/>
          <w:lang w:eastAsia="ar-SA"/>
        </w:rPr>
        <w:lastRenderedPageBreak/>
        <w:t>Środki ochrony pranej przysługują wykonawcy, a także innemu podmiotowi, jeżeli ma lub miał interes w uzyskaniu danego zamówienia oraz poniósł lub może ponieść szkodę w wyniku naruszenia przez Zamawiającego przepisów ustawy Prawo zamówień publicznych, Dział IX, Środki ochrony prawnej.</w:t>
      </w:r>
    </w:p>
    <w:p w14:paraId="44DDAE33" w14:textId="77777777" w:rsidR="00F32F38" w:rsidRPr="000A7EBA" w:rsidRDefault="00F32F38" w:rsidP="00F32F38">
      <w:pPr>
        <w:numPr>
          <w:ilvl w:val="0"/>
          <w:numId w:val="5"/>
        </w:numPr>
        <w:suppressAutoHyphens/>
        <w:spacing w:after="0" w:line="240" w:lineRule="auto"/>
        <w:ind w:left="426" w:hanging="426"/>
        <w:jc w:val="both"/>
        <w:rPr>
          <w:rFonts w:eastAsia="Times New Roman" w:cstheme="minorHAnsi"/>
          <w:color w:val="000000"/>
          <w:kern w:val="2"/>
          <w:lang w:eastAsia="ar-SA"/>
        </w:rPr>
      </w:pPr>
      <w:r w:rsidRPr="000A7EBA">
        <w:rPr>
          <w:rFonts w:eastAsia="Times New Roman" w:cstheme="minorHAnsi"/>
          <w:color w:val="000000"/>
          <w:kern w:val="2"/>
          <w:lang w:eastAsia="ar-SA"/>
        </w:rPr>
        <w:t>Odwołanie przysługuje na:</w:t>
      </w:r>
    </w:p>
    <w:p w14:paraId="0770B44C" w14:textId="77777777" w:rsidR="00F32F38" w:rsidRPr="000A7EBA" w:rsidRDefault="00F32F38" w:rsidP="00F32F38">
      <w:pPr>
        <w:pStyle w:val="Akapitzlist"/>
        <w:numPr>
          <w:ilvl w:val="3"/>
          <w:numId w:val="30"/>
        </w:numPr>
        <w:suppressAutoHyphens/>
        <w:spacing w:after="0" w:line="240" w:lineRule="auto"/>
        <w:ind w:left="1134" w:hanging="470"/>
        <w:jc w:val="both"/>
        <w:rPr>
          <w:rFonts w:eastAsia="Times New Roman" w:cstheme="minorHAnsi"/>
          <w:color w:val="000000"/>
          <w:kern w:val="2"/>
          <w:lang w:eastAsia="ar-SA"/>
        </w:rPr>
      </w:pPr>
      <w:r w:rsidRPr="000A7EBA">
        <w:rPr>
          <w:rFonts w:eastAsia="Times New Roman" w:cstheme="minorHAnsi"/>
          <w:color w:val="000000"/>
          <w:kern w:val="2"/>
          <w:lang w:eastAsia="ar-SA"/>
        </w:rPr>
        <w:t>niezgodną z przepisami ustawy czynność zamawiającego, podjętą w postępowaniu                    o udzielenie zamówienia, o zawarcie umowy ramowej, dynamicznym systemie zakupów, systemie kwalifikowania wykonawców  lub konkursie, w tym projektowane postanowienie umowy;</w:t>
      </w:r>
    </w:p>
    <w:p w14:paraId="09C16BF4" w14:textId="77777777" w:rsidR="00F32F38" w:rsidRPr="000A7EBA" w:rsidRDefault="00F32F38" w:rsidP="00F32F38">
      <w:pPr>
        <w:pStyle w:val="Akapitzlist"/>
        <w:numPr>
          <w:ilvl w:val="3"/>
          <w:numId w:val="30"/>
        </w:numPr>
        <w:suppressAutoHyphens/>
        <w:spacing w:after="0" w:line="240" w:lineRule="auto"/>
        <w:ind w:left="1134" w:hanging="470"/>
        <w:jc w:val="both"/>
        <w:rPr>
          <w:rFonts w:eastAsia="Times New Roman" w:cstheme="minorHAnsi"/>
          <w:color w:val="000000"/>
          <w:kern w:val="2"/>
          <w:lang w:eastAsia="ar-SA"/>
        </w:rPr>
      </w:pPr>
      <w:r w:rsidRPr="000A7EBA">
        <w:rPr>
          <w:rFonts w:eastAsia="Times New Roman" w:cstheme="minorHAnsi"/>
          <w:color w:val="000000"/>
          <w:kern w:val="2"/>
          <w:lang w:eastAsia="ar-SA"/>
        </w:rPr>
        <w:t>zaniechanie czynności w postępowaniu o udzielenie zamówienia, o zawarcie umowy ramowej, dynamicznym systemie zakupów, systemie kwalifikowania wykonawców lub konkursie do której zamawiający był obowiązany na podstawie ustawy;</w:t>
      </w:r>
    </w:p>
    <w:p w14:paraId="5C5726C9" w14:textId="77777777" w:rsidR="00F32F38" w:rsidRPr="000A7EBA" w:rsidRDefault="00F32F38" w:rsidP="00F32F38">
      <w:pPr>
        <w:pStyle w:val="Akapitzlist"/>
        <w:numPr>
          <w:ilvl w:val="3"/>
          <w:numId w:val="30"/>
        </w:numPr>
        <w:suppressAutoHyphens/>
        <w:spacing w:after="0" w:line="240" w:lineRule="auto"/>
        <w:ind w:left="1134" w:hanging="470"/>
        <w:jc w:val="both"/>
        <w:rPr>
          <w:rFonts w:eastAsia="Times New Roman" w:cstheme="minorHAnsi"/>
          <w:color w:val="000000"/>
          <w:kern w:val="2"/>
          <w:lang w:eastAsia="ar-SA"/>
        </w:rPr>
      </w:pPr>
      <w:r w:rsidRPr="000A7EBA">
        <w:rPr>
          <w:rFonts w:eastAsia="Times New Roman" w:cstheme="minorHAnsi"/>
          <w:color w:val="000000"/>
          <w:kern w:val="2"/>
          <w:lang w:eastAsia="ar-SA"/>
        </w:rPr>
        <w:t>zaniechanie przeprowadzenia postępowania o udzielenie zamówienia lub zorganizowania konkursu na podstawie ustawy, mimo, że zamawiający był do tego obowiązany.</w:t>
      </w:r>
    </w:p>
    <w:p w14:paraId="1677E13C" w14:textId="77777777" w:rsidR="00F32F38" w:rsidRPr="000A7EBA" w:rsidRDefault="00F32F38" w:rsidP="00F32F38">
      <w:pPr>
        <w:numPr>
          <w:ilvl w:val="0"/>
          <w:numId w:val="5"/>
        </w:numPr>
        <w:suppressAutoHyphens/>
        <w:spacing w:after="0" w:line="240" w:lineRule="auto"/>
        <w:ind w:left="426" w:hanging="426"/>
        <w:jc w:val="both"/>
        <w:rPr>
          <w:rFonts w:eastAsia="Times New Roman" w:cstheme="minorHAnsi"/>
          <w:color w:val="000000"/>
          <w:kern w:val="2"/>
          <w:lang w:eastAsia="ar-SA"/>
        </w:rPr>
      </w:pPr>
      <w:r w:rsidRPr="000A7EBA">
        <w:rPr>
          <w:rFonts w:eastAsia="Times New Roman" w:cstheme="minorHAnsi"/>
          <w:color w:val="000000"/>
          <w:kern w:val="2"/>
          <w:lang w:eastAsia="ar-SA"/>
        </w:rPr>
        <w:t>Odwołanie wnosi się  do Prezesa Izby.</w:t>
      </w:r>
    </w:p>
    <w:p w14:paraId="10088A13" w14:textId="77777777" w:rsidR="00F32F38" w:rsidRPr="000A7EBA" w:rsidRDefault="00F32F38" w:rsidP="00F32F38">
      <w:pPr>
        <w:numPr>
          <w:ilvl w:val="0"/>
          <w:numId w:val="5"/>
        </w:numPr>
        <w:suppressAutoHyphens/>
        <w:spacing w:after="0" w:line="240" w:lineRule="auto"/>
        <w:ind w:left="426" w:hanging="426"/>
        <w:jc w:val="both"/>
        <w:rPr>
          <w:rFonts w:eastAsia="Times New Roman" w:cstheme="minorHAnsi"/>
          <w:color w:val="000000"/>
          <w:kern w:val="2"/>
          <w:lang w:eastAsia="ar-SA"/>
        </w:rPr>
      </w:pPr>
      <w:r w:rsidRPr="000A7EBA">
        <w:rPr>
          <w:rFonts w:eastAsia="Times New Roman" w:cstheme="minorHAnsi"/>
          <w:color w:val="000000"/>
          <w:kern w:val="2"/>
          <w:lang w:eastAsia="ar-SA"/>
        </w:rPr>
        <w:t>Odwołanie wnosi się, w przypadku zamówień, których wartość jest mniejsza niż progi unijne,                     w terminie:</w:t>
      </w:r>
    </w:p>
    <w:p w14:paraId="32A5B51F" w14:textId="77777777" w:rsidR="00F32F38" w:rsidRPr="000A7EBA" w:rsidRDefault="00F32F38" w:rsidP="00F32F38">
      <w:pPr>
        <w:pStyle w:val="Akapitzlist"/>
        <w:numPr>
          <w:ilvl w:val="0"/>
          <w:numId w:val="31"/>
        </w:numPr>
        <w:suppressAutoHyphens/>
        <w:spacing w:after="0" w:line="240" w:lineRule="auto"/>
        <w:jc w:val="both"/>
        <w:rPr>
          <w:rFonts w:eastAsia="Times New Roman" w:cstheme="minorHAnsi"/>
          <w:color w:val="000000"/>
          <w:kern w:val="2"/>
          <w:lang w:eastAsia="ar-SA"/>
        </w:rPr>
      </w:pPr>
      <w:r w:rsidRPr="000A7EBA">
        <w:rPr>
          <w:rFonts w:eastAsia="Times New Roman" w:cstheme="minorHAnsi"/>
          <w:color w:val="000000"/>
          <w:kern w:val="2"/>
          <w:lang w:eastAsia="ar-SA"/>
        </w:rPr>
        <w:t>w terminie 5 dni od dnia przekazania informacji o czynności zamawiającego stanowiącej podstawę jego wniesienia, jeżeli  informacja została przekazana przy użyciu środków komunikacji elektronicznej,</w:t>
      </w:r>
    </w:p>
    <w:p w14:paraId="1A224546" w14:textId="77777777" w:rsidR="00F32F38" w:rsidRPr="000A7EBA" w:rsidRDefault="00F32F38" w:rsidP="00F32F38">
      <w:pPr>
        <w:pStyle w:val="Akapitzlist"/>
        <w:numPr>
          <w:ilvl w:val="0"/>
          <w:numId w:val="31"/>
        </w:numPr>
        <w:suppressAutoHyphens/>
        <w:spacing w:after="0" w:line="240" w:lineRule="auto"/>
        <w:jc w:val="both"/>
        <w:rPr>
          <w:rFonts w:eastAsia="Times New Roman" w:cstheme="minorHAnsi"/>
          <w:color w:val="000000"/>
          <w:kern w:val="2"/>
          <w:lang w:eastAsia="ar-SA"/>
        </w:rPr>
      </w:pPr>
      <w:r w:rsidRPr="000A7EBA">
        <w:rPr>
          <w:rFonts w:eastAsia="Times New Roman" w:cstheme="minorHAnsi"/>
          <w:color w:val="000000"/>
          <w:kern w:val="2"/>
          <w:lang w:eastAsia="ar-SA"/>
        </w:rPr>
        <w:t>w terminie 10 dni od dnia przekazania informacji o czynności zamawiającego stanowiącej podstawę jego wniesienia, jeżeli  informacja została przekazana przy użyciu środków komunikacji elektronicznej w sposób inny niż określony w lit. a.</w:t>
      </w:r>
    </w:p>
    <w:p w14:paraId="2FC84E32" w14:textId="77777777" w:rsidR="00F32F38" w:rsidRPr="000A7EBA" w:rsidRDefault="00F32F38" w:rsidP="00F32F38">
      <w:pPr>
        <w:numPr>
          <w:ilvl w:val="0"/>
          <w:numId w:val="5"/>
        </w:numPr>
        <w:suppressAutoHyphens/>
        <w:spacing w:after="0" w:line="240" w:lineRule="auto"/>
        <w:ind w:left="426" w:hanging="426"/>
        <w:jc w:val="both"/>
        <w:rPr>
          <w:rFonts w:eastAsia="Times New Roman" w:cstheme="minorHAnsi"/>
          <w:color w:val="000000"/>
          <w:kern w:val="2"/>
          <w:lang w:eastAsia="ar-SA"/>
        </w:rPr>
      </w:pPr>
      <w:r w:rsidRPr="000A7EBA">
        <w:rPr>
          <w:rFonts w:eastAsia="Times New Roman" w:cstheme="minorHAnsi"/>
          <w:color w:val="000000"/>
          <w:kern w:val="2"/>
          <w:lang w:eastAsia="ar-SA"/>
        </w:rPr>
        <w:t>Odwołanie wobec treści ogłoszeni,  a także postanowień specyfikacji istotnych warunków zamówienia, w terminie 5 dni – od dnia zamieszczenia ogłoszenia w Biuletynie Zamówień publicznych, lub dokumentów zamówienia na stronie internetowej.</w:t>
      </w:r>
    </w:p>
    <w:p w14:paraId="326C9DBF" w14:textId="77777777" w:rsidR="00F32F38" w:rsidRPr="000A7EBA" w:rsidRDefault="00F32F38" w:rsidP="00F32F38">
      <w:pPr>
        <w:suppressAutoHyphens/>
        <w:spacing w:after="0" w:line="240" w:lineRule="auto"/>
        <w:jc w:val="both"/>
        <w:rPr>
          <w:rFonts w:eastAsia="Times New Roman" w:cstheme="minorHAnsi"/>
          <w:color w:val="000000"/>
          <w:kern w:val="2"/>
          <w:lang w:eastAsia="ar-SA"/>
        </w:rPr>
      </w:pPr>
    </w:p>
    <w:p w14:paraId="0BEC6A1A" w14:textId="77777777" w:rsidR="00F32F38" w:rsidRPr="000A7EBA" w:rsidRDefault="00F32F38" w:rsidP="00F32F38">
      <w:pPr>
        <w:shd w:val="clear" w:color="auto" w:fill="BFBFBF" w:themeFill="background1" w:themeFillShade="BF"/>
        <w:tabs>
          <w:tab w:val="left" w:pos="1440"/>
        </w:tabs>
        <w:spacing w:after="60"/>
        <w:jc w:val="both"/>
        <w:outlineLvl w:val="1"/>
        <w:rPr>
          <w:rFonts w:eastAsia="Calibri" w:cstheme="minorHAnsi"/>
          <w:b/>
          <w:color w:val="000000"/>
          <w:u w:val="single"/>
        </w:rPr>
      </w:pPr>
      <w:r w:rsidRPr="000A7EBA">
        <w:rPr>
          <w:rFonts w:eastAsia="Calibri" w:cstheme="minorHAnsi"/>
          <w:b/>
          <w:color w:val="000000"/>
          <w:u w:val="single"/>
        </w:rPr>
        <w:t>XIV. Informacja o RODO.</w:t>
      </w:r>
    </w:p>
    <w:p w14:paraId="07AF2664" w14:textId="77777777" w:rsidR="00F32F38" w:rsidRPr="000A7EBA" w:rsidRDefault="00F32F38" w:rsidP="00F32F38">
      <w:pPr>
        <w:pStyle w:val="Tretekstu"/>
        <w:spacing w:line="240" w:lineRule="auto"/>
        <w:jc w:val="both"/>
        <w:rPr>
          <w:rFonts w:asciiTheme="minorHAnsi" w:hAnsiTheme="minorHAnsi" w:cstheme="minorHAnsi"/>
        </w:rPr>
      </w:pPr>
      <w:r w:rsidRPr="000A7EBA">
        <w:rPr>
          <w:rFonts w:asciiTheme="minorHAnsi" w:hAnsiTheme="minorHAnsi" w:cstheme="minorHAnsi"/>
        </w:rPr>
        <w:t>Zgodnie z art. 13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zwane dalej „RODO”,</w:t>
      </w:r>
      <w:r w:rsidRPr="000A7EBA">
        <w:rPr>
          <w:rFonts w:asciiTheme="minorHAnsi" w:hAnsiTheme="minorHAnsi" w:cstheme="minorHAnsi"/>
          <w:i/>
        </w:rPr>
        <w:t xml:space="preserve"> </w:t>
      </w:r>
      <w:r w:rsidRPr="000A7EBA">
        <w:rPr>
          <w:rFonts w:asciiTheme="minorHAnsi" w:hAnsiTheme="minorHAnsi" w:cstheme="minorHAnsi"/>
        </w:rPr>
        <w:t xml:space="preserve">informuję, że:  </w:t>
      </w:r>
    </w:p>
    <w:p w14:paraId="65606D9E" w14:textId="77777777" w:rsidR="00F32F38" w:rsidRPr="000A7EBA" w:rsidRDefault="00F32F38" w:rsidP="00F32F38">
      <w:pPr>
        <w:pStyle w:val="Tretekstu"/>
        <w:numPr>
          <w:ilvl w:val="0"/>
          <w:numId w:val="11"/>
        </w:numPr>
        <w:spacing w:after="120" w:line="240" w:lineRule="auto"/>
        <w:jc w:val="both"/>
        <w:rPr>
          <w:rFonts w:asciiTheme="minorHAnsi" w:hAnsiTheme="minorHAnsi" w:cstheme="minorHAnsi"/>
        </w:rPr>
      </w:pPr>
      <w:r w:rsidRPr="000A7EBA">
        <w:rPr>
          <w:rFonts w:asciiTheme="minorHAnsi" w:hAnsiTheme="minorHAnsi" w:cstheme="minorHAnsi"/>
        </w:rPr>
        <w:t xml:space="preserve">Administratorem Pani/Pana danych osobowych jest Gmina Wyszków reprezentowana przez Burmistrza Wyszkowa. Dane do korespondencji: Urząd Miejski w Wyszkowie z siedzibą                ul. Aleja Róż 2, 07-200 Wyszków,  pod adresem e-mail: </w:t>
      </w:r>
      <w:hyperlink r:id="rId20">
        <w:r w:rsidRPr="000A7EBA">
          <w:rPr>
            <w:rStyle w:val="czeinternetowe"/>
            <w:rFonts w:asciiTheme="minorHAnsi" w:hAnsiTheme="minorHAnsi" w:cstheme="minorHAnsi"/>
          </w:rPr>
          <w:t>gmina@wyszkow.pl</w:t>
        </w:r>
      </w:hyperlink>
      <w:r w:rsidRPr="000A7EBA">
        <w:rPr>
          <w:rFonts w:asciiTheme="minorHAnsi" w:hAnsiTheme="minorHAnsi" w:cstheme="minorHAnsi"/>
        </w:rPr>
        <w:t>, lub tel. 29 742-42-01/08.</w:t>
      </w:r>
    </w:p>
    <w:p w14:paraId="3F5A3571" w14:textId="77777777" w:rsidR="00F32F38" w:rsidRPr="000A7EBA" w:rsidRDefault="00F32F38" w:rsidP="00F32F38">
      <w:pPr>
        <w:pStyle w:val="Tretekstu"/>
        <w:numPr>
          <w:ilvl w:val="0"/>
          <w:numId w:val="11"/>
        </w:numPr>
        <w:spacing w:after="120" w:line="240" w:lineRule="auto"/>
        <w:jc w:val="both"/>
        <w:rPr>
          <w:rFonts w:asciiTheme="minorHAnsi" w:hAnsiTheme="minorHAnsi" w:cstheme="minorHAnsi"/>
        </w:rPr>
      </w:pPr>
      <w:r w:rsidRPr="000A7EBA">
        <w:rPr>
          <w:rFonts w:asciiTheme="minorHAnsi" w:hAnsiTheme="minorHAnsi" w:cstheme="minorHAnsi"/>
          <w:lang w:eastAsia="pl-PL"/>
        </w:rPr>
        <w:t xml:space="preserve">Kontakt z </w:t>
      </w:r>
      <w:r w:rsidRPr="000A7EBA">
        <w:rPr>
          <w:rFonts w:asciiTheme="minorHAnsi" w:hAnsiTheme="minorHAnsi" w:cstheme="minorHAnsi"/>
        </w:rPr>
        <w:t xml:space="preserve">Inspektorem Ochrony Danych w sprawach związanych z danymi osobowymi możliwy jest pisemnie na adres siedziby Administratora  lub pod adresem e-mail: </w:t>
      </w:r>
      <w:hyperlink r:id="rId21">
        <w:r w:rsidRPr="000A7EBA">
          <w:rPr>
            <w:rStyle w:val="czeinternetowe"/>
            <w:rFonts w:asciiTheme="minorHAnsi" w:hAnsiTheme="minorHAnsi" w:cstheme="minorHAnsi"/>
          </w:rPr>
          <w:t>iod@wyszkow.pl</w:t>
        </w:r>
      </w:hyperlink>
    </w:p>
    <w:p w14:paraId="02C1113D" w14:textId="77777777" w:rsidR="00F32F38" w:rsidRPr="000A7EBA" w:rsidRDefault="00F32F38" w:rsidP="00F32F38">
      <w:pPr>
        <w:pStyle w:val="Tretekstu"/>
        <w:numPr>
          <w:ilvl w:val="0"/>
          <w:numId w:val="11"/>
        </w:numPr>
        <w:spacing w:after="120" w:line="240" w:lineRule="auto"/>
        <w:jc w:val="both"/>
        <w:rPr>
          <w:rFonts w:asciiTheme="minorHAnsi" w:hAnsiTheme="minorHAnsi" w:cstheme="minorHAnsi"/>
        </w:rPr>
      </w:pPr>
      <w:r w:rsidRPr="000A7EBA">
        <w:rPr>
          <w:rFonts w:asciiTheme="minorHAnsi" w:hAnsiTheme="minorHAnsi" w:cstheme="minorHAnsi"/>
        </w:rPr>
        <w:t>Jako Administrator będziemy przetwarzać Pani/Pana dane osobowe na podstawie obowiązujących przepisów prawa, zawartych umów i udzielonej zgody:</w:t>
      </w:r>
    </w:p>
    <w:p w14:paraId="43BEF4D3" w14:textId="77777777" w:rsidR="00F32F38" w:rsidRPr="000A7EBA" w:rsidRDefault="00F32F38" w:rsidP="00F32F38">
      <w:pPr>
        <w:pStyle w:val="Tretekstu"/>
        <w:numPr>
          <w:ilvl w:val="2"/>
          <w:numId w:val="11"/>
        </w:numPr>
        <w:tabs>
          <w:tab w:val="clear" w:pos="1440"/>
          <w:tab w:val="num" w:pos="993"/>
        </w:tabs>
        <w:spacing w:after="120" w:line="240" w:lineRule="auto"/>
        <w:ind w:left="993" w:hanging="284"/>
        <w:jc w:val="both"/>
        <w:rPr>
          <w:rFonts w:asciiTheme="minorHAnsi" w:hAnsiTheme="minorHAnsi" w:cstheme="minorHAnsi"/>
        </w:rPr>
      </w:pPr>
      <w:r w:rsidRPr="000A7EBA">
        <w:rPr>
          <w:rFonts w:asciiTheme="minorHAnsi" w:hAnsiTheme="minorHAnsi" w:cstheme="minorHAnsi"/>
        </w:rPr>
        <w:t>w celu wypełniania obowiązku prawnego ciążącego na Administratorze w związku z realizowaniem zadań przez Urząd Miejski w Wyszkowie na podstawie art. 6 ust. 1 lit. c RODO,</w:t>
      </w:r>
    </w:p>
    <w:p w14:paraId="0FC32E2E" w14:textId="77777777" w:rsidR="00F32F38" w:rsidRPr="000A7EBA" w:rsidRDefault="00F32F38" w:rsidP="00F32F38">
      <w:pPr>
        <w:pStyle w:val="Tretekstu"/>
        <w:numPr>
          <w:ilvl w:val="2"/>
          <w:numId w:val="11"/>
        </w:numPr>
        <w:tabs>
          <w:tab w:val="clear" w:pos="1440"/>
          <w:tab w:val="num" w:pos="993"/>
        </w:tabs>
        <w:spacing w:after="120" w:line="240" w:lineRule="auto"/>
        <w:ind w:left="993" w:hanging="284"/>
        <w:jc w:val="both"/>
        <w:rPr>
          <w:rFonts w:asciiTheme="minorHAnsi" w:hAnsiTheme="minorHAnsi" w:cstheme="minorHAnsi"/>
        </w:rPr>
      </w:pPr>
      <w:r w:rsidRPr="000A7EBA">
        <w:rPr>
          <w:rFonts w:asciiTheme="minorHAnsi" w:hAnsiTheme="minorHAnsi" w:cstheme="minorHAnsi"/>
        </w:rPr>
        <w:t>wykonywania zadania realizowanego w interesie publicznym lub w ramach sprawowania władzy publicznej powierzonej Administratorowi, na podstawie art. 6 ust. 1 lit. e RODO,</w:t>
      </w:r>
    </w:p>
    <w:p w14:paraId="4DCF57ED" w14:textId="77777777" w:rsidR="00F32F38" w:rsidRPr="000A7EBA" w:rsidRDefault="00F32F38" w:rsidP="00F32F38">
      <w:pPr>
        <w:pStyle w:val="Tretekstu"/>
        <w:numPr>
          <w:ilvl w:val="2"/>
          <w:numId w:val="11"/>
        </w:numPr>
        <w:tabs>
          <w:tab w:val="clear" w:pos="1440"/>
          <w:tab w:val="num" w:pos="993"/>
        </w:tabs>
        <w:spacing w:after="120" w:line="240" w:lineRule="auto"/>
        <w:ind w:left="993" w:hanging="284"/>
        <w:jc w:val="both"/>
        <w:rPr>
          <w:rFonts w:asciiTheme="minorHAnsi" w:hAnsiTheme="minorHAnsi" w:cstheme="minorHAnsi"/>
        </w:rPr>
      </w:pPr>
      <w:r w:rsidRPr="000A7EBA">
        <w:rPr>
          <w:rFonts w:asciiTheme="minorHAnsi" w:hAnsiTheme="minorHAnsi" w:cstheme="minorHAnsi"/>
        </w:rPr>
        <w:t>w celu realizacji umów z kontrahentami - podstawa z art. 6 ust. 1 lit. b RODO,</w:t>
      </w:r>
    </w:p>
    <w:p w14:paraId="266D084D" w14:textId="77777777" w:rsidR="00F32F38" w:rsidRPr="000A7EBA" w:rsidRDefault="00F32F38" w:rsidP="00F32F38">
      <w:pPr>
        <w:pStyle w:val="Tretekstu"/>
        <w:numPr>
          <w:ilvl w:val="2"/>
          <w:numId w:val="11"/>
        </w:numPr>
        <w:tabs>
          <w:tab w:val="clear" w:pos="1440"/>
          <w:tab w:val="num" w:pos="709"/>
        </w:tabs>
        <w:spacing w:after="120" w:line="240" w:lineRule="auto"/>
        <w:ind w:left="993" w:hanging="284"/>
        <w:jc w:val="both"/>
        <w:rPr>
          <w:rFonts w:asciiTheme="minorHAnsi" w:hAnsiTheme="minorHAnsi" w:cstheme="minorHAnsi"/>
        </w:rPr>
      </w:pPr>
      <w:r w:rsidRPr="000A7EBA">
        <w:rPr>
          <w:rFonts w:asciiTheme="minorHAnsi" w:hAnsiTheme="minorHAnsi" w:cstheme="minorHAnsi"/>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14:paraId="3FE42659" w14:textId="77777777" w:rsidR="00F32F38" w:rsidRPr="000A7EBA" w:rsidRDefault="00F32F38" w:rsidP="00F32F38">
      <w:pPr>
        <w:pStyle w:val="Tretekstu"/>
        <w:numPr>
          <w:ilvl w:val="0"/>
          <w:numId w:val="11"/>
        </w:numPr>
        <w:spacing w:after="120" w:line="240" w:lineRule="auto"/>
        <w:jc w:val="both"/>
        <w:rPr>
          <w:rFonts w:asciiTheme="minorHAnsi" w:hAnsiTheme="minorHAnsi" w:cstheme="minorHAnsi"/>
        </w:rPr>
      </w:pPr>
      <w:r w:rsidRPr="000A7EBA">
        <w:rPr>
          <w:rFonts w:asciiTheme="minorHAnsi" w:hAnsiTheme="minorHAnsi" w:cstheme="minorHAnsi"/>
        </w:rPr>
        <w:lastRenderedPageBreak/>
        <w:t xml:space="preserve">Odbiorcami Pana/Pani danych osobowych będą wyłącznie podmioty uprawnione do uzyskania danych osobowych  na podstawie przepisów prawa. </w:t>
      </w:r>
    </w:p>
    <w:p w14:paraId="2E9FFCE6" w14:textId="77777777" w:rsidR="00F32F38" w:rsidRPr="000A7EBA" w:rsidRDefault="00F32F38" w:rsidP="00F32F38">
      <w:pPr>
        <w:pStyle w:val="Tretekstu"/>
        <w:numPr>
          <w:ilvl w:val="0"/>
          <w:numId w:val="11"/>
        </w:numPr>
        <w:spacing w:after="120" w:line="240" w:lineRule="auto"/>
        <w:jc w:val="both"/>
        <w:rPr>
          <w:rFonts w:asciiTheme="minorHAnsi" w:hAnsiTheme="minorHAnsi" w:cstheme="minorHAnsi"/>
        </w:rPr>
      </w:pPr>
      <w:r w:rsidRPr="000A7EBA">
        <w:rPr>
          <w:rFonts w:asciiTheme="minorHAnsi" w:hAnsiTheme="minorHAnsi" w:cstheme="minorHAnsi"/>
        </w:rPr>
        <w:t>Pana/Pani dane osobowe przechowywane będą w czasie określonym przepisami prawa, tj. rozporządzeniem Prezesa Rady Ministrów z 18 stycznia 2011 r. (Dz.U. 2011 r. nr 14 poz. 67 ze zm.) w sprawie instrukcji kancelaryjnej, jednolitych rzeczowych wykazów akt oraz instrukcji w sprawie organizacji i zakresu działania archiwów zakładowych.</w:t>
      </w:r>
    </w:p>
    <w:p w14:paraId="4AB5D1DB" w14:textId="77777777" w:rsidR="00F32F38" w:rsidRPr="000A7EBA" w:rsidRDefault="00F32F38" w:rsidP="00F32F38">
      <w:pPr>
        <w:pStyle w:val="Tretekstu"/>
        <w:numPr>
          <w:ilvl w:val="0"/>
          <w:numId w:val="11"/>
        </w:numPr>
        <w:spacing w:after="120" w:line="240" w:lineRule="auto"/>
        <w:jc w:val="both"/>
        <w:rPr>
          <w:rStyle w:val="Mocnowyrniony"/>
          <w:rFonts w:asciiTheme="minorHAnsi" w:hAnsiTheme="minorHAnsi" w:cstheme="minorHAnsi"/>
          <w:b w:val="0"/>
          <w:bCs w:val="0"/>
        </w:rPr>
      </w:pPr>
      <w:r w:rsidRPr="000A7EBA">
        <w:rPr>
          <w:rStyle w:val="Mocnowyrniony"/>
          <w:rFonts w:asciiTheme="minorHAnsi" w:hAnsiTheme="minorHAnsi" w:cstheme="minorHAnsi"/>
        </w:rPr>
        <w:t>Zgodnie z RODO przysługuje  Pani/Panu:</w:t>
      </w:r>
    </w:p>
    <w:p w14:paraId="3C409148" w14:textId="77777777" w:rsidR="00F32F38" w:rsidRPr="000A7EBA" w:rsidRDefault="00F32F38" w:rsidP="00F32F38">
      <w:pPr>
        <w:pStyle w:val="Tretekstu"/>
        <w:spacing w:after="120" w:line="240" w:lineRule="auto"/>
        <w:ind w:left="720"/>
        <w:jc w:val="both"/>
        <w:rPr>
          <w:rFonts w:asciiTheme="minorHAnsi" w:hAnsiTheme="minorHAnsi" w:cstheme="minorHAnsi"/>
        </w:rPr>
      </w:pPr>
      <w:r w:rsidRPr="000A7EBA">
        <w:rPr>
          <w:rFonts w:asciiTheme="minorHAnsi" w:hAnsiTheme="minorHAnsi" w:cstheme="minorHAnsi"/>
        </w:rPr>
        <w:t>a) w każdej chwili przysługuje prawo do wniesienia sprzeciwu wobec przetwarzania danych osobowych; Administrator danych osobowych przestanie przetwarzać Pani/Pana dane osobowe w celach wskazanych w pkt 3, chyba, że w stosunku do tych danych istnieją prawnie uzasadnione podstawy, które są nadrzędne wobec Pani/Pana interesów, praw i wolności lub dane będą niezbędne do ewentualnego ustalenia, dochodzenia lub obrony roszczeń,</w:t>
      </w:r>
    </w:p>
    <w:p w14:paraId="14123F04" w14:textId="77777777" w:rsidR="00F32F38" w:rsidRPr="000A7EBA" w:rsidRDefault="00F32F38" w:rsidP="00F32F38">
      <w:pPr>
        <w:pStyle w:val="Tretekstu"/>
        <w:spacing w:after="120" w:line="240" w:lineRule="auto"/>
        <w:ind w:left="720"/>
        <w:jc w:val="both"/>
        <w:rPr>
          <w:rFonts w:asciiTheme="minorHAnsi" w:hAnsiTheme="minorHAnsi" w:cstheme="minorHAnsi"/>
        </w:rPr>
      </w:pPr>
      <w:r w:rsidRPr="000A7EBA">
        <w:rPr>
          <w:rFonts w:asciiTheme="minorHAnsi" w:hAnsiTheme="minorHAnsi" w:cstheme="minorHAnsi"/>
        </w:rPr>
        <w:t>b)  prawo dostępu do swoich danych, otrzymania ich kopii, do sprostowania (poprawiania) swoich danych,</w:t>
      </w:r>
    </w:p>
    <w:p w14:paraId="1B083759" w14:textId="77777777" w:rsidR="00F32F38" w:rsidRPr="000A7EBA" w:rsidRDefault="00F32F38" w:rsidP="00F32F38">
      <w:pPr>
        <w:pStyle w:val="Tretekstu"/>
        <w:spacing w:after="120" w:line="240" w:lineRule="auto"/>
        <w:ind w:left="720"/>
        <w:jc w:val="both"/>
        <w:rPr>
          <w:rFonts w:asciiTheme="minorHAnsi" w:hAnsiTheme="minorHAnsi" w:cstheme="minorHAnsi"/>
        </w:rPr>
      </w:pPr>
      <w:r w:rsidRPr="000A7EBA">
        <w:rPr>
          <w:rFonts w:asciiTheme="minorHAnsi" w:hAnsiTheme="minorHAnsi" w:cstheme="minorHAnsi"/>
        </w:rPr>
        <w:t>c) prawo do usunięcia danych, ograniczenia przetwarzania danych, jeśli nie ma innej podstawy prawnej przetwarzania, w tym przetwarzania po wycofaniu udzielonej zgody,</w:t>
      </w:r>
    </w:p>
    <w:p w14:paraId="25402255" w14:textId="77777777" w:rsidR="00F32F38" w:rsidRPr="000A7EBA" w:rsidRDefault="00F32F38" w:rsidP="00F32F38">
      <w:pPr>
        <w:pStyle w:val="Tretekstu"/>
        <w:spacing w:after="120" w:line="240" w:lineRule="auto"/>
        <w:ind w:left="720"/>
        <w:jc w:val="both"/>
        <w:rPr>
          <w:rFonts w:asciiTheme="minorHAnsi" w:hAnsiTheme="minorHAnsi" w:cstheme="minorHAnsi"/>
        </w:rPr>
      </w:pPr>
      <w:r w:rsidRPr="000A7EBA">
        <w:rPr>
          <w:rFonts w:asciiTheme="minorHAnsi" w:hAnsiTheme="minorHAnsi" w:cstheme="minorHAnsi"/>
        </w:rPr>
        <w:t>d) prawo do wniesienia sprzeciwu wobec przetwarzania danych,</w:t>
      </w:r>
    </w:p>
    <w:p w14:paraId="2871D7EB" w14:textId="77777777" w:rsidR="00F32F38" w:rsidRPr="000A7EBA" w:rsidRDefault="00F32F38" w:rsidP="00F32F38">
      <w:pPr>
        <w:pStyle w:val="Tretekstu"/>
        <w:spacing w:after="120" w:line="240" w:lineRule="auto"/>
        <w:ind w:left="720"/>
        <w:jc w:val="both"/>
        <w:rPr>
          <w:rFonts w:asciiTheme="minorHAnsi" w:hAnsiTheme="minorHAnsi" w:cstheme="minorHAnsi"/>
        </w:rPr>
      </w:pPr>
      <w:r w:rsidRPr="000A7EBA">
        <w:rPr>
          <w:rFonts w:asciiTheme="minorHAnsi" w:hAnsiTheme="minorHAnsi" w:cstheme="minorHAnsi"/>
        </w:rPr>
        <w:t>e) prawo do wniesienia skargi do organu nadzorczego -  Prezesa Urzędu Ochrony Danych Osobowych (Warszawa, ul. Stawki 2).</w:t>
      </w:r>
    </w:p>
    <w:p w14:paraId="32751F53" w14:textId="77777777" w:rsidR="00F32F38" w:rsidRPr="000A7EBA" w:rsidRDefault="00F32F38" w:rsidP="00F32F38">
      <w:pPr>
        <w:pStyle w:val="Tretekstu"/>
        <w:numPr>
          <w:ilvl w:val="0"/>
          <w:numId w:val="11"/>
        </w:numPr>
        <w:spacing w:after="120" w:line="240" w:lineRule="auto"/>
        <w:jc w:val="both"/>
        <w:rPr>
          <w:rFonts w:asciiTheme="minorHAnsi" w:hAnsiTheme="minorHAnsi" w:cstheme="minorHAnsi"/>
        </w:rPr>
      </w:pPr>
      <w:r w:rsidRPr="000A7EBA">
        <w:rPr>
          <w:rFonts w:asciiTheme="minorHAnsi" w:hAnsiTheme="minorHAnsi" w:cstheme="minorHAnsi"/>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523F7B88" w14:textId="77777777" w:rsidR="00F32F38" w:rsidRPr="000A7EBA" w:rsidRDefault="00F32F38" w:rsidP="00F32F38">
      <w:pPr>
        <w:pStyle w:val="Tretekstu"/>
        <w:numPr>
          <w:ilvl w:val="0"/>
          <w:numId w:val="11"/>
        </w:numPr>
        <w:spacing w:after="120" w:line="240" w:lineRule="auto"/>
        <w:jc w:val="both"/>
        <w:rPr>
          <w:rFonts w:asciiTheme="minorHAnsi" w:hAnsiTheme="minorHAnsi" w:cstheme="minorHAnsi"/>
        </w:rPr>
      </w:pPr>
      <w:r w:rsidRPr="000A7EBA">
        <w:rPr>
          <w:rFonts w:asciiTheme="minorHAnsi" w:hAnsiTheme="minorHAnsi" w:cstheme="minorHAnsi"/>
        </w:rPr>
        <w:t>W procesie przetwarzania danych osobowych Administrator danych osobowych nie podejmuje decyzji w sposób zautomatyzowany, z uwzględnieniem profilowania, w oparciu o dane przekazane do przetwarzania.</w:t>
      </w:r>
    </w:p>
    <w:p w14:paraId="6872FC13" w14:textId="77777777" w:rsidR="00F32F38" w:rsidRPr="000A7EBA" w:rsidRDefault="00F32F38" w:rsidP="00F32F38">
      <w:pPr>
        <w:pStyle w:val="Tretekstu"/>
        <w:spacing w:after="120"/>
        <w:jc w:val="both"/>
        <w:rPr>
          <w:rFonts w:asciiTheme="minorHAnsi" w:hAnsiTheme="minorHAnsi" w:cstheme="minorHAnsi"/>
        </w:rPr>
      </w:pPr>
    </w:p>
    <w:p w14:paraId="1E3D65C8" w14:textId="77777777" w:rsidR="00F32F38" w:rsidRPr="000A7EBA" w:rsidRDefault="00F32F38" w:rsidP="00F32F38">
      <w:pPr>
        <w:spacing w:before="240" w:after="60" w:line="240" w:lineRule="auto"/>
        <w:outlineLvl w:val="4"/>
        <w:rPr>
          <w:rFonts w:eastAsia="Calibri" w:cstheme="minorHAnsi"/>
          <w:b/>
          <w:bCs/>
          <w:iCs/>
          <w:color w:val="000000"/>
        </w:rPr>
      </w:pPr>
    </w:p>
    <w:p w14:paraId="34766D51" w14:textId="77777777" w:rsidR="00F32F38" w:rsidRPr="000A7EBA" w:rsidRDefault="00F32F38" w:rsidP="00F32F38">
      <w:pPr>
        <w:spacing w:after="0"/>
        <w:rPr>
          <w:rFonts w:eastAsia="Calibri" w:cstheme="minorHAnsi"/>
        </w:rPr>
      </w:pPr>
    </w:p>
    <w:p w14:paraId="3E4C9717" w14:textId="77777777" w:rsidR="00F32F38" w:rsidRPr="000A7EBA" w:rsidRDefault="00F32F38" w:rsidP="00F32F38">
      <w:pPr>
        <w:spacing w:after="0"/>
        <w:rPr>
          <w:rFonts w:eastAsia="Calibri" w:cstheme="minorHAnsi"/>
        </w:rPr>
      </w:pPr>
    </w:p>
    <w:p w14:paraId="1B4D1EF4" w14:textId="77777777" w:rsidR="00F32F38" w:rsidRPr="000A7EBA" w:rsidRDefault="00F32F38" w:rsidP="00F32F38">
      <w:pPr>
        <w:spacing w:after="0"/>
        <w:rPr>
          <w:rFonts w:eastAsia="Calibri" w:cstheme="minorHAnsi"/>
        </w:rPr>
      </w:pPr>
    </w:p>
    <w:p w14:paraId="78A9490F" w14:textId="77777777" w:rsidR="00F32F38" w:rsidRPr="000A7EBA" w:rsidRDefault="00F32F38" w:rsidP="00F32F38">
      <w:pPr>
        <w:spacing w:after="0"/>
        <w:rPr>
          <w:rFonts w:eastAsia="Calibri" w:cstheme="minorHAnsi"/>
        </w:rPr>
      </w:pPr>
    </w:p>
    <w:p w14:paraId="1164BD29" w14:textId="77777777" w:rsidR="00F32F38" w:rsidRPr="000A7EBA" w:rsidRDefault="00F32F38" w:rsidP="00F32F38">
      <w:pPr>
        <w:suppressAutoHyphens/>
        <w:spacing w:after="0" w:line="240" w:lineRule="auto"/>
        <w:rPr>
          <w:rFonts w:eastAsia="Times New Roman" w:cstheme="minorHAnsi"/>
          <w:i/>
          <w:lang w:eastAsia="ar-SA"/>
        </w:rPr>
      </w:pPr>
    </w:p>
    <w:p w14:paraId="60B99958" w14:textId="77777777" w:rsidR="00F32F38" w:rsidRPr="000A7EBA" w:rsidRDefault="00F32F38" w:rsidP="00F32F38">
      <w:pPr>
        <w:suppressAutoHyphens/>
        <w:spacing w:after="0" w:line="240" w:lineRule="auto"/>
        <w:rPr>
          <w:rFonts w:eastAsia="Times New Roman" w:cstheme="minorHAnsi"/>
          <w:i/>
          <w:lang w:eastAsia="ar-SA"/>
        </w:rPr>
      </w:pPr>
    </w:p>
    <w:p w14:paraId="4B3CC1CD" w14:textId="77777777" w:rsidR="00F32F38" w:rsidRPr="000A7EBA" w:rsidRDefault="00F32F38" w:rsidP="00F32F38">
      <w:pPr>
        <w:suppressAutoHyphens/>
        <w:spacing w:after="0" w:line="240" w:lineRule="auto"/>
        <w:rPr>
          <w:rFonts w:eastAsia="Times New Roman" w:cstheme="minorHAnsi"/>
          <w:i/>
          <w:lang w:eastAsia="ar-SA"/>
        </w:rPr>
      </w:pPr>
    </w:p>
    <w:p w14:paraId="74E3A079" w14:textId="77777777" w:rsidR="00F32F38" w:rsidRPr="000A7EBA" w:rsidRDefault="00F32F38" w:rsidP="00F32F38">
      <w:pPr>
        <w:suppressAutoHyphens/>
        <w:spacing w:after="0" w:line="240" w:lineRule="auto"/>
        <w:rPr>
          <w:rFonts w:eastAsia="Times New Roman" w:cstheme="minorHAnsi"/>
          <w:i/>
          <w:lang w:eastAsia="ar-SA"/>
        </w:rPr>
      </w:pPr>
    </w:p>
    <w:p w14:paraId="5B903B57" w14:textId="77777777" w:rsidR="00F32F38" w:rsidRPr="000A7EBA" w:rsidRDefault="00F32F38" w:rsidP="00F32F38">
      <w:pPr>
        <w:suppressAutoHyphens/>
        <w:spacing w:after="0" w:line="240" w:lineRule="auto"/>
        <w:rPr>
          <w:rFonts w:eastAsia="Times New Roman" w:cstheme="minorHAnsi"/>
          <w:i/>
          <w:lang w:eastAsia="ar-SA"/>
        </w:rPr>
      </w:pPr>
    </w:p>
    <w:p w14:paraId="47415C56" w14:textId="77777777" w:rsidR="00F32F38" w:rsidRPr="000A7EBA" w:rsidRDefault="00F32F38" w:rsidP="00F32F38">
      <w:pPr>
        <w:suppressAutoHyphens/>
        <w:spacing w:after="0" w:line="240" w:lineRule="auto"/>
        <w:rPr>
          <w:rFonts w:eastAsia="Times New Roman" w:cstheme="minorHAnsi"/>
          <w:i/>
          <w:lang w:eastAsia="ar-SA"/>
        </w:rPr>
      </w:pPr>
    </w:p>
    <w:p w14:paraId="31802004" w14:textId="77777777" w:rsidR="00F32F38" w:rsidRPr="000A7EBA" w:rsidRDefault="00F32F38" w:rsidP="00F32F38">
      <w:pPr>
        <w:suppressAutoHyphens/>
        <w:spacing w:after="0" w:line="240" w:lineRule="auto"/>
        <w:rPr>
          <w:rFonts w:eastAsia="Times New Roman" w:cstheme="minorHAnsi"/>
          <w:i/>
          <w:lang w:eastAsia="ar-SA"/>
        </w:rPr>
      </w:pPr>
    </w:p>
    <w:p w14:paraId="1B590BF4" w14:textId="77777777" w:rsidR="00F32F38" w:rsidRPr="000A7EBA" w:rsidRDefault="00F32F38" w:rsidP="00F32F38">
      <w:pPr>
        <w:suppressAutoHyphens/>
        <w:spacing w:after="0" w:line="240" w:lineRule="auto"/>
        <w:rPr>
          <w:rFonts w:eastAsia="Times New Roman" w:cstheme="minorHAnsi"/>
          <w:i/>
          <w:lang w:eastAsia="ar-SA"/>
        </w:rPr>
      </w:pPr>
    </w:p>
    <w:p w14:paraId="422C4298" w14:textId="77777777" w:rsidR="00F32F38" w:rsidRPr="000A7EBA" w:rsidRDefault="00F32F38" w:rsidP="00F32F38">
      <w:pPr>
        <w:suppressAutoHyphens/>
        <w:spacing w:after="0" w:line="240" w:lineRule="auto"/>
        <w:rPr>
          <w:rFonts w:eastAsia="Times New Roman" w:cstheme="minorHAnsi"/>
          <w:i/>
          <w:lang w:eastAsia="ar-SA"/>
        </w:rPr>
      </w:pPr>
    </w:p>
    <w:p w14:paraId="3703887A" w14:textId="77777777" w:rsidR="00F32F38" w:rsidRPr="000A7EBA" w:rsidRDefault="00F32F38" w:rsidP="00F32F38">
      <w:pPr>
        <w:suppressAutoHyphens/>
        <w:spacing w:after="0" w:line="240" w:lineRule="auto"/>
        <w:rPr>
          <w:rFonts w:eastAsia="Times New Roman" w:cstheme="minorHAnsi"/>
          <w:i/>
          <w:lang w:eastAsia="ar-SA"/>
        </w:rPr>
      </w:pPr>
    </w:p>
    <w:p w14:paraId="1D978032" w14:textId="77777777" w:rsidR="00F32F38" w:rsidRPr="000A7EBA" w:rsidRDefault="00F32F38" w:rsidP="00F32F38">
      <w:pPr>
        <w:suppressAutoHyphens/>
        <w:spacing w:after="0" w:line="240" w:lineRule="auto"/>
        <w:rPr>
          <w:rFonts w:eastAsia="Times New Roman" w:cstheme="minorHAnsi"/>
          <w:i/>
          <w:lang w:eastAsia="ar-SA"/>
        </w:rPr>
      </w:pPr>
    </w:p>
    <w:p w14:paraId="581DC9C4" w14:textId="77777777" w:rsidR="00F32F38" w:rsidRPr="000A7EBA" w:rsidRDefault="00F32F38" w:rsidP="00F32F38">
      <w:pPr>
        <w:suppressAutoHyphens/>
        <w:spacing w:after="0" w:line="240" w:lineRule="auto"/>
        <w:rPr>
          <w:rFonts w:eastAsia="Times New Roman" w:cstheme="minorHAnsi"/>
          <w:i/>
          <w:lang w:eastAsia="ar-SA"/>
        </w:rPr>
      </w:pPr>
    </w:p>
    <w:p w14:paraId="09D2489C" w14:textId="77777777" w:rsidR="00F32F38" w:rsidRPr="000A7EBA" w:rsidRDefault="00F32F38" w:rsidP="00F32F38">
      <w:pPr>
        <w:suppressAutoHyphens/>
        <w:spacing w:after="0" w:line="240" w:lineRule="auto"/>
        <w:rPr>
          <w:rFonts w:eastAsia="Times New Roman" w:cstheme="minorHAnsi"/>
          <w:i/>
          <w:lang w:eastAsia="ar-SA"/>
        </w:rPr>
      </w:pPr>
    </w:p>
    <w:p w14:paraId="63384B6E" w14:textId="77777777" w:rsidR="00F32F38" w:rsidRPr="000A7EBA" w:rsidRDefault="00F32F38" w:rsidP="00F32F38">
      <w:pPr>
        <w:suppressAutoHyphens/>
        <w:spacing w:after="0" w:line="240" w:lineRule="auto"/>
        <w:rPr>
          <w:rFonts w:eastAsia="Times New Roman" w:cstheme="minorHAnsi"/>
          <w:i/>
          <w:lang w:eastAsia="ar-SA"/>
        </w:rPr>
      </w:pPr>
    </w:p>
    <w:p w14:paraId="01B2B519" w14:textId="77777777" w:rsidR="00F32F38" w:rsidRPr="000A7EBA" w:rsidRDefault="00F32F38" w:rsidP="00F32F38">
      <w:pPr>
        <w:suppressAutoHyphens/>
        <w:spacing w:after="0" w:line="240" w:lineRule="auto"/>
        <w:rPr>
          <w:rFonts w:eastAsia="Times New Roman" w:cstheme="minorHAnsi"/>
          <w:i/>
          <w:lang w:eastAsia="ar-SA"/>
        </w:rPr>
      </w:pPr>
    </w:p>
    <w:p w14:paraId="3FDA3668" w14:textId="77777777" w:rsidR="00F32F38" w:rsidRPr="000A7EBA" w:rsidRDefault="00F32F38" w:rsidP="00F32F38">
      <w:pPr>
        <w:suppressAutoHyphens/>
        <w:spacing w:after="0" w:line="240" w:lineRule="auto"/>
        <w:rPr>
          <w:rFonts w:eastAsia="Times New Roman" w:cstheme="minorHAnsi"/>
          <w:i/>
          <w:lang w:eastAsia="ar-SA"/>
        </w:rPr>
      </w:pPr>
      <w:r w:rsidRPr="000A7EBA">
        <w:rPr>
          <w:rFonts w:eastAsia="Times New Roman" w:cstheme="minorHAnsi"/>
          <w:i/>
          <w:lang w:eastAsia="ar-SA"/>
        </w:rPr>
        <w:lastRenderedPageBreak/>
        <w:t xml:space="preserve">                                                                                                                                        </w:t>
      </w:r>
    </w:p>
    <w:p w14:paraId="316601B6" w14:textId="77777777" w:rsidR="00F32F38" w:rsidRPr="000A7EBA" w:rsidRDefault="00F32F38" w:rsidP="00F32F38">
      <w:pPr>
        <w:rPr>
          <w:rFonts w:cstheme="minorHAnsi"/>
        </w:rPr>
      </w:pPr>
    </w:p>
    <w:p w14:paraId="3C72C4E9" w14:textId="77777777" w:rsidR="0059307C" w:rsidRPr="000A7EBA" w:rsidRDefault="0059307C">
      <w:pPr>
        <w:rPr>
          <w:rFonts w:cstheme="minorHAnsi"/>
        </w:rPr>
      </w:pPr>
    </w:p>
    <w:sectPr w:rsidR="0059307C" w:rsidRPr="000A7EBA" w:rsidSect="002A2DBF">
      <w:footerReference w:type="default" r:id="rId22"/>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D038F" w14:textId="77777777" w:rsidR="00F32F38" w:rsidRDefault="00F32F38" w:rsidP="00F32F38">
      <w:pPr>
        <w:spacing w:after="0" w:line="240" w:lineRule="auto"/>
      </w:pPr>
      <w:r>
        <w:separator/>
      </w:r>
    </w:p>
  </w:endnote>
  <w:endnote w:type="continuationSeparator" w:id="0">
    <w:p w14:paraId="7B718665" w14:textId="77777777" w:rsidR="00F32F38" w:rsidRDefault="00F32F38" w:rsidP="00F3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34461472"/>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315C6A00" w14:textId="77777777" w:rsidR="002A2DBF" w:rsidRPr="00AA2F8B" w:rsidRDefault="0059307C">
            <w:pPr>
              <w:pStyle w:val="Stopka"/>
              <w:jc w:val="right"/>
              <w:rPr>
                <w:rFonts w:ascii="Arial" w:hAnsi="Arial" w:cs="Arial"/>
                <w:b/>
                <w:bCs/>
                <w:sz w:val="18"/>
                <w:szCs w:val="18"/>
              </w:rPr>
            </w:pPr>
            <w:r w:rsidRPr="00AA2F8B">
              <w:rPr>
                <w:rFonts w:ascii="Arial" w:hAnsi="Arial" w:cs="Arial"/>
                <w:sz w:val="18"/>
                <w:szCs w:val="18"/>
              </w:rPr>
              <w:t xml:space="preserve">Strona </w:t>
            </w:r>
            <w:r w:rsidRPr="00AA2F8B">
              <w:rPr>
                <w:rFonts w:ascii="Arial" w:hAnsi="Arial" w:cs="Arial"/>
                <w:b/>
                <w:bCs/>
                <w:sz w:val="18"/>
                <w:szCs w:val="18"/>
              </w:rPr>
              <w:fldChar w:fldCharType="begin"/>
            </w:r>
            <w:r w:rsidRPr="00AA2F8B">
              <w:rPr>
                <w:rFonts w:ascii="Arial" w:hAnsi="Arial" w:cs="Arial"/>
                <w:b/>
                <w:bCs/>
                <w:sz w:val="18"/>
                <w:szCs w:val="18"/>
              </w:rPr>
              <w:instrText>PAGE</w:instrText>
            </w:r>
            <w:r w:rsidRPr="00AA2F8B">
              <w:rPr>
                <w:rFonts w:ascii="Arial" w:hAnsi="Arial" w:cs="Arial"/>
                <w:b/>
                <w:bCs/>
                <w:sz w:val="18"/>
                <w:szCs w:val="18"/>
              </w:rPr>
              <w:fldChar w:fldCharType="separate"/>
            </w:r>
            <w:r>
              <w:rPr>
                <w:rFonts w:ascii="Arial" w:hAnsi="Arial" w:cs="Arial"/>
                <w:b/>
                <w:bCs/>
                <w:noProof/>
                <w:sz w:val="18"/>
                <w:szCs w:val="18"/>
              </w:rPr>
              <w:t>1</w:t>
            </w:r>
            <w:r w:rsidRPr="00AA2F8B">
              <w:rPr>
                <w:rFonts w:ascii="Arial" w:hAnsi="Arial" w:cs="Arial"/>
                <w:b/>
                <w:bCs/>
                <w:sz w:val="18"/>
                <w:szCs w:val="18"/>
              </w:rPr>
              <w:fldChar w:fldCharType="end"/>
            </w:r>
            <w:r w:rsidRPr="00AA2F8B">
              <w:rPr>
                <w:rFonts w:ascii="Arial" w:hAnsi="Arial" w:cs="Arial"/>
                <w:sz w:val="18"/>
                <w:szCs w:val="18"/>
              </w:rPr>
              <w:t xml:space="preserve"> z </w:t>
            </w:r>
            <w:r w:rsidRPr="00AA2F8B">
              <w:rPr>
                <w:rFonts w:ascii="Arial" w:hAnsi="Arial" w:cs="Arial"/>
                <w:b/>
                <w:bCs/>
                <w:sz w:val="18"/>
                <w:szCs w:val="18"/>
              </w:rPr>
              <w:fldChar w:fldCharType="begin"/>
            </w:r>
            <w:r w:rsidRPr="00AA2F8B">
              <w:rPr>
                <w:rFonts w:ascii="Arial" w:hAnsi="Arial" w:cs="Arial"/>
                <w:b/>
                <w:bCs/>
                <w:sz w:val="18"/>
                <w:szCs w:val="18"/>
              </w:rPr>
              <w:instrText>NUMPAGES</w:instrText>
            </w:r>
            <w:r w:rsidRPr="00AA2F8B">
              <w:rPr>
                <w:rFonts w:ascii="Arial" w:hAnsi="Arial" w:cs="Arial"/>
                <w:b/>
                <w:bCs/>
                <w:sz w:val="18"/>
                <w:szCs w:val="18"/>
              </w:rPr>
              <w:fldChar w:fldCharType="separate"/>
            </w:r>
            <w:r>
              <w:rPr>
                <w:rFonts w:ascii="Arial" w:hAnsi="Arial" w:cs="Arial"/>
                <w:b/>
                <w:bCs/>
                <w:noProof/>
                <w:sz w:val="18"/>
                <w:szCs w:val="18"/>
              </w:rPr>
              <w:t>18</w:t>
            </w:r>
            <w:r w:rsidRPr="00AA2F8B">
              <w:rPr>
                <w:rFonts w:ascii="Arial" w:hAnsi="Arial" w:cs="Arial"/>
                <w:b/>
                <w:bCs/>
                <w:sz w:val="18"/>
                <w:szCs w:val="18"/>
              </w:rPr>
              <w:fldChar w:fldCharType="end"/>
            </w:r>
          </w:p>
          <w:p w14:paraId="415B5565" w14:textId="2151EB10" w:rsidR="002A2DBF" w:rsidRPr="00AA2F8B" w:rsidRDefault="0059307C" w:rsidP="002A2DBF">
            <w:pPr>
              <w:pStyle w:val="Stopka"/>
              <w:rPr>
                <w:rFonts w:ascii="Arial" w:hAnsi="Arial" w:cs="Arial"/>
                <w:sz w:val="18"/>
                <w:szCs w:val="18"/>
              </w:rPr>
            </w:pPr>
            <w:r w:rsidRPr="00AA2F8B">
              <w:rPr>
                <w:rFonts w:ascii="Arial" w:hAnsi="Arial" w:cs="Arial"/>
                <w:b/>
                <w:bCs/>
                <w:sz w:val="18"/>
                <w:szCs w:val="18"/>
              </w:rPr>
              <w:t>ROZ.271</w:t>
            </w:r>
            <w:r>
              <w:rPr>
                <w:rFonts w:ascii="Arial" w:hAnsi="Arial" w:cs="Arial"/>
                <w:b/>
                <w:bCs/>
                <w:sz w:val="18"/>
                <w:szCs w:val="18"/>
              </w:rPr>
              <w:t>.</w:t>
            </w:r>
            <w:r w:rsidR="00F32F38">
              <w:rPr>
                <w:rFonts w:ascii="Arial" w:hAnsi="Arial" w:cs="Arial"/>
                <w:b/>
                <w:bCs/>
                <w:sz w:val="18"/>
                <w:szCs w:val="18"/>
              </w:rPr>
              <w:t>27</w:t>
            </w:r>
            <w:r>
              <w:rPr>
                <w:rFonts w:ascii="Arial" w:hAnsi="Arial" w:cs="Arial"/>
                <w:b/>
                <w:bCs/>
                <w:sz w:val="18"/>
                <w:szCs w:val="18"/>
              </w:rPr>
              <w:t>.</w:t>
            </w:r>
            <w:r w:rsidRPr="00AA2F8B">
              <w:rPr>
                <w:rFonts w:ascii="Arial" w:hAnsi="Arial" w:cs="Arial"/>
                <w:b/>
                <w:bCs/>
                <w:sz w:val="18"/>
                <w:szCs w:val="18"/>
              </w:rPr>
              <w:t>202</w:t>
            </w:r>
            <w:r>
              <w:rPr>
                <w:rFonts w:ascii="Arial" w:hAnsi="Arial" w:cs="Arial"/>
                <w:b/>
                <w:bCs/>
                <w:sz w:val="18"/>
                <w:szCs w:val="18"/>
              </w:rPr>
              <w:t>1</w:t>
            </w:r>
          </w:p>
        </w:sdtContent>
      </w:sdt>
    </w:sdtContent>
  </w:sdt>
  <w:p w14:paraId="67E7E3E6" w14:textId="77777777" w:rsidR="002A2DBF" w:rsidRPr="00AA2F8B" w:rsidRDefault="007E355D">
    <w:pPr>
      <w:pStyle w:val="Stopk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6DEB1" w14:textId="77777777" w:rsidR="00F32F38" w:rsidRDefault="00F32F38" w:rsidP="00F32F38">
      <w:pPr>
        <w:spacing w:after="0" w:line="240" w:lineRule="auto"/>
      </w:pPr>
      <w:r>
        <w:separator/>
      </w:r>
    </w:p>
  </w:footnote>
  <w:footnote w:type="continuationSeparator" w:id="0">
    <w:p w14:paraId="343E663C" w14:textId="77777777" w:rsidR="00F32F38" w:rsidRDefault="00F32F38" w:rsidP="00F32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5044BC5E"/>
    <w:name w:val="WW8Num2"/>
    <w:lvl w:ilvl="0">
      <w:start w:val="1"/>
      <w:numFmt w:val="decimal"/>
      <w:lvlText w:val="%1."/>
      <w:lvlJc w:val="left"/>
      <w:pPr>
        <w:tabs>
          <w:tab w:val="num" w:pos="360"/>
        </w:tabs>
        <w:ind w:left="360" w:hanging="360"/>
      </w:pPr>
      <w:rPr>
        <w:i/>
        <w:iCs/>
        <w:sz w:val="24"/>
        <w:szCs w:val="24"/>
      </w:rPr>
    </w:lvl>
  </w:abstractNum>
  <w:abstractNum w:abstractNumId="2" w15:restartNumberingAfterBreak="0">
    <w:nsid w:val="00000003"/>
    <w:multiLevelType w:val="singleLevel"/>
    <w:tmpl w:val="00000003"/>
    <w:name w:val="WW8Num3"/>
    <w:lvl w:ilvl="0">
      <w:start w:val="1"/>
      <w:numFmt w:val="upperRoman"/>
      <w:lvlText w:val="%1."/>
      <w:lvlJc w:val="left"/>
      <w:pPr>
        <w:tabs>
          <w:tab w:val="num" w:pos="720"/>
        </w:tabs>
        <w:ind w:left="720" w:hanging="720"/>
      </w:pPr>
      <w:rPr>
        <w:b w:val="0"/>
      </w:rPr>
    </w:lvl>
  </w:abstractNum>
  <w:abstractNum w:abstractNumId="3"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8"/>
    <w:multiLevelType w:val="singleLevel"/>
    <w:tmpl w:val="00000018"/>
    <w:name w:val="WW8Num34"/>
    <w:lvl w:ilvl="0">
      <w:start w:val="1"/>
      <w:numFmt w:val="upperRoman"/>
      <w:pStyle w:val="Nagwek2"/>
      <w:lvlText w:val="%1."/>
      <w:lvlJc w:val="left"/>
      <w:pPr>
        <w:tabs>
          <w:tab w:val="num" w:pos="700"/>
        </w:tabs>
        <w:ind w:left="700" w:hanging="340"/>
      </w:pPr>
    </w:lvl>
  </w:abstractNum>
  <w:abstractNum w:abstractNumId="6" w15:restartNumberingAfterBreak="0">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7" w15:restartNumberingAfterBreak="0">
    <w:nsid w:val="03AC11F5"/>
    <w:multiLevelType w:val="hybridMultilevel"/>
    <w:tmpl w:val="59EAF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A01633"/>
    <w:multiLevelType w:val="hybridMultilevel"/>
    <w:tmpl w:val="D88AE6B0"/>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11">
      <w:start w:val="1"/>
      <w:numFmt w:val="decimal"/>
      <w:lvlText w:val="%4)"/>
      <w:lvlJc w:val="left"/>
      <w:pPr>
        <w:ind w:left="1211"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13D221A0"/>
    <w:multiLevelType w:val="hybridMultilevel"/>
    <w:tmpl w:val="ACDCEE7A"/>
    <w:name w:val="WW8Num302"/>
    <w:lvl w:ilvl="0" w:tplc="432408E4">
      <w:start w:val="3"/>
      <w:numFmt w:val="lowerLetter"/>
      <w:lvlText w:val="%1)"/>
      <w:lvlJc w:val="left"/>
      <w:pPr>
        <w:tabs>
          <w:tab w:val="num" w:pos="700"/>
        </w:tabs>
        <w:ind w:left="70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4663FA3"/>
    <w:multiLevelType w:val="multilevel"/>
    <w:tmpl w:val="7C761832"/>
    <w:lvl w:ilvl="0">
      <w:start w:val="1"/>
      <w:numFmt w:val="decimal"/>
      <w:lvlText w:val="%1."/>
      <w:lvlJc w:val="left"/>
      <w:pPr>
        <w:tabs>
          <w:tab w:val="num" w:pos="720"/>
        </w:tabs>
        <w:ind w:left="720" w:hanging="360"/>
      </w:pPr>
      <w:rPr>
        <w:rFonts w:ascii="Times New Roman" w:hAnsi="Times New Roman"/>
        <w:sz w:val="20"/>
        <w:szCs w:val="20"/>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1" w15:restartNumberingAfterBreak="0">
    <w:nsid w:val="173C084A"/>
    <w:multiLevelType w:val="hybridMultilevel"/>
    <w:tmpl w:val="7E3C67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21484C"/>
    <w:multiLevelType w:val="hybridMultilevel"/>
    <w:tmpl w:val="BD749F4A"/>
    <w:lvl w:ilvl="0" w:tplc="916428C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15:restartNumberingAfterBreak="0">
    <w:nsid w:val="1CC90B9A"/>
    <w:multiLevelType w:val="hybridMultilevel"/>
    <w:tmpl w:val="88EC3C2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EC4F81"/>
    <w:multiLevelType w:val="hybridMultilevel"/>
    <w:tmpl w:val="7F3479C0"/>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7D303B"/>
    <w:multiLevelType w:val="hybridMultilevel"/>
    <w:tmpl w:val="E444BDC2"/>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 w15:restartNumberingAfterBreak="0">
    <w:nsid w:val="20CB53AB"/>
    <w:multiLevelType w:val="hybridMultilevel"/>
    <w:tmpl w:val="238048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15566E6"/>
    <w:multiLevelType w:val="hybridMultilevel"/>
    <w:tmpl w:val="9E56B43C"/>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A32E1A"/>
    <w:multiLevelType w:val="hybridMultilevel"/>
    <w:tmpl w:val="BA061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D338F7"/>
    <w:multiLevelType w:val="hybridMultilevel"/>
    <w:tmpl w:val="0FCEABD8"/>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14AEBD8C">
      <w:start w:val="1"/>
      <w:numFmt w:val="decimal"/>
      <w:lvlText w:val="%4)"/>
      <w:lvlJc w:val="left"/>
      <w:pPr>
        <w:tabs>
          <w:tab w:val="num" w:pos="2880"/>
        </w:tabs>
        <w:ind w:left="2880" w:hanging="360"/>
      </w:pPr>
      <w:rPr>
        <w:color w:val="auto"/>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32F035A"/>
    <w:multiLevelType w:val="hybridMultilevel"/>
    <w:tmpl w:val="998C2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EC776C"/>
    <w:multiLevelType w:val="hybridMultilevel"/>
    <w:tmpl w:val="0770BDD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6B7FC0"/>
    <w:multiLevelType w:val="hybridMultilevel"/>
    <w:tmpl w:val="8698DD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A69379C"/>
    <w:multiLevelType w:val="hybridMultilevel"/>
    <w:tmpl w:val="EAECE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AC109F"/>
    <w:multiLevelType w:val="hybridMultilevel"/>
    <w:tmpl w:val="91BED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F30F3A8">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99598C"/>
    <w:multiLevelType w:val="hybridMultilevel"/>
    <w:tmpl w:val="2F3426BE"/>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213D0E"/>
    <w:multiLevelType w:val="hybridMultilevel"/>
    <w:tmpl w:val="044E7E28"/>
    <w:lvl w:ilvl="0" w:tplc="4210B3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E621DD"/>
    <w:multiLevelType w:val="hybridMultilevel"/>
    <w:tmpl w:val="D9F08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8861BB"/>
    <w:multiLevelType w:val="hybridMultilevel"/>
    <w:tmpl w:val="382A06EC"/>
    <w:lvl w:ilvl="0" w:tplc="810637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A8C48F2"/>
    <w:multiLevelType w:val="hybridMultilevel"/>
    <w:tmpl w:val="7E4CBB62"/>
    <w:lvl w:ilvl="0" w:tplc="0415000F">
      <w:start w:val="1"/>
      <w:numFmt w:val="decimal"/>
      <w:lvlText w:val="%1."/>
      <w:lvlJc w:val="left"/>
      <w:pPr>
        <w:ind w:left="720" w:hanging="360"/>
      </w:pPr>
    </w:lvl>
    <w:lvl w:ilvl="1" w:tplc="2CEA6D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33" w15:restartNumberingAfterBreak="0">
    <w:nsid w:val="409C732A"/>
    <w:multiLevelType w:val="hybridMultilevel"/>
    <w:tmpl w:val="D1566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AC722B"/>
    <w:multiLevelType w:val="hybridMultilevel"/>
    <w:tmpl w:val="7C984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AF4B76"/>
    <w:multiLevelType w:val="hybridMultilevel"/>
    <w:tmpl w:val="7436A4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5F05364"/>
    <w:multiLevelType w:val="hybridMultilevel"/>
    <w:tmpl w:val="D4BCD424"/>
    <w:lvl w:ilvl="0" w:tplc="E11ECDEC">
      <w:start w:val="1"/>
      <w:numFmt w:val="decimal"/>
      <w:lvlText w:val="%1."/>
      <w:lvlJc w:val="left"/>
      <w:pPr>
        <w:tabs>
          <w:tab w:val="num" w:pos="502"/>
        </w:tabs>
        <w:ind w:left="502"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471410E3"/>
    <w:multiLevelType w:val="hybridMultilevel"/>
    <w:tmpl w:val="0B18108E"/>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8" w15:restartNumberingAfterBreak="0">
    <w:nsid w:val="4978348E"/>
    <w:multiLevelType w:val="hybridMultilevel"/>
    <w:tmpl w:val="39EED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4C2457E7"/>
    <w:multiLevelType w:val="hybridMultilevel"/>
    <w:tmpl w:val="0B54143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E83EA1"/>
    <w:multiLevelType w:val="hybridMultilevel"/>
    <w:tmpl w:val="E1D673D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3" w15:restartNumberingAfterBreak="0">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4" w15:restartNumberingAfterBreak="0">
    <w:nsid w:val="60834AD4"/>
    <w:multiLevelType w:val="hybridMultilevel"/>
    <w:tmpl w:val="69708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3B71D0"/>
    <w:multiLevelType w:val="hybridMultilevel"/>
    <w:tmpl w:val="10CA6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177385"/>
    <w:multiLevelType w:val="hybridMultilevel"/>
    <w:tmpl w:val="1EDE7E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67B970D1"/>
    <w:multiLevelType w:val="hybridMultilevel"/>
    <w:tmpl w:val="9C388F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84E3856"/>
    <w:multiLevelType w:val="hybridMultilevel"/>
    <w:tmpl w:val="716805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85C6D0C"/>
    <w:multiLevelType w:val="hybridMultilevel"/>
    <w:tmpl w:val="61964478"/>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D9D782C"/>
    <w:multiLevelType w:val="hybridMultilevel"/>
    <w:tmpl w:val="004CC868"/>
    <w:lvl w:ilvl="0" w:tplc="8106374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6EB73633"/>
    <w:multiLevelType w:val="hybridMultilevel"/>
    <w:tmpl w:val="E8E66E1A"/>
    <w:lvl w:ilvl="0" w:tplc="61B6D8B2">
      <w:start w:val="1"/>
      <w:numFmt w:val="lowerLetter"/>
      <w:lvlText w:val="%1)"/>
      <w:lvlJc w:val="left"/>
      <w:pPr>
        <w:ind w:left="1146" w:hanging="360"/>
      </w:pPr>
      <w:rPr>
        <w:rFonts w:ascii="Times New Roman" w:eastAsia="Times New Roman" w:hAnsi="Times New Roman"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6B606DC"/>
    <w:multiLevelType w:val="hybridMultilevel"/>
    <w:tmpl w:val="21AE69BC"/>
    <w:lvl w:ilvl="0" w:tplc="9A66DDB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3" w15:restartNumberingAfterBreak="0">
    <w:nsid w:val="77AB2D8A"/>
    <w:multiLevelType w:val="hybridMultilevel"/>
    <w:tmpl w:val="9FC825DE"/>
    <w:lvl w:ilvl="0" w:tplc="192AE23E">
      <w:start w:val="1"/>
      <w:numFmt w:val="decimal"/>
      <w:lvlText w:val="%1."/>
      <w:lvlJc w:val="left"/>
      <w:pPr>
        <w:ind w:left="644" w:hanging="360"/>
      </w:pPr>
      <w:rPr>
        <w:b w:val="0"/>
      </w:rPr>
    </w:lvl>
    <w:lvl w:ilvl="1" w:tplc="185AA21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78662B30"/>
    <w:multiLevelType w:val="hybridMultilevel"/>
    <w:tmpl w:val="09E036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AC82EDD"/>
    <w:multiLevelType w:val="hybridMultilevel"/>
    <w:tmpl w:val="286C31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7D4B74"/>
    <w:multiLevelType w:val="hybridMultilevel"/>
    <w:tmpl w:val="DC3A3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num>
  <w:num w:numId="2">
    <w:abstractNumId w:val="19"/>
  </w:num>
  <w:num w:numId="3">
    <w:abstractNumId w:val="26"/>
  </w:num>
  <w:num w:numId="4">
    <w:abstractNumId w:val="41"/>
  </w:num>
  <w:num w:numId="5">
    <w:abstractNumId w:val="29"/>
  </w:num>
  <w:num w:numId="6">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6"/>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7"/>
  </w:num>
  <w:num w:numId="13">
    <w:abstractNumId w:val="17"/>
  </w:num>
  <w:num w:numId="14">
    <w:abstractNumId w:val="25"/>
  </w:num>
  <w:num w:numId="15">
    <w:abstractNumId w:val="36"/>
  </w:num>
  <w:num w:numId="16">
    <w:abstractNumId w:val="33"/>
  </w:num>
  <w:num w:numId="17">
    <w:abstractNumId w:val="34"/>
  </w:num>
  <w:num w:numId="18">
    <w:abstractNumId w:val="55"/>
  </w:num>
  <w:num w:numId="19">
    <w:abstractNumId w:val="8"/>
  </w:num>
  <w:num w:numId="20">
    <w:abstractNumId w:val="42"/>
  </w:num>
  <w:num w:numId="21">
    <w:abstractNumId w:val="30"/>
  </w:num>
  <w:num w:numId="22">
    <w:abstractNumId w:val="53"/>
  </w:num>
  <w:num w:numId="23">
    <w:abstractNumId w:val="46"/>
  </w:num>
  <w:num w:numId="24">
    <w:abstractNumId w:val="14"/>
  </w:num>
  <w:num w:numId="25">
    <w:abstractNumId w:val="24"/>
  </w:num>
  <w:num w:numId="26">
    <w:abstractNumId w:val="48"/>
  </w:num>
  <w:num w:numId="27">
    <w:abstractNumId w:val="11"/>
  </w:num>
  <w:num w:numId="28">
    <w:abstractNumId w:val="56"/>
  </w:num>
  <w:num w:numId="29">
    <w:abstractNumId w:val="27"/>
  </w:num>
  <w:num w:numId="30">
    <w:abstractNumId w:val="22"/>
  </w:num>
  <w:num w:numId="31">
    <w:abstractNumId w:val="51"/>
  </w:num>
  <w:num w:numId="32">
    <w:abstractNumId w:val="38"/>
  </w:num>
  <w:num w:numId="33">
    <w:abstractNumId w:val="40"/>
  </w:num>
  <w:num w:numId="34">
    <w:abstractNumId w:val="18"/>
  </w:num>
  <w:num w:numId="35">
    <w:abstractNumId w:val="7"/>
  </w:num>
  <w:num w:numId="36">
    <w:abstractNumId w:val="15"/>
  </w:num>
  <w:num w:numId="37">
    <w:abstractNumId w:val="45"/>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16"/>
  </w:num>
  <w:num w:numId="41">
    <w:abstractNumId w:val="35"/>
  </w:num>
  <w:num w:numId="42">
    <w:abstractNumId w:val="0"/>
  </w:num>
  <w:num w:numId="43">
    <w:abstractNumId w:val="1"/>
  </w:num>
  <w:num w:numId="44">
    <w:abstractNumId w:val="3"/>
  </w:num>
  <w:num w:numId="45">
    <w:abstractNumId w:val="49"/>
  </w:num>
  <w:num w:numId="46">
    <w:abstractNumId w:val="50"/>
  </w:num>
  <w:num w:numId="47">
    <w:abstractNumId w:val="13"/>
  </w:num>
  <w:num w:numId="48">
    <w:abstractNumId w:val="28"/>
  </w:num>
  <w:num w:numId="49">
    <w:abstractNumId w:val="12"/>
  </w:num>
  <w:num w:numId="50">
    <w:abstractNumId w:val="52"/>
  </w:num>
  <w:num w:numId="51">
    <w:abstractNumId w:val="44"/>
  </w:num>
  <w:num w:numId="52">
    <w:abstractNumId w:val="23"/>
  </w:num>
  <w:num w:numId="53">
    <w:abstractNumId w:val="54"/>
  </w:num>
  <w:num w:numId="54">
    <w:abstractNumId w:val="31"/>
  </w:num>
  <w:num w:numId="55">
    <w:abstractNumId w:val="21"/>
  </w:num>
  <w:num w:numId="56">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38"/>
    <w:rsid w:val="00011336"/>
    <w:rsid w:val="000A7EBA"/>
    <w:rsid w:val="00173AA7"/>
    <w:rsid w:val="00184CCC"/>
    <w:rsid w:val="00192CA2"/>
    <w:rsid w:val="001B1DB1"/>
    <w:rsid w:val="0046581D"/>
    <w:rsid w:val="005757A4"/>
    <w:rsid w:val="00590CD9"/>
    <w:rsid w:val="0059307C"/>
    <w:rsid w:val="007B5C6C"/>
    <w:rsid w:val="007E355D"/>
    <w:rsid w:val="00B86DC4"/>
    <w:rsid w:val="00BE1CDE"/>
    <w:rsid w:val="00D8288F"/>
    <w:rsid w:val="00F32F38"/>
    <w:rsid w:val="00FA2A79"/>
    <w:rsid w:val="00FF5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532D"/>
  <w15:chartTrackingRefBased/>
  <w15:docId w15:val="{F704525E-D8F1-4774-AC32-736E0D53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2F38"/>
    <w:pPr>
      <w:spacing w:after="200" w:line="276" w:lineRule="auto"/>
    </w:pPr>
  </w:style>
  <w:style w:type="paragraph" w:styleId="Nagwek2">
    <w:name w:val="heading 2"/>
    <w:basedOn w:val="Normalny"/>
    <w:next w:val="Normalny"/>
    <w:link w:val="Nagwek2Znak"/>
    <w:qFormat/>
    <w:rsid w:val="000A7EBA"/>
    <w:pPr>
      <w:keepNext/>
      <w:numPr>
        <w:ilvl w:val="1"/>
        <w:numId w:val="1"/>
      </w:numPr>
      <w:suppressAutoHyphens/>
      <w:spacing w:after="0" w:line="240" w:lineRule="auto"/>
      <w:ind w:left="6372"/>
      <w:jc w:val="both"/>
      <w:outlineLvl w:val="1"/>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32F38"/>
    <w:pPr>
      <w:ind w:left="720"/>
      <w:contextualSpacing/>
    </w:pPr>
    <w:rPr>
      <w:rFonts w:eastAsia="Calibri"/>
    </w:rPr>
  </w:style>
  <w:style w:type="paragraph" w:styleId="Stopka">
    <w:name w:val="footer"/>
    <w:basedOn w:val="Normalny"/>
    <w:link w:val="StopkaZnak"/>
    <w:uiPriority w:val="99"/>
    <w:unhideWhenUsed/>
    <w:rsid w:val="00F32F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2F38"/>
  </w:style>
  <w:style w:type="character" w:styleId="Hipercze">
    <w:name w:val="Hyperlink"/>
    <w:rsid w:val="00F32F38"/>
    <w:rPr>
      <w:color w:val="000080"/>
      <w:u w:val="single"/>
    </w:rPr>
  </w:style>
  <w:style w:type="character" w:customStyle="1" w:styleId="AkapitzlistZnak">
    <w:name w:val="Akapit z listą Znak"/>
    <w:link w:val="Akapitzlist"/>
    <w:uiPriority w:val="34"/>
    <w:locked/>
    <w:rsid w:val="00F32F38"/>
    <w:rPr>
      <w:rFonts w:eastAsia="Calibri"/>
    </w:rPr>
  </w:style>
  <w:style w:type="character" w:customStyle="1" w:styleId="dane1">
    <w:name w:val="dane1"/>
    <w:rsid w:val="00F32F38"/>
    <w:rPr>
      <w:color w:val="0000CD"/>
    </w:rPr>
  </w:style>
  <w:style w:type="character" w:customStyle="1" w:styleId="czeinternetowe">
    <w:name w:val="Łącze internetowe"/>
    <w:rsid w:val="00F32F38"/>
    <w:rPr>
      <w:color w:val="000080"/>
      <w:u w:val="single"/>
    </w:rPr>
  </w:style>
  <w:style w:type="character" w:customStyle="1" w:styleId="Mocnowyrniony">
    <w:name w:val="Mocno wyróżniony"/>
    <w:rsid w:val="00F32F38"/>
    <w:rPr>
      <w:b/>
      <w:bCs/>
    </w:rPr>
  </w:style>
  <w:style w:type="paragraph" w:customStyle="1" w:styleId="Tretekstu">
    <w:name w:val="Treść tekstu"/>
    <w:basedOn w:val="Normalny"/>
    <w:rsid w:val="00F32F38"/>
    <w:pPr>
      <w:spacing w:after="140" w:line="288" w:lineRule="auto"/>
    </w:pPr>
    <w:rPr>
      <w:rFonts w:ascii="Calibri" w:eastAsia="Calibri" w:hAnsi="Calibri" w:cs="Calibri"/>
      <w:color w:val="00000A"/>
    </w:rPr>
  </w:style>
  <w:style w:type="paragraph" w:styleId="Nagwek">
    <w:name w:val="header"/>
    <w:basedOn w:val="Normalny"/>
    <w:link w:val="NagwekZnak"/>
    <w:uiPriority w:val="99"/>
    <w:unhideWhenUsed/>
    <w:rsid w:val="00F32F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2F38"/>
  </w:style>
  <w:style w:type="character" w:customStyle="1" w:styleId="Nagwek2Znak">
    <w:name w:val="Nagłówek 2 Znak"/>
    <w:basedOn w:val="Domylnaczcionkaakapitu"/>
    <w:link w:val="Nagwek2"/>
    <w:rsid w:val="000A7EBA"/>
    <w:rPr>
      <w:rFonts w:ascii="Times New Roman" w:eastAsia="Times New Roman" w:hAnsi="Times New Roman" w:cs="Times New Roman"/>
      <w:sz w:val="24"/>
      <w:szCs w:val="20"/>
      <w:lang w:eastAsia="zh-CN"/>
    </w:rPr>
  </w:style>
  <w:style w:type="paragraph" w:styleId="Tekstpodstawowy">
    <w:name w:val="Body Text"/>
    <w:basedOn w:val="Normalny"/>
    <w:link w:val="TekstpodstawowyZnak"/>
    <w:rsid w:val="000A7EBA"/>
    <w:pPr>
      <w:suppressAutoHyphens/>
      <w:spacing w:after="0" w:line="360" w:lineRule="auto"/>
      <w:jc w:val="right"/>
    </w:pPr>
    <w:rPr>
      <w:rFonts w:ascii="Times New Roman" w:eastAsia="Times New Roman" w:hAnsi="Times New Roman" w:cs="Times New Roman"/>
      <w:b/>
      <w:sz w:val="24"/>
      <w:szCs w:val="20"/>
      <w:lang w:eastAsia="zh-CN"/>
    </w:rPr>
  </w:style>
  <w:style w:type="character" w:customStyle="1" w:styleId="TekstpodstawowyZnak">
    <w:name w:val="Tekst podstawowy Znak"/>
    <w:basedOn w:val="Domylnaczcionkaakapitu"/>
    <w:link w:val="Tekstpodstawowy"/>
    <w:rsid w:val="000A7EBA"/>
    <w:rPr>
      <w:rFonts w:ascii="Times New Roman" w:eastAsia="Times New Roman" w:hAnsi="Times New Roman" w:cs="Times New Roman"/>
      <w:b/>
      <w:sz w:val="24"/>
      <w:szCs w:val="20"/>
      <w:lang w:eastAsia="zh-CN"/>
    </w:rPr>
  </w:style>
  <w:style w:type="paragraph" w:styleId="Lista">
    <w:name w:val="List"/>
    <w:basedOn w:val="Tekstpodstawowy"/>
    <w:rsid w:val="000A7EBA"/>
    <w:rPr>
      <w:rFonts w:cs="Tahoma"/>
    </w:rPr>
  </w:style>
  <w:style w:type="paragraph" w:customStyle="1" w:styleId="Jacek">
    <w:name w:val="Jacek"/>
    <w:basedOn w:val="Normalny"/>
    <w:rsid w:val="000A7EBA"/>
    <w:pPr>
      <w:suppressAutoHyphens/>
      <w:spacing w:after="0" w:line="240" w:lineRule="auto"/>
    </w:pPr>
    <w:rPr>
      <w:rFonts w:ascii="Times New Roman" w:eastAsia="Times New Roman" w:hAnsi="Times New Roman" w:cs="Times New Roman"/>
      <w:kern w:val="2"/>
      <w:sz w:val="24"/>
      <w:szCs w:val="20"/>
      <w:lang w:eastAsia="zh-CN"/>
    </w:rPr>
  </w:style>
  <w:style w:type="paragraph" w:customStyle="1" w:styleId="Tekstpodstawowywcity21">
    <w:name w:val="Tekst podstawowy wcięty 21"/>
    <w:basedOn w:val="Normalny"/>
    <w:rsid w:val="000A7EBA"/>
    <w:pPr>
      <w:suppressAutoHyphens/>
      <w:spacing w:after="0" w:line="360" w:lineRule="auto"/>
      <w:ind w:left="284"/>
    </w:pPr>
    <w:rPr>
      <w:rFonts w:ascii="Times New Roman" w:eastAsia="Times New Roman" w:hAnsi="Times New Roman" w:cs="Times New Roman"/>
      <w:sz w:val="24"/>
      <w:szCs w:val="20"/>
      <w:lang w:eastAsia="zh-CN"/>
    </w:rPr>
  </w:style>
  <w:style w:type="paragraph" w:styleId="NormalnyWeb">
    <w:name w:val="Normal (Web)"/>
    <w:basedOn w:val="Normalny"/>
    <w:rsid w:val="000A7EBA"/>
    <w:pPr>
      <w:spacing w:before="100" w:after="119" w:line="240" w:lineRule="auto"/>
    </w:pPr>
    <w:rPr>
      <w:rFonts w:ascii="Times New Roman" w:eastAsia="Times New Roman" w:hAnsi="Times New Roman" w:cs="Times New Roman"/>
      <w:sz w:val="24"/>
      <w:szCs w:val="24"/>
      <w:lang w:eastAsia="zh-CN"/>
    </w:rPr>
  </w:style>
  <w:style w:type="paragraph" w:customStyle="1" w:styleId="Listapunktowana21">
    <w:name w:val="Lista punktowana 21"/>
    <w:basedOn w:val="Normalny"/>
    <w:rsid w:val="000A7EBA"/>
    <w:pPr>
      <w:suppressAutoHyphens/>
      <w:spacing w:after="0" w:line="240" w:lineRule="auto"/>
      <w:ind w:left="566" w:hanging="283"/>
      <w:contextualSpacing/>
    </w:pPr>
    <w:rPr>
      <w:rFonts w:ascii="Times New Roman" w:eastAsia="Times New Roman" w:hAnsi="Times New Roman" w:cs="Times New Roman"/>
      <w:sz w:val="20"/>
      <w:szCs w:val="20"/>
      <w:lang w:eastAsia="zh-CN"/>
    </w:rPr>
  </w:style>
  <w:style w:type="paragraph" w:customStyle="1" w:styleId="Tekstpodstawowyzwciciem21">
    <w:name w:val="Tekst podstawowy z wcięciem 21"/>
    <w:basedOn w:val="Tekstpodstawowywcity"/>
    <w:rsid w:val="000A7EBA"/>
    <w:pPr>
      <w:suppressAutoHyphens/>
      <w:spacing w:line="240" w:lineRule="auto"/>
      <w:ind w:firstLine="210"/>
    </w:pPr>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uiPriority w:val="99"/>
    <w:semiHidden/>
    <w:unhideWhenUsed/>
    <w:rsid w:val="000A7EBA"/>
    <w:pPr>
      <w:spacing w:after="120"/>
      <w:ind w:left="283"/>
    </w:pPr>
  </w:style>
  <w:style w:type="character" w:customStyle="1" w:styleId="TekstpodstawowywcityZnak">
    <w:name w:val="Tekst podstawowy wcięty Znak"/>
    <w:basedOn w:val="Domylnaczcionkaakapitu"/>
    <w:link w:val="Tekstpodstawowywcity"/>
    <w:uiPriority w:val="99"/>
    <w:semiHidden/>
    <w:rsid w:val="000A7EBA"/>
  </w:style>
  <w:style w:type="character" w:styleId="Nierozpoznanawzmianka">
    <w:name w:val="Unresolved Mention"/>
    <w:basedOn w:val="Domylnaczcionkaakapitu"/>
    <w:uiPriority w:val="99"/>
    <w:semiHidden/>
    <w:unhideWhenUsed/>
    <w:rsid w:val="001B1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wyszkow.pl" TargetMode="External"/><Relationship Id="rId13" Type="http://schemas.openxmlformats.org/officeDocument/2006/relationships/hyperlink" Target="https://bip.wyszkow.pl/index.php?cmd=zawartosc&amp;opt=pokaz&amp;id=16150" TargetMode="External"/><Relationship Id="rId18" Type="http://schemas.openxmlformats.org/officeDocument/2006/relationships/hyperlink" Target="https://miniportal.uzp.gov.pl" TargetMode="External"/><Relationship Id="rId3" Type="http://schemas.openxmlformats.org/officeDocument/2006/relationships/settings" Target="settings.xml"/><Relationship Id="rId21" Type="http://schemas.openxmlformats.org/officeDocument/2006/relationships/hyperlink" Target="mailto:iod@wyszkow.pl" TargetMode="External"/><Relationship Id="rId7" Type="http://schemas.openxmlformats.org/officeDocument/2006/relationships/hyperlink" Target="http://www.wyszkow.pl" TargetMode="External"/><Relationship Id="rId12" Type="http://schemas.openxmlformats.org/officeDocument/2006/relationships/hyperlink" Target="http://www.wyszkow.pl" TargetMode="External"/><Relationship Id="rId17" Type="http://schemas.openxmlformats.org/officeDocument/2006/relationships/hyperlink" Target="https://bip.wyszkow.pl/index.php?cmd=zawartosc&amp;opt=pokaz&amp;id=17747" TargetMode="External"/><Relationship Id="rId2" Type="http://schemas.openxmlformats.org/officeDocument/2006/relationships/styles" Target="styles.xml"/><Relationship Id="rId16" Type="http://schemas.openxmlformats.org/officeDocument/2006/relationships/hyperlink" Target="https://bip.wyszkow.pl/index.php?cmd=zawartosc&amp;opt=pokaz&amp;id=15366" TargetMode="External"/><Relationship Id="rId20" Type="http://schemas.openxmlformats.org/officeDocument/2006/relationships/hyperlink" Target="mailto:gmina@wyszkow.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yszkow.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p.wyszkow.pl/index.php?cmd=zawartosc&amp;opt=pokaz&amp;id=15392" TargetMode="External"/><Relationship Id="rId23" Type="http://schemas.openxmlformats.org/officeDocument/2006/relationships/fontTable" Target="fontTable.xml"/><Relationship Id="rId10" Type="http://schemas.openxmlformats.org/officeDocument/2006/relationships/hyperlink" Target="http://www.bip.wyszkow.pl" TargetMode="External"/><Relationship Id="rId19" Type="http://schemas.openxmlformats.org/officeDocument/2006/relationships/hyperlink" Target="mailto:zamowieniapubliczne@wyszkow.pl" TargetMode="External"/><Relationship Id="rId4" Type="http://schemas.openxmlformats.org/officeDocument/2006/relationships/webSettings" Target="webSettings.xml"/><Relationship Id="rId9" Type="http://schemas.openxmlformats.org/officeDocument/2006/relationships/hyperlink" Target="http://www.wyszkow.pl" TargetMode="External"/><Relationship Id="rId14" Type="http://schemas.openxmlformats.org/officeDocument/2006/relationships/hyperlink" Target="https://bip.wyszkow.pl/index.php?cmd=zawartosc&amp;opt=pokaz&amp;id=15425\"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27</Pages>
  <Words>10263</Words>
  <Characters>61584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Milewska</dc:creator>
  <cp:keywords/>
  <dc:description/>
  <cp:lastModifiedBy>Malgorzata Wrzesinska</cp:lastModifiedBy>
  <cp:revision>5</cp:revision>
  <dcterms:created xsi:type="dcterms:W3CDTF">2021-06-22T09:50:00Z</dcterms:created>
  <dcterms:modified xsi:type="dcterms:W3CDTF">2021-06-23T12:34:00Z</dcterms:modified>
</cp:coreProperties>
</file>