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D5" w:rsidRPr="00DE76D4" w:rsidRDefault="007048D5" w:rsidP="007048D5">
      <w:pPr>
        <w:tabs>
          <w:tab w:val="center" w:pos="4536"/>
          <w:tab w:val="right" w:pos="9072"/>
        </w:tabs>
        <w:spacing w:after="0" w:line="240" w:lineRule="auto"/>
        <w:rPr>
          <w:rFonts w:ascii="Tahoma" w:eastAsia="Calibri" w:hAnsi="Tahoma" w:cs="Tahoma"/>
          <w:sz w:val="20"/>
          <w:szCs w:val="20"/>
        </w:rPr>
      </w:pPr>
    </w:p>
    <w:p w:rsidR="007048D5" w:rsidRPr="00DE76D4" w:rsidRDefault="007048D5" w:rsidP="007048D5">
      <w:pPr>
        <w:suppressAutoHyphens/>
        <w:spacing w:after="0" w:line="240" w:lineRule="auto"/>
        <w:ind w:right="-1418"/>
        <w:rPr>
          <w:rFonts w:ascii="Tahoma" w:eastAsia="Times New Roman" w:hAnsi="Tahoma" w:cs="Tahoma"/>
          <w:sz w:val="20"/>
          <w:szCs w:val="20"/>
          <w:lang w:eastAsia="ar-SA"/>
        </w:rPr>
      </w:pPr>
    </w:p>
    <w:p w:rsidR="007048D5" w:rsidRPr="00DE76D4" w:rsidRDefault="007048D5" w:rsidP="007048D5">
      <w:pPr>
        <w:suppressAutoHyphens/>
        <w:spacing w:after="0" w:line="240" w:lineRule="auto"/>
        <w:ind w:right="-1418"/>
        <w:rPr>
          <w:rFonts w:ascii="Tahoma" w:eastAsia="Times New Roman" w:hAnsi="Tahoma" w:cs="Tahoma"/>
          <w:sz w:val="20"/>
          <w:szCs w:val="20"/>
          <w:lang w:eastAsia="ar-SA"/>
        </w:rPr>
      </w:pPr>
    </w:p>
    <w:p w:rsidR="007048D5" w:rsidRPr="00DE76D4" w:rsidRDefault="007048D5" w:rsidP="007048D5">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7048D5" w:rsidRPr="00DE76D4" w:rsidRDefault="007048D5" w:rsidP="007048D5">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7048D5" w:rsidRPr="00DE76D4" w:rsidRDefault="007048D5" w:rsidP="007048D5">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7048D5" w:rsidRPr="00DE76D4" w:rsidRDefault="007048D5" w:rsidP="007048D5">
      <w:pPr>
        <w:spacing w:after="60"/>
        <w:outlineLvl w:val="1"/>
        <w:rPr>
          <w:rFonts w:ascii="Tahoma" w:eastAsia="Calibri" w:hAnsi="Tahoma" w:cs="Tahoma"/>
          <w:b/>
          <w:sz w:val="20"/>
          <w:szCs w:val="20"/>
        </w:rPr>
      </w:pPr>
    </w:p>
    <w:p w:rsidR="007048D5" w:rsidRPr="00DE76D4" w:rsidRDefault="007048D5" w:rsidP="007048D5">
      <w:pPr>
        <w:spacing w:after="60"/>
        <w:outlineLvl w:val="1"/>
        <w:rPr>
          <w:rFonts w:ascii="Tahoma" w:eastAsia="Calibri" w:hAnsi="Tahoma" w:cs="Tahoma"/>
          <w:b/>
          <w:sz w:val="20"/>
          <w:szCs w:val="20"/>
        </w:rPr>
      </w:pPr>
    </w:p>
    <w:p w:rsidR="007048D5" w:rsidRPr="00DE76D4" w:rsidRDefault="007048D5" w:rsidP="007048D5">
      <w:pPr>
        <w:spacing w:after="60"/>
        <w:outlineLvl w:val="1"/>
        <w:rPr>
          <w:rFonts w:ascii="Tahoma" w:eastAsia="Calibri" w:hAnsi="Tahoma" w:cs="Tahoma"/>
          <w:sz w:val="20"/>
          <w:szCs w:val="20"/>
        </w:rPr>
      </w:pPr>
    </w:p>
    <w:p w:rsidR="007048D5" w:rsidRPr="00DE76D4" w:rsidRDefault="007048D5" w:rsidP="007048D5">
      <w:pPr>
        <w:spacing w:after="60"/>
        <w:outlineLvl w:val="1"/>
        <w:rPr>
          <w:rFonts w:ascii="Tahoma" w:eastAsia="Calibri" w:hAnsi="Tahoma" w:cs="Tahoma"/>
          <w:b/>
          <w:sz w:val="20"/>
          <w:szCs w:val="20"/>
          <w:u w:val="single"/>
        </w:rPr>
      </w:pPr>
    </w:p>
    <w:p w:rsidR="007048D5" w:rsidRPr="00EB3220" w:rsidRDefault="007048D5" w:rsidP="007048D5">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7048D5" w:rsidRPr="00DE76D4" w:rsidRDefault="007048D5" w:rsidP="007048D5">
      <w:pPr>
        <w:tabs>
          <w:tab w:val="left" w:pos="1440"/>
        </w:tabs>
        <w:spacing w:after="0" w:line="240" w:lineRule="auto"/>
        <w:jc w:val="both"/>
        <w:outlineLvl w:val="1"/>
        <w:rPr>
          <w:rFonts w:ascii="Tahoma" w:eastAsia="Calibri" w:hAnsi="Tahoma" w:cs="Tahoma"/>
          <w:sz w:val="20"/>
          <w:szCs w:val="20"/>
        </w:rPr>
      </w:pPr>
    </w:p>
    <w:p w:rsidR="007048D5" w:rsidRPr="00DE76D4" w:rsidRDefault="007048D5" w:rsidP="007048D5">
      <w:pPr>
        <w:tabs>
          <w:tab w:val="left" w:pos="1440"/>
        </w:tabs>
        <w:spacing w:after="0" w:line="240" w:lineRule="auto"/>
        <w:jc w:val="both"/>
        <w:outlineLvl w:val="1"/>
        <w:rPr>
          <w:rFonts w:ascii="Tahoma" w:eastAsia="Calibri" w:hAnsi="Tahoma" w:cs="Tahoma"/>
          <w:sz w:val="20"/>
          <w:szCs w:val="20"/>
        </w:rPr>
      </w:pPr>
    </w:p>
    <w:p w:rsidR="007048D5" w:rsidRPr="003745FE" w:rsidRDefault="007048D5" w:rsidP="007048D5">
      <w:pPr>
        <w:tabs>
          <w:tab w:val="left" w:pos="1440"/>
        </w:tabs>
        <w:spacing w:after="0" w:line="240" w:lineRule="auto"/>
        <w:jc w:val="both"/>
        <w:outlineLvl w:val="1"/>
        <w:rPr>
          <w:rFonts w:ascii="Tahoma" w:eastAsia="Calibri" w:hAnsi="Tahoma" w:cs="Tahoma"/>
          <w:color w:val="FF0000"/>
          <w:sz w:val="28"/>
          <w:szCs w:val="28"/>
        </w:rPr>
      </w:pPr>
    </w:p>
    <w:p w:rsidR="007048D5" w:rsidRPr="003745FE" w:rsidRDefault="007048D5" w:rsidP="007048D5">
      <w:pPr>
        <w:spacing w:after="0" w:line="360" w:lineRule="auto"/>
        <w:jc w:val="center"/>
        <w:rPr>
          <w:rFonts w:ascii="Tahoma" w:eastAsia="Calibri" w:hAnsi="Tahoma" w:cs="Tahoma"/>
          <w:b/>
          <w:bCs/>
          <w:i/>
          <w:sz w:val="28"/>
          <w:szCs w:val="28"/>
        </w:rPr>
      </w:pPr>
      <w:r w:rsidRPr="003745FE">
        <w:rPr>
          <w:rFonts w:ascii="Tahoma" w:eastAsia="Calibri" w:hAnsi="Tahoma" w:cs="Tahoma"/>
          <w:b/>
          <w:bCs/>
          <w:i/>
          <w:sz w:val="28"/>
          <w:szCs w:val="28"/>
        </w:rPr>
        <w:t>„</w:t>
      </w:r>
      <w:r>
        <w:rPr>
          <w:rFonts w:ascii="Tahoma" w:eastAsia="Calibri" w:hAnsi="Tahoma" w:cs="Tahoma"/>
          <w:b/>
          <w:bCs/>
          <w:i/>
          <w:sz w:val="28"/>
          <w:szCs w:val="28"/>
        </w:rPr>
        <w:t xml:space="preserve">Utrzymanie placów zabaw, siłowni plenerowych, urządzeń do ćwiczeń na terenie miasta i gminy Wyszków” </w:t>
      </w:r>
    </w:p>
    <w:p w:rsidR="007048D5" w:rsidRPr="003745FE" w:rsidRDefault="007048D5" w:rsidP="007048D5">
      <w:pPr>
        <w:spacing w:after="0" w:line="360" w:lineRule="auto"/>
        <w:jc w:val="center"/>
        <w:rPr>
          <w:rFonts w:ascii="Tahoma" w:eastAsia="Calibri" w:hAnsi="Tahoma" w:cs="Tahoma"/>
          <w:b/>
          <w:bCs/>
          <w:i/>
          <w:sz w:val="28"/>
          <w:szCs w:val="28"/>
        </w:rPr>
      </w:pPr>
    </w:p>
    <w:p w:rsidR="007048D5" w:rsidRPr="00A115E8" w:rsidRDefault="007048D5" w:rsidP="007048D5">
      <w:pPr>
        <w:spacing w:after="0" w:line="240" w:lineRule="auto"/>
        <w:jc w:val="center"/>
        <w:rPr>
          <w:rFonts w:ascii="Tahoma" w:eastAsia="Calibri" w:hAnsi="Tahoma" w:cs="Tahoma"/>
          <w:b/>
          <w:bCs/>
          <w:i/>
          <w:sz w:val="28"/>
          <w:szCs w:val="28"/>
        </w:rPr>
      </w:pPr>
    </w:p>
    <w:p w:rsidR="007048D5" w:rsidRPr="00045FCD" w:rsidRDefault="007048D5" w:rsidP="007048D5">
      <w:pPr>
        <w:tabs>
          <w:tab w:val="left" w:pos="540"/>
        </w:tabs>
        <w:suppressAutoHyphens/>
        <w:spacing w:after="0"/>
        <w:rPr>
          <w:rFonts w:ascii="Tahoma" w:eastAsia="Calibri" w:hAnsi="Tahoma" w:cs="Tahoma"/>
          <w:i/>
          <w:sz w:val="28"/>
          <w:szCs w:val="28"/>
        </w:rPr>
      </w:pPr>
    </w:p>
    <w:p w:rsidR="007048D5" w:rsidRPr="00390AFC" w:rsidRDefault="007048D5" w:rsidP="007048D5">
      <w:pPr>
        <w:tabs>
          <w:tab w:val="left" w:pos="540"/>
        </w:tabs>
        <w:suppressAutoHyphens/>
        <w:spacing w:after="0"/>
        <w:rPr>
          <w:rFonts w:ascii="Tahoma" w:eastAsia="Calibri" w:hAnsi="Tahoma" w:cs="Tahoma"/>
          <w:sz w:val="20"/>
          <w:szCs w:val="20"/>
        </w:rPr>
      </w:pPr>
      <w:r w:rsidRPr="00857415">
        <w:rPr>
          <w:rFonts w:ascii="Tahoma" w:eastAsia="Calibri" w:hAnsi="Tahoma" w:cs="Tahoma"/>
          <w:i/>
          <w:sz w:val="20"/>
          <w:szCs w:val="20"/>
        </w:rPr>
        <w:t xml:space="preserve">CPV  </w:t>
      </w:r>
      <w:r w:rsidRPr="00D97571">
        <w:rPr>
          <w:rFonts w:ascii="Tahoma" w:eastAsia="Calibri" w:hAnsi="Tahoma" w:cs="Tahoma"/>
          <w:i/>
          <w:color w:val="FF0000"/>
          <w:sz w:val="20"/>
          <w:szCs w:val="20"/>
        </w:rPr>
        <w:t xml:space="preserve"> </w:t>
      </w:r>
      <w:r>
        <w:rPr>
          <w:rFonts w:ascii="Tahoma" w:eastAsia="Calibri" w:hAnsi="Tahoma" w:cs="Tahoma"/>
          <w:i/>
          <w:sz w:val="20"/>
          <w:szCs w:val="20"/>
        </w:rPr>
        <w:t xml:space="preserve">  </w:t>
      </w:r>
      <w:r w:rsidRPr="00DE76D4">
        <w:rPr>
          <w:rFonts w:ascii="Tahoma" w:eastAsia="Calibri" w:hAnsi="Tahoma" w:cs="Tahoma"/>
          <w:i/>
          <w:sz w:val="20"/>
          <w:szCs w:val="20"/>
        </w:rPr>
        <w:t xml:space="preserve"> </w:t>
      </w:r>
      <w:r>
        <w:rPr>
          <w:rFonts w:ascii="Tahoma" w:eastAsia="Calibri" w:hAnsi="Tahoma" w:cs="Tahoma"/>
          <w:i/>
          <w:sz w:val="20"/>
          <w:szCs w:val="20"/>
        </w:rPr>
        <w:t xml:space="preserve">    </w:t>
      </w:r>
      <w:r w:rsidRPr="00390AFC">
        <w:rPr>
          <w:rFonts w:ascii="Tahoma" w:eastAsia="Calibri" w:hAnsi="Tahoma" w:cs="Tahoma"/>
          <w:sz w:val="20"/>
          <w:szCs w:val="20"/>
        </w:rPr>
        <w:t>98 00 00 00-3 – usługi komunalne</w:t>
      </w:r>
    </w:p>
    <w:p w:rsidR="007048D5" w:rsidRPr="00390AFC" w:rsidRDefault="007048D5" w:rsidP="007048D5">
      <w:pPr>
        <w:tabs>
          <w:tab w:val="left" w:pos="540"/>
        </w:tabs>
        <w:suppressAutoHyphens/>
        <w:spacing w:after="0"/>
        <w:rPr>
          <w:rFonts w:ascii="Tahoma" w:eastAsia="Calibri" w:hAnsi="Tahoma" w:cs="Tahoma"/>
          <w:sz w:val="20"/>
          <w:szCs w:val="20"/>
        </w:rPr>
      </w:pPr>
      <w:r w:rsidRPr="00390AFC">
        <w:rPr>
          <w:rFonts w:ascii="Tahoma" w:eastAsia="Calibri" w:hAnsi="Tahoma" w:cs="Tahoma"/>
          <w:sz w:val="20"/>
          <w:szCs w:val="20"/>
        </w:rPr>
        <w:t xml:space="preserve">               </w:t>
      </w:r>
      <w:r>
        <w:rPr>
          <w:rFonts w:ascii="Tahoma" w:eastAsia="Calibri" w:hAnsi="Tahoma" w:cs="Tahoma"/>
          <w:sz w:val="20"/>
          <w:szCs w:val="20"/>
        </w:rPr>
        <w:t xml:space="preserve"> </w:t>
      </w:r>
      <w:r w:rsidRPr="00390AFC">
        <w:rPr>
          <w:rFonts w:ascii="Tahoma" w:eastAsia="Calibri" w:hAnsi="Tahoma" w:cs="Tahoma"/>
          <w:sz w:val="20"/>
          <w:szCs w:val="20"/>
        </w:rPr>
        <w:t>50 87 00 00-4 – usługi w zakresie napraw i konserwacji placów zabaw</w:t>
      </w:r>
    </w:p>
    <w:p w:rsidR="007048D5" w:rsidRDefault="007048D5" w:rsidP="007048D5">
      <w:pPr>
        <w:tabs>
          <w:tab w:val="left" w:pos="540"/>
        </w:tabs>
        <w:suppressAutoHyphens/>
        <w:spacing w:after="0"/>
        <w:rPr>
          <w:rFonts w:asciiTheme="majorHAnsi" w:eastAsia="Calibri" w:hAnsiTheme="majorHAnsi" w:cs="Times New Roman"/>
          <w:i/>
        </w:rPr>
      </w:pPr>
    </w:p>
    <w:p w:rsidR="007048D5" w:rsidRDefault="007048D5" w:rsidP="007048D5">
      <w:pPr>
        <w:spacing w:after="0" w:line="240" w:lineRule="auto"/>
        <w:jc w:val="both"/>
        <w:rPr>
          <w:rFonts w:ascii="Tahoma" w:eastAsia="Calibri" w:hAnsi="Tahoma" w:cs="Tahoma"/>
          <w:i/>
          <w:sz w:val="20"/>
          <w:szCs w:val="20"/>
        </w:rPr>
      </w:pPr>
    </w:p>
    <w:p w:rsidR="007048D5" w:rsidRDefault="007048D5" w:rsidP="007048D5">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7048D5" w:rsidRDefault="007048D5" w:rsidP="007048D5">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7048D5" w:rsidRDefault="007048D5" w:rsidP="007048D5">
      <w:pPr>
        <w:tabs>
          <w:tab w:val="left" w:pos="540"/>
        </w:tabs>
        <w:suppressAutoHyphens/>
        <w:spacing w:after="0" w:line="240" w:lineRule="auto"/>
        <w:rPr>
          <w:rFonts w:asciiTheme="majorHAnsi" w:eastAsia="Calibri" w:hAnsiTheme="majorHAnsi" w:cs="Times New Roman"/>
          <w:i/>
        </w:rPr>
      </w:pPr>
      <w:r>
        <w:rPr>
          <w:rFonts w:asciiTheme="majorHAnsi" w:eastAsia="Calibri" w:hAnsiTheme="majorHAnsi" w:cs="Times New Roman"/>
          <w:i/>
        </w:rPr>
        <w:t xml:space="preserve">             </w:t>
      </w:r>
    </w:p>
    <w:p w:rsidR="007048D5" w:rsidRPr="00A72709" w:rsidRDefault="007048D5" w:rsidP="007048D5">
      <w:pPr>
        <w:tabs>
          <w:tab w:val="left" w:pos="540"/>
        </w:tabs>
        <w:suppressAutoHyphens/>
        <w:spacing w:after="0" w:line="240" w:lineRule="auto"/>
        <w:ind w:left="1560" w:hanging="1560"/>
        <w:rPr>
          <w:rFonts w:asciiTheme="majorHAnsi" w:eastAsia="Calibri" w:hAnsiTheme="majorHAnsi" w:cs="Times New Roman"/>
          <w:i/>
        </w:rPr>
      </w:pPr>
      <w:r w:rsidRPr="00A72709">
        <w:rPr>
          <w:rFonts w:asciiTheme="majorHAnsi" w:eastAsia="Calibri" w:hAnsiTheme="majorHAnsi" w:cs="Times New Roman"/>
          <w:i/>
        </w:rPr>
        <w:t xml:space="preserve">    </w:t>
      </w:r>
    </w:p>
    <w:p w:rsidR="007048D5" w:rsidRDefault="007048D5" w:rsidP="007048D5">
      <w:pPr>
        <w:spacing w:after="0" w:line="240" w:lineRule="auto"/>
        <w:jc w:val="both"/>
        <w:rPr>
          <w:rFonts w:asciiTheme="majorHAnsi" w:eastAsia="Calibri" w:hAnsiTheme="majorHAnsi" w:cs="Times New Roman"/>
          <w:i/>
        </w:rPr>
      </w:pPr>
    </w:p>
    <w:p w:rsidR="007048D5" w:rsidRPr="00DE76D4" w:rsidRDefault="007048D5" w:rsidP="007048D5">
      <w:pPr>
        <w:suppressAutoHyphens/>
        <w:spacing w:after="0" w:line="240" w:lineRule="auto"/>
        <w:ind w:left="284"/>
        <w:rPr>
          <w:rFonts w:ascii="Tahoma" w:hAnsi="Tahoma" w:cs="Tahoma"/>
          <w:i/>
          <w:sz w:val="20"/>
          <w:szCs w:val="20"/>
        </w:rPr>
      </w:pPr>
    </w:p>
    <w:p w:rsidR="007048D5" w:rsidRPr="00DE76D4" w:rsidRDefault="007048D5" w:rsidP="007048D5">
      <w:pPr>
        <w:suppressAutoHyphens/>
        <w:spacing w:after="0" w:line="240" w:lineRule="auto"/>
        <w:ind w:left="284"/>
        <w:rPr>
          <w:rFonts w:ascii="Tahoma" w:hAnsi="Tahoma" w:cs="Tahoma"/>
          <w:i/>
          <w:sz w:val="20"/>
          <w:szCs w:val="20"/>
        </w:rPr>
      </w:pPr>
    </w:p>
    <w:p w:rsidR="007048D5" w:rsidRPr="00DE76D4" w:rsidRDefault="007048D5" w:rsidP="007048D5">
      <w:pPr>
        <w:spacing w:after="0" w:line="240" w:lineRule="auto"/>
        <w:jc w:val="both"/>
        <w:rPr>
          <w:rFonts w:ascii="Tahoma" w:eastAsia="Calibri" w:hAnsi="Tahoma" w:cs="Tahoma"/>
          <w:sz w:val="20"/>
          <w:szCs w:val="20"/>
        </w:rPr>
      </w:pPr>
    </w:p>
    <w:p w:rsidR="007048D5" w:rsidRPr="00DE76D4" w:rsidRDefault="007048D5" w:rsidP="007048D5">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7048D5" w:rsidRPr="00DE76D4" w:rsidRDefault="007048D5" w:rsidP="007048D5">
      <w:pPr>
        <w:spacing w:after="0" w:line="240" w:lineRule="auto"/>
        <w:jc w:val="both"/>
        <w:rPr>
          <w:rFonts w:ascii="Tahoma" w:eastAsia="Calibri" w:hAnsi="Tahoma" w:cs="Tahoma"/>
          <w:sz w:val="20"/>
          <w:szCs w:val="20"/>
        </w:rPr>
      </w:pPr>
    </w:p>
    <w:p w:rsidR="007048D5" w:rsidRPr="00DE76D4" w:rsidRDefault="007048D5" w:rsidP="007048D5">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7048D5" w:rsidRDefault="007048D5" w:rsidP="007048D5">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7048D5" w:rsidRPr="00202BA6" w:rsidRDefault="007048D5" w:rsidP="007048D5">
      <w:pPr>
        <w:suppressAutoHyphens/>
        <w:spacing w:after="0" w:line="260" w:lineRule="atLeast"/>
        <w:ind w:left="700" w:right="-3"/>
        <w:jc w:val="both"/>
        <w:rPr>
          <w:rFonts w:cstheme="minorHAnsi"/>
        </w:rPr>
      </w:pPr>
    </w:p>
    <w:p w:rsidR="007048D5" w:rsidRPr="00DE76D4" w:rsidRDefault="007048D5" w:rsidP="007048D5">
      <w:pPr>
        <w:suppressAutoHyphens/>
        <w:spacing w:after="0" w:line="260" w:lineRule="atLeast"/>
        <w:ind w:left="700" w:right="-3"/>
        <w:jc w:val="both"/>
        <w:rPr>
          <w:rFonts w:ascii="Tahoma" w:eastAsia="Calibri" w:hAnsi="Tahoma" w:cs="Tahoma"/>
          <w:sz w:val="20"/>
          <w:szCs w:val="20"/>
        </w:rPr>
      </w:pPr>
    </w:p>
    <w:p w:rsidR="007048D5" w:rsidRPr="00DE76D4" w:rsidRDefault="007048D5" w:rsidP="007048D5">
      <w:pPr>
        <w:suppressAutoHyphens/>
        <w:spacing w:after="0" w:line="240" w:lineRule="auto"/>
        <w:ind w:right="-1418"/>
        <w:jc w:val="both"/>
        <w:rPr>
          <w:rFonts w:ascii="Tahoma" w:eastAsia="Times New Roman" w:hAnsi="Tahoma" w:cs="Tahoma"/>
          <w:sz w:val="20"/>
          <w:szCs w:val="20"/>
          <w:lang w:eastAsia="ar-SA"/>
        </w:rPr>
      </w:pPr>
    </w:p>
    <w:p w:rsidR="007048D5" w:rsidRPr="00DE76D4" w:rsidRDefault="007048D5" w:rsidP="007048D5">
      <w:pPr>
        <w:suppressAutoHyphens/>
        <w:spacing w:after="0" w:line="240" w:lineRule="auto"/>
        <w:ind w:right="-1418"/>
        <w:jc w:val="both"/>
        <w:rPr>
          <w:rFonts w:ascii="Tahoma" w:eastAsia="Times New Roman" w:hAnsi="Tahoma" w:cs="Tahoma"/>
          <w:sz w:val="20"/>
          <w:szCs w:val="20"/>
          <w:lang w:eastAsia="ar-SA"/>
        </w:rPr>
      </w:pPr>
    </w:p>
    <w:p w:rsidR="007048D5" w:rsidRPr="00DE76D4" w:rsidRDefault="007048D5" w:rsidP="007048D5">
      <w:pPr>
        <w:suppressAutoHyphens/>
        <w:spacing w:after="0" w:line="240" w:lineRule="auto"/>
        <w:ind w:right="-1418"/>
        <w:jc w:val="both"/>
        <w:rPr>
          <w:rFonts w:ascii="Tahoma" w:eastAsia="Times New Roman" w:hAnsi="Tahoma" w:cs="Tahoma"/>
          <w:sz w:val="20"/>
          <w:szCs w:val="20"/>
          <w:lang w:eastAsia="ar-SA"/>
        </w:rPr>
      </w:pPr>
    </w:p>
    <w:p w:rsidR="007048D5" w:rsidRDefault="007048D5" w:rsidP="007048D5">
      <w:pPr>
        <w:suppressAutoHyphens/>
        <w:spacing w:after="0" w:line="240" w:lineRule="auto"/>
        <w:ind w:right="-1418"/>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 xml:space="preserve">                                                                                         Zatwierdzam</w:t>
      </w:r>
      <w:r w:rsidRPr="00BA175C">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Burmistrz Wyszkowa</w:t>
      </w:r>
    </w:p>
    <w:p w:rsidR="007048D5" w:rsidRDefault="007048D5" w:rsidP="007048D5">
      <w:pPr>
        <w:suppressAutoHyphens/>
        <w:spacing w:after="0" w:line="240" w:lineRule="auto"/>
        <w:ind w:right="-1418"/>
        <w:jc w:val="both"/>
        <w:rPr>
          <w:rFonts w:ascii="Tahoma" w:eastAsia="Times New Roman" w:hAnsi="Tahoma" w:cs="Tahoma"/>
          <w:b/>
          <w:sz w:val="20"/>
          <w:szCs w:val="20"/>
          <w:lang w:eastAsia="ar-SA"/>
        </w:rPr>
      </w:pPr>
    </w:p>
    <w:p w:rsidR="007048D5" w:rsidRDefault="007048D5" w:rsidP="007048D5">
      <w:pPr>
        <w:suppressAutoHyphens/>
        <w:spacing w:after="0" w:line="240" w:lineRule="auto"/>
        <w:ind w:right="-1418"/>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Grzegorz Nowosielski</w:t>
      </w:r>
      <w:r w:rsidRPr="00BA175C">
        <w:rPr>
          <w:rFonts w:ascii="Tahoma" w:eastAsia="Times New Roman" w:hAnsi="Tahoma" w:cs="Tahoma"/>
          <w:b/>
          <w:sz w:val="20"/>
          <w:szCs w:val="20"/>
          <w:lang w:eastAsia="ar-SA"/>
        </w:rPr>
        <w:t xml:space="preserve">  </w:t>
      </w:r>
    </w:p>
    <w:p w:rsidR="007048D5" w:rsidRDefault="007048D5" w:rsidP="007048D5">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p>
    <w:p w:rsidR="007048D5" w:rsidRPr="00DE76D4" w:rsidRDefault="007048D5" w:rsidP="007048D5">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rsidR="007048D5" w:rsidRPr="00987C90" w:rsidRDefault="007048D5" w:rsidP="007048D5">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Zamawiającego)</w:t>
      </w:r>
    </w:p>
    <w:p w:rsidR="007048D5" w:rsidRPr="00036161" w:rsidRDefault="007048D5" w:rsidP="007048D5">
      <w:pPr>
        <w:tabs>
          <w:tab w:val="left" w:pos="0"/>
        </w:tabs>
        <w:spacing w:line="360" w:lineRule="auto"/>
        <w:rPr>
          <w:rFonts w:ascii="Tahoma" w:eastAsia="Calibri" w:hAnsi="Tahoma" w:cs="Tahoma"/>
          <w:i/>
          <w:color w:val="000000"/>
          <w:sz w:val="20"/>
          <w:szCs w:val="20"/>
        </w:rPr>
      </w:pPr>
      <w:r>
        <w:rPr>
          <w:rFonts w:ascii="Tahoma" w:eastAsia="Calibri" w:hAnsi="Tahoma" w:cs="Tahoma"/>
          <w:b/>
          <w:color w:val="000000"/>
          <w:sz w:val="20"/>
          <w:szCs w:val="20"/>
        </w:rPr>
        <w:tab/>
      </w:r>
      <w:r w:rsidRPr="00036161">
        <w:rPr>
          <w:rFonts w:ascii="Tahoma" w:eastAsia="Calibri" w:hAnsi="Tahoma" w:cs="Tahoma"/>
          <w:i/>
          <w:color w:val="000000"/>
          <w:sz w:val="20"/>
          <w:szCs w:val="20"/>
        </w:rPr>
        <w:t xml:space="preserve">Wyszków, dnia </w:t>
      </w:r>
      <w:r>
        <w:rPr>
          <w:rFonts w:ascii="Tahoma" w:eastAsia="Calibri" w:hAnsi="Tahoma" w:cs="Tahoma"/>
          <w:i/>
          <w:color w:val="000000"/>
          <w:sz w:val="20"/>
          <w:szCs w:val="20"/>
        </w:rPr>
        <w:t>1</w:t>
      </w:r>
      <w:r w:rsidR="00F16C6F">
        <w:rPr>
          <w:rFonts w:ascii="Tahoma" w:eastAsia="Calibri" w:hAnsi="Tahoma" w:cs="Tahoma"/>
          <w:i/>
          <w:color w:val="000000"/>
          <w:sz w:val="20"/>
          <w:szCs w:val="20"/>
        </w:rPr>
        <w:t>4</w:t>
      </w:r>
      <w:r>
        <w:rPr>
          <w:rFonts w:ascii="Tahoma" w:eastAsia="Calibri" w:hAnsi="Tahoma" w:cs="Tahoma"/>
          <w:i/>
          <w:color w:val="000000"/>
          <w:sz w:val="20"/>
          <w:szCs w:val="20"/>
        </w:rPr>
        <w:t xml:space="preserve">-12-2020 </w:t>
      </w:r>
      <w:r w:rsidRPr="00036161">
        <w:rPr>
          <w:rFonts w:ascii="Tahoma" w:eastAsia="Calibri" w:hAnsi="Tahoma" w:cs="Tahoma"/>
          <w:i/>
          <w:color w:val="000000"/>
          <w:sz w:val="20"/>
          <w:szCs w:val="20"/>
        </w:rPr>
        <w:t>r.</w:t>
      </w:r>
    </w:p>
    <w:p w:rsidR="007048D5" w:rsidRDefault="007048D5" w:rsidP="007048D5">
      <w:pPr>
        <w:tabs>
          <w:tab w:val="left" w:pos="872"/>
        </w:tabs>
        <w:spacing w:after="60" w:line="360" w:lineRule="auto"/>
        <w:outlineLvl w:val="1"/>
        <w:rPr>
          <w:rFonts w:ascii="Tahoma" w:eastAsia="Calibri" w:hAnsi="Tahoma" w:cs="Tahoma"/>
          <w:b/>
          <w:color w:val="000000"/>
          <w:sz w:val="20"/>
          <w:szCs w:val="20"/>
          <w:u w:val="single"/>
        </w:rPr>
      </w:pPr>
    </w:p>
    <w:p w:rsidR="007048D5" w:rsidRDefault="007048D5" w:rsidP="007048D5">
      <w:pPr>
        <w:tabs>
          <w:tab w:val="left" w:pos="872"/>
        </w:tabs>
        <w:spacing w:after="60" w:line="360" w:lineRule="auto"/>
        <w:outlineLvl w:val="1"/>
        <w:rPr>
          <w:rFonts w:ascii="Tahoma" w:eastAsia="Calibri" w:hAnsi="Tahoma" w:cs="Tahoma"/>
          <w:b/>
          <w:color w:val="000000"/>
          <w:sz w:val="20"/>
          <w:szCs w:val="20"/>
          <w:u w:val="single"/>
        </w:rPr>
      </w:pPr>
    </w:p>
    <w:p w:rsidR="007048D5" w:rsidRDefault="007048D5" w:rsidP="007048D5">
      <w:pPr>
        <w:tabs>
          <w:tab w:val="left" w:pos="872"/>
        </w:tabs>
        <w:spacing w:after="60" w:line="360" w:lineRule="auto"/>
        <w:outlineLvl w:val="1"/>
        <w:rPr>
          <w:rFonts w:ascii="Tahoma" w:eastAsia="Calibri" w:hAnsi="Tahoma" w:cs="Tahoma"/>
          <w:b/>
          <w:color w:val="000000"/>
          <w:sz w:val="20"/>
          <w:szCs w:val="20"/>
          <w:u w:val="single"/>
        </w:rPr>
      </w:pPr>
    </w:p>
    <w:p w:rsidR="007048D5" w:rsidRPr="00DE76D4" w:rsidRDefault="007048D5" w:rsidP="007048D5">
      <w:pPr>
        <w:tabs>
          <w:tab w:val="left" w:pos="872"/>
        </w:tabs>
        <w:spacing w:after="60" w:line="360" w:lineRule="auto"/>
        <w:outlineLvl w:val="1"/>
        <w:rPr>
          <w:rFonts w:ascii="Tahoma" w:eastAsia="Calibri" w:hAnsi="Tahoma" w:cs="Tahoma"/>
          <w:b/>
          <w:color w:val="000000"/>
          <w:sz w:val="20"/>
          <w:szCs w:val="20"/>
          <w:u w:val="single"/>
        </w:rPr>
      </w:pPr>
    </w:p>
    <w:p w:rsidR="007048D5" w:rsidRPr="00DE76D4" w:rsidRDefault="007048D5" w:rsidP="007048D5">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 </w:t>
      </w:r>
      <w:r w:rsidRPr="00DE76D4">
        <w:rPr>
          <w:rFonts w:ascii="Tahoma" w:eastAsia="Calibri" w:hAnsi="Tahoma" w:cs="Tahoma"/>
          <w:b/>
          <w:color w:val="000000"/>
          <w:sz w:val="20"/>
          <w:szCs w:val="20"/>
          <w:u w:val="single"/>
        </w:rPr>
        <w:t xml:space="preserve"> Nazwa  i  adres zamawiającego.</w:t>
      </w:r>
    </w:p>
    <w:p w:rsidR="007048D5" w:rsidRPr="00DE76D4" w:rsidRDefault="007048D5" w:rsidP="007048D5">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7048D5" w:rsidRPr="00DE76D4" w:rsidRDefault="007048D5" w:rsidP="007048D5">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7048D5" w:rsidRPr="00DE76D4" w:rsidRDefault="007048D5" w:rsidP="007048D5">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7048D5" w:rsidRPr="007E6CB6" w:rsidRDefault="007048D5" w:rsidP="007048D5">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7048D5" w:rsidRPr="007E6CB6" w:rsidRDefault="007048D5" w:rsidP="007048D5">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7048D5" w:rsidRPr="00DC2340" w:rsidRDefault="007048D5" w:rsidP="007048D5">
      <w:pPr>
        <w:suppressAutoHyphens/>
        <w:spacing w:after="0" w:line="240" w:lineRule="auto"/>
        <w:rPr>
          <w:lang w:val="en-US"/>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9"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7048D5" w:rsidRPr="00DE76D4" w:rsidRDefault="007048D5" w:rsidP="007048D5">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10"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7048D5" w:rsidRPr="00DE76D4" w:rsidRDefault="007048D5" w:rsidP="007048D5">
      <w:pPr>
        <w:spacing w:after="60"/>
        <w:jc w:val="center"/>
        <w:outlineLvl w:val="1"/>
        <w:rPr>
          <w:rFonts w:ascii="Tahoma" w:eastAsia="Calibri" w:hAnsi="Tahoma" w:cs="Tahoma"/>
          <w:b/>
          <w:color w:val="000000"/>
          <w:sz w:val="20"/>
          <w:szCs w:val="20"/>
        </w:rPr>
      </w:pPr>
    </w:p>
    <w:p w:rsidR="007048D5" w:rsidRPr="00DE76D4" w:rsidRDefault="007048D5" w:rsidP="007048D5">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7048D5" w:rsidRPr="00DE76D4" w:rsidRDefault="007048D5" w:rsidP="007048D5">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Przetarg nieograniczony o wartości zamówienia mniejszej niż kwoty określone w przepisach wydanych na podstawie art. 11 ust. 8 ustawy Prawo zamówień Publicznych z dnia 29 stycznia 2004</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r</w:t>
      </w:r>
      <w:r>
        <w:rPr>
          <w:rFonts w:ascii="Tahoma" w:eastAsia="Calibri" w:hAnsi="Tahoma" w:cs="Tahoma"/>
          <w:color w:val="000000"/>
          <w:sz w:val="20"/>
          <w:szCs w:val="20"/>
        </w:rPr>
        <w:t>.</w:t>
      </w:r>
      <w:r w:rsidR="00156B70">
        <w:rPr>
          <w:rFonts w:ascii="Tahoma" w:eastAsia="Calibri" w:hAnsi="Tahoma" w:cs="Tahoma"/>
          <w:color w:val="000000"/>
          <w:sz w:val="20"/>
          <w:szCs w:val="20"/>
        </w:rPr>
        <w:t xml:space="preserve"> </w:t>
      </w:r>
      <w:r w:rsidRPr="00DE76D4">
        <w:rPr>
          <w:rFonts w:ascii="Tahoma" w:eastAsia="Calibri" w:hAnsi="Tahoma" w:cs="Tahoma"/>
          <w:sz w:val="20"/>
          <w:szCs w:val="20"/>
        </w:rPr>
        <w:t>(tekst jednolity Dz. U. z 201</w:t>
      </w:r>
      <w:r>
        <w:rPr>
          <w:rFonts w:ascii="Tahoma" w:eastAsia="Calibri" w:hAnsi="Tahoma" w:cs="Tahoma"/>
          <w:sz w:val="20"/>
          <w:szCs w:val="20"/>
        </w:rPr>
        <w:t xml:space="preserve">9 </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 poz. </w:t>
      </w:r>
      <w:r>
        <w:rPr>
          <w:rFonts w:ascii="Tahoma" w:eastAsia="Calibri" w:hAnsi="Tahoma" w:cs="Tahoma"/>
          <w:sz w:val="20"/>
          <w:szCs w:val="20"/>
        </w:rPr>
        <w:t>1843</w:t>
      </w:r>
      <w:r w:rsidR="00156B70">
        <w:rPr>
          <w:rFonts w:ascii="Tahoma" w:eastAsia="Calibri" w:hAnsi="Tahoma" w:cs="Tahoma"/>
          <w:sz w:val="20"/>
          <w:szCs w:val="20"/>
        </w:rPr>
        <w:t xml:space="preserve"> ze zm.</w:t>
      </w:r>
      <w:r>
        <w:rPr>
          <w:rFonts w:ascii="Tahoma" w:eastAsia="Calibri" w:hAnsi="Tahoma" w:cs="Tahoma"/>
          <w:sz w:val="20"/>
          <w:szCs w:val="20"/>
        </w:rPr>
        <w:t xml:space="preserve">) </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7048D5" w:rsidRDefault="007048D5" w:rsidP="007048D5">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7048D5" w:rsidRPr="00DE76D4" w:rsidRDefault="007048D5" w:rsidP="007048D5">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7048D5" w:rsidRPr="00DE76D4" w:rsidRDefault="007048D5" w:rsidP="007048D5">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7048D5" w:rsidRPr="00DE76D4" w:rsidRDefault="007048D5" w:rsidP="007048D5">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7048D5" w:rsidRDefault="007048D5" w:rsidP="007048D5">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7048D5" w:rsidRPr="00692CBA" w:rsidRDefault="007048D5" w:rsidP="007048D5">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 xml:space="preserve">Zamawiający </w:t>
      </w:r>
      <w:r w:rsidRPr="00692CBA">
        <w:rPr>
          <w:rFonts w:ascii="Tahoma" w:eastAsia="Calibri" w:hAnsi="Tahoma" w:cs="Tahoma"/>
          <w:sz w:val="20"/>
          <w:szCs w:val="20"/>
        </w:rPr>
        <w:t>przewiduje określani</w:t>
      </w:r>
      <w:r>
        <w:rPr>
          <w:rFonts w:ascii="Tahoma" w:eastAsia="Calibri" w:hAnsi="Tahoma" w:cs="Tahoma"/>
          <w:sz w:val="20"/>
          <w:szCs w:val="20"/>
        </w:rPr>
        <w:t>a</w:t>
      </w:r>
      <w:r w:rsidRPr="00692CBA">
        <w:rPr>
          <w:rFonts w:ascii="Tahoma" w:eastAsia="Calibri" w:hAnsi="Tahoma" w:cs="Tahoma"/>
          <w:sz w:val="20"/>
          <w:szCs w:val="20"/>
        </w:rPr>
        <w:t xml:space="preserve">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7048D5" w:rsidRPr="00DE76D4" w:rsidRDefault="007048D5" w:rsidP="007048D5">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7048D5" w:rsidRPr="00DE76D4" w:rsidRDefault="007048D5" w:rsidP="007048D5">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7048D5" w:rsidRPr="00DE76D4" w:rsidRDefault="007048D5" w:rsidP="007048D5">
      <w:pPr>
        <w:tabs>
          <w:tab w:val="left" w:pos="1440"/>
        </w:tabs>
        <w:spacing w:after="0" w:line="360" w:lineRule="auto"/>
        <w:outlineLvl w:val="1"/>
        <w:rPr>
          <w:rFonts w:ascii="Tahoma" w:eastAsia="Calibri" w:hAnsi="Tahoma" w:cs="Tahoma"/>
          <w:b/>
          <w:color w:val="000000"/>
          <w:sz w:val="20"/>
          <w:szCs w:val="20"/>
          <w:u w:val="single"/>
        </w:rPr>
      </w:pPr>
    </w:p>
    <w:p w:rsidR="007048D5" w:rsidRPr="002C6680" w:rsidRDefault="007048D5" w:rsidP="007048D5">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7048D5" w:rsidRDefault="007048D5" w:rsidP="007048D5">
      <w:pPr>
        <w:spacing w:after="0"/>
        <w:jc w:val="both"/>
        <w:rPr>
          <w:rFonts w:ascii="Tahoma" w:hAnsi="Tahoma" w:cs="Tahoma"/>
          <w:sz w:val="20"/>
          <w:szCs w:val="20"/>
        </w:rPr>
      </w:pPr>
    </w:p>
    <w:p w:rsidR="007048D5" w:rsidRPr="00156B70" w:rsidRDefault="007048D5" w:rsidP="00156B70">
      <w:pPr>
        <w:widowControl w:val="0"/>
        <w:numPr>
          <w:ilvl w:val="0"/>
          <w:numId w:val="42"/>
        </w:numPr>
        <w:tabs>
          <w:tab w:val="clear" w:pos="450"/>
          <w:tab w:val="num" w:pos="0"/>
        </w:tabs>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Przedmiotem niniejszego zamówienia są usługi związane z:</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bieżącym utrzymaniem czystości i porządku, naprawa i konserwacja oraz przeglądy placów zabaw oraz urządzeń do ćwiczeń w Gminie Wyszków w 2021 r. ze szczególnym uwzględnieniem aspektu bezpieczeństwa  dzieci  na  placach  zabaw  zlokalizowanych:</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 Wyszków ul. Gen. Józefa Sowińskiego;</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2) Wyszków ul. Wspólna;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 xml:space="preserve">3) Wyszków ul. 3 Maja (Park Karola Ferdynanda Wazy 2 place zabaw, siłownia plenerowa, urządzenia do ćwiczeń </w:t>
      </w:r>
      <w:proofErr w:type="spellStart"/>
      <w:r w:rsidRPr="00156B70">
        <w:rPr>
          <w:rFonts w:ascii="Tahoma" w:hAnsi="Tahoma" w:cs="Tahoma"/>
          <w:sz w:val="20"/>
          <w:szCs w:val="20"/>
        </w:rPr>
        <w:t>Street</w:t>
      </w:r>
      <w:proofErr w:type="spellEnd"/>
      <w:r w:rsidRPr="00156B70">
        <w:rPr>
          <w:rFonts w:ascii="Tahoma" w:hAnsi="Tahoma" w:cs="Tahoma"/>
          <w:sz w:val="20"/>
          <w:szCs w:val="20"/>
        </w:rPr>
        <w:t xml:space="preserve"> </w:t>
      </w:r>
      <w:proofErr w:type="spellStart"/>
      <w:r w:rsidRPr="00156B70">
        <w:rPr>
          <w:rFonts w:ascii="Tahoma" w:hAnsi="Tahoma" w:cs="Tahoma"/>
          <w:sz w:val="20"/>
          <w:szCs w:val="20"/>
        </w:rPr>
        <w:t>Workout</w:t>
      </w:r>
      <w:proofErr w:type="spellEnd"/>
      <w:r w:rsidRPr="00156B70">
        <w:rPr>
          <w:rFonts w:ascii="Tahoma" w:hAnsi="Tahoma" w:cs="Tahoma"/>
          <w:sz w:val="20"/>
          <w:szCs w:val="20"/>
        </w:rPr>
        <w:t>, boisko);</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 xml:space="preserve">4) Wyszków ul. </w:t>
      </w:r>
      <w:proofErr w:type="spellStart"/>
      <w:r w:rsidRPr="00156B70">
        <w:rPr>
          <w:rFonts w:ascii="Tahoma" w:hAnsi="Tahoma" w:cs="Tahoma"/>
          <w:sz w:val="20"/>
          <w:szCs w:val="20"/>
        </w:rPr>
        <w:t>Latoszek</w:t>
      </w:r>
      <w:proofErr w:type="spellEnd"/>
      <w:r w:rsidRPr="00156B70">
        <w:rPr>
          <w:rFonts w:ascii="Tahoma" w:hAnsi="Tahoma" w:cs="Tahoma"/>
          <w:sz w:val="20"/>
          <w:szCs w:val="20"/>
        </w:rPr>
        <w:t>;</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5) Wyszków ul. Kwiatowa/ul. Modrzewiowa;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6) Wyszków ul. Rumiankowa;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7) Kamieńczyk Rynek Kościuszki;</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8) Rybienko Nowe ul. Kubusia Puchatka;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9) Drogoszewo ul. Powstańców (2 place zabaw);</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10) Tulewo Górne;</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lastRenderedPageBreak/>
        <w:t>11) Gulczewo;</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12) Wyszków ul. Szpitalna (5 miejsc z urządzeniami do ćwiczeń);</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 xml:space="preserve">13) Rybienko Stare; </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14) Deskurów;</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15) Fidest;</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16) Lucynów;</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17) Wyszków, ul. Ogródkowa;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18) Leszczydół Działki</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highlight w:val="white"/>
        </w:rPr>
        <w:t xml:space="preserve">Zamawiający przewiduje, że w ciągu 2021 roku mogą zostać wybudowane kolejne place zabaw </w:t>
      </w:r>
      <w:r w:rsidR="00156B70">
        <w:rPr>
          <w:rFonts w:ascii="Tahoma" w:hAnsi="Tahoma" w:cs="Tahoma"/>
          <w:sz w:val="20"/>
          <w:szCs w:val="20"/>
          <w:highlight w:val="white"/>
        </w:rPr>
        <w:t xml:space="preserve">                 </w:t>
      </w:r>
      <w:r w:rsidRPr="00156B70">
        <w:rPr>
          <w:rFonts w:ascii="Tahoma" w:hAnsi="Tahoma" w:cs="Tahoma"/>
          <w:sz w:val="20"/>
          <w:szCs w:val="20"/>
          <w:highlight w:val="white"/>
        </w:rPr>
        <w:t xml:space="preserve">w miejscowości Wyszków, </w:t>
      </w:r>
      <w:r w:rsidRPr="00156B70">
        <w:rPr>
          <w:rFonts w:ascii="Tahoma" w:eastAsia="Tahoma" w:hAnsi="Tahoma" w:cs="Tahoma"/>
          <w:sz w:val="20"/>
          <w:szCs w:val="20"/>
          <w:highlight w:val="white"/>
          <w:lang w:eastAsia="zh-CN"/>
        </w:rPr>
        <w:t>Kamieńczyk</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Zakres rzeczowy przedmiotu zamówienia podzielony został na następujące zadania:</w:t>
      </w:r>
    </w:p>
    <w:p w:rsidR="007048D5" w:rsidRPr="00156B70" w:rsidRDefault="007048D5" w:rsidP="00156B70">
      <w:pPr>
        <w:ind w:left="142"/>
        <w:jc w:val="both"/>
        <w:rPr>
          <w:rFonts w:ascii="Tahoma" w:hAnsi="Tahoma" w:cs="Tahoma"/>
          <w:sz w:val="20"/>
          <w:szCs w:val="20"/>
        </w:rPr>
      </w:pPr>
      <w:r w:rsidRPr="00156B70">
        <w:rPr>
          <w:rFonts w:ascii="Tahoma" w:hAnsi="Tahoma" w:cs="Tahoma"/>
          <w:b/>
          <w:bCs/>
          <w:sz w:val="20"/>
          <w:szCs w:val="20"/>
        </w:rPr>
        <w:t xml:space="preserve">ZADANIE  1 </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 Otwieranie do godziny 8</w:t>
      </w:r>
      <w:r w:rsidRPr="00156B70">
        <w:rPr>
          <w:rFonts w:ascii="Tahoma" w:hAnsi="Tahoma" w:cs="Tahoma"/>
          <w:sz w:val="20"/>
          <w:szCs w:val="20"/>
          <w:vertAlign w:val="superscript"/>
        </w:rPr>
        <w:t>00</w:t>
      </w:r>
      <w:r w:rsidRPr="00156B70">
        <w:rPr>
          <w:rFonts w:ascii="Tahoma" w:hAnsi="Tahoma" w:cs="Tahoma"/>
          <w:sz w:val="20"/>
          <w:szCs w:val="20"/>
        </w:rPr>
        <w:t xml:space="preserve">  i zamykanie po godzinie 22</w:t>
      </w:r>
      <w:r w:rsidRPr="00156B70">
        <w:rPr>
          <w:rFonts w:ascii="Tahoma" w:hAnsi="Tahoma" w:cs="Tahoma"/>
          <w:sz w:val="20"/>
          <w:szCs w:val="20"/>
          <w:vertAlign w:val="superscript"/>
        </w:rPr>
        <w:t>00</w:t>
      </w:r>
      <w:r w:rsidRPr="00156B70">
        <w:rPr>
          <w:rFonts w:ascii="Tahoma" w:hAnsi="Tahoma" w:cs="Tahoma"/>
          <w:sz w:val="20"/>
          <w:szCs w:val="20"/>
        </w:rPr>
        <w:t xml:space="preserve"> placów zabaw w okresie od 01.04. – 31.10.2021 r.</w:t>
      </w:r>
    </w:p>
    <w:p w:rsidR="007048D5" w:rsidRPr="00156B70" w:rsidRDefault="007048D5" w:rsidP="00156B70">
      <w:pPr>
        <w:widowControl w:val="0"/>
        <w:numPr>
          <w:ilvl w:val="0"/>
          <w:numId w:val="39"/>
        </w:numPr>
        <w:tabs>
          <w:tab w:val="clear" w:pos="450"/>
          <w:tab w:val="num" w:pos="0"/>
        </w:tabs>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Wyszków ul. 3 Maja (Park Karola Ferdynanda Wazy - 2 place zabaw);</w:t>
      </w:r>
    </w:p>
    <w:p w:rsidR="007048D5" w:rsidRPr="00156B70" w:rsidRDefault="007048D5" w:rsidP="00156B70">
      <w:pPr>
        <w:widowControl w:val="0"/>
        <w:numPr>
          <w:ilvl w:val="0"/>
          <w:numId w:val="39"/>
        </w:numPr>
        <w:tabs>
          <w:tab w:val="clear" w:pos="450"/>
          <w:tab w:val="num" w:pos="0"/>
        </w:tabs>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Rybienko Nowe przy ul. Kubusia Puchatka;</w:t>
      </w:r>
    </w:p>
    <w:p w:rsidR="007048D5" w:rsidRPr="00156B70" w:rsidRDefault="007048D5" w:rsidP="00156B70">
      <w:pPr>
        <w:widowControl w:val="0"/>
        <w:numPr>
          <w:ilvl w:val="0"/>
          <w:numId w:val="39"/>
        </w:numPr>
        <w:tabs>
          <w:tab w:val="clear" w:pos="450"/>
          <w:tab w:val="num" w:pos="0"/>
        </w:tabs>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Wyszków ul. Gen. Józefa Sowińskiego;</w:t>
      </w:r>
    </w:p>
    <w:p w:rsidR="007048D5" w:rsidRPr="00156B70" w:rsidRDefault="007048D5" w:rsidP="00156B70">
      <w:pPr>
        <w:widowControl w:val="0"/>
        <w:numPr>
          <w:ilvl w:val="0"/>
          <w:numId w:val="39"/>
        </w:numPr>
        <w:tabs>
          <w:tab w:val="clear" w:pos="450"/>
          <w:tab w:val="num" w:pos="0"/>
        </w:tabs>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Wyszków ul. Wspólna;</w:t>
      </w:r>
    </w:p>
    <w:p w:rsidR="007048D5" w:rsidRPr="00156B70" w:rsidRDefault="007048D5" w:rsidP="00156B70">
      <w:pPr>
        <w:widowControl w:val="0"/>
        <w:numPr>
          <w:ilvl w:val="0"/>
          <w:numId w:val="39"/>
        </w:numPr>
        <w:tabs>
          <w:tab w:val="clear" w:pos="450"/>
          <w:tab w:val="num" w:pos="0"/>
        </w:tabs>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Wyszków, ul. Rumiankowa;</w:t>
      </w:r>
    </w:p>
    <w:p w:rsidR="007048D5" w:rsidRPr="00156B70" w:rsidRDefault="007048D5" w:rsidP="00156B70">
      <w:pPr>
        <w:widowControl w:val="0"/>
        <w:numPr>
          <w:ilvl w:val="0"/>
          <w:numId w:val="39"/>
        </w:numPr>
        <w:tabs>
          <w:tab w:val="clear" w:pos="450"/>
          <w:tab w:val="num" w:pos="0"/>
        </w:tabs>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Wyszków, ul. Ogródkowa</w:t>
      </w:r>
    </w:p>
    <w:p w:rsidR="007048D5" w:rsidRPr="00156B70" w:rsidRDefault="007048D5" w:rsidP="00156B70">
      <w:pPr>
        <w:ind w:left="142"/>
        <w:jc w:val="both"/>
        <w:rPr>
          <w:rFonts w:ascii="Tahoma" w:hAnsi="Tahoma" w:cs="Tahoma"/>
          <w:sz w:val="20"/>
          <w:szCs w:val="20"/>
        </w:rPr>
      </w:pP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2. Bieżące utrzymanie czystości i porządku na wszystkich placach zabaw oraz w miejscach ustawienia urządzeń do ćwiczeń do godz. 8</w:t>
      </w:r>
      <w:r w:rsidRPr="00156B70">
        <w:rPr>
          <w:rFonts w:ascii="Tahoma" w:hAnsi="Tahoma" w:cs="Tahoma"/>
          <w:sz w:val="20"/>
          <w:szCs w:val="20"/>
          <w:vertAlign w:val="superscript"/>
        </w:rPr>
        <w:t>00</w:t>
      </w:r>
      <w:r w:rsidRPr="00156B70">
        <w:rPr>
          <w:rFonts w:ascii="Tahoma" w:hAnsi="Tahoma" w:cs="Tahoma"/>
          <w:sz w:val="20"/>
          <w:szCs w:val="20"/>
        </w:rPr>
        <w:t xml:space="preserve"> każdego dnia w okresie od 01.04. - 31.10.2021r. Przez bieżące utrzymanie czystości i porządku należy rozumieć codzienne opróżnianie koszy, zbieranie nieczystości na placach zabaw i w miejscach ustawienia urządzeń do ćwiczeń oraz wokół, oczyszczenie całkowitej powierzchni ogrodzonej placu zabaw i powierzchni, na której ustawione są urządzenia do ćwiczeń oraz </w:t>
      </w:r>
      <w:r w:rsidR="00156B70">
        <w:rPr>
          <w:rFonts w:ascii="Tahoma" w:hAnsi="Tahoma" w:cs="Tahoma"/>
          <w:sz w:val="20"/>
          <w:szCs w:val="20"/>
        </w:rPr>
        <w:t xml:space="preserve"> w obrębie 5 m  </w:t>
      </w:r>
      <w:r w:rsidRPr="00156B70">
        <w:rPr>
          <w:rFonts w:ascii="Tahoma" w:hAnsi="Tahoma" w:cs="Tahoma"/>
          <w:sz w:val="20"/>
          <w:szCs w:val="20"/>
        </w:rPr>
        <w:t xml:space="preserve"> poza ogrodzeniem, a w przypadku nieogrodzonego placu zabaw i miejsca, na którym ustawione są urządzenia do ćwiczeń należy utrzymywać czystość na powierzchni, na której znajdują się urządzenia  oraz  w obrębie co najmniej 10 m poza </w:t>
      </w:r>
      <w:r w:rsidR="00156B70">
        <w:rPr>
          <w:rFonts w:ascii="Tahoma" w:hAnsi="Tahoma" w:cs="Tahoma"/>
          <w:sz w:val="20"/>
          <w:szCs w:val="20"/>
        </w:rPr>
        <w:t xml:space="preserve">urządzeniami zabawowymi </w:t>
      </w:r>
      <w:r w:rsidRPr="00156B70">
        <w:rPr>
          <w:rFonts w:ascii="Tahoma" w:hAnsi="Tahoma" w:cs="Tahoma"/>
          <w:sz w:val="20"/>
          <w:szCs w:val="20"/>
        </w:rPr>
        <w:t xml:space="preserve"> i urządzeniami do ćwiczeń . Powyższe prace wykonywane będą przez 7 dni w tygodniu. Usuwanie chwastów z powierzchni placów zabaw i z powierzchni, na któ</w:t>
      </w:r>
      <w:r w:rsidR="00156B70">
        <w:rPr>
          <w:rFonts w:ascii="Tahoma" w:hAnsi="Tahoma" w:cs="Tahoma"/>
          <w:sz w:val="20"/>
          <w:szCs w:val="20"/>
        </w:rPr>
        <w:t xml:space="preserve">rej ustawione </w:t>
      </w:r>
      <w:r w:rsidRPr="00156B70">
        <w:rPr>
          <w:rFonts w:ascii="Tahoma" w:hAnsi="Tahoma" w:cs="Tahoma"/>
          <w:sz w:val="20"/>
          <w:szCs w:val="20"/>
        </w:rPr>
        <w:t>są urządzenia do ćwiczeń. Pielęgnacja krzewów rosnących na placach zabaw (w tym nawożenie, odchwaszczanie, podlewanie, przycinanie i inne). Codzienne oczyszczanie piasku w piaskownicach, wygrabianie liści i innych zanieczyszczeń. Kos</w:t>
      </w:r>
      <w:r w:rsidR="00156B70">
        <w:rPr>
          <w:rFonts w:ascii="Tahoma" w:hAnsi="Tahoma" w:cs="Tahoma"/>
          <w:sz w:val="20"/>
          <w:szCs w:val="20"/>
        </w:rPr>
        <w:t xml:space="preserve">zenie trawy – </w:t>
      </w:r>
      <w:r w:rsidRPr="00156B70">
        <w:rPr>
          <w:rFonts w:ascii="Tahoma" w:hAnsi="Tahoma" w:cs="Tahoma"/>
          <w:sz w:val="20"/>
          <w:szCs w:val="20"/>
        </w:rPr>
        <w:t>wg potrzeb nie rzadziej niż co 10 dni wraz z wygrabieniem i wywozem trawy. Grabienie liści wg potrzeb łącznie z ich wywozem na koszt Wykonawcy oraz zbieranie wszelkich widocznych nieczystości. Zebrane nieczystości Wykonawca powinien przekazać podmiotowi posiadającemu odpowiednie zezwolenie.</w:t>
      </w:r>
    </w:p>
    <w:p w:rsidR="007048D5" w:rsidRPr="00156B70" w:rsidRDefault="007048D5" w:rsidP="00156B70">
      <w:pPr>
        <w:ind w:left="142"/>
        <w:jc w:val="both"/>
        <w:rPr>
          <w:rFonts w:ascii="Tahoma" w:hAnsi="Tahoma" w:cs="Tahoma"/>
          <w:sz w:val="20"/>
          <w:szCs w:val="20"/>
        </w:rPr>
      </w:pPr>
      <w:r w:rsidRPr="00156B70">
        <w:rPr>
          <w:rFonts w:ascii="Tahoma" w:eastAsia="Times New Roman" w:hAnsi="Tahoma" w:cs="Tahoma"/>
          <w:color w:val="222222"/>
          <w:sz w:val="20"/>
          <w:szCs w:val="20"/>
        </w:rPr>
        <w:t xml:space="preserve">3. </w:t>
      </w:r>
      <w:r w:rsidRPr="00156B70">
        <w:rPr>
          <w:rFonts w:ascii="Tahoma" w:hAnsi="Tahoma" w:cs="Tahoma"/>
          <w:color w:val="222222"/>
          <w:sz w:val="20"/>
          <w:szCs w:val="20"/>
        </w:rPr>
        <w:t>W ramach bieżącego utrzymania Wykonawca wykonywał będzie następujące prace                     na placach  zabaw  położonych:  w  Parku   Karola  Ferdynanda  Wazy (2 place zabaw, siłownia plenerowa, urządzenia do ćwiczeń); Wyszków, ul. Rumian</w:t>
      </w:r>
      <w:r w:rsidR="00156B70">
        <w:rPr>
          <w:rFonts w:ascii="Tahoma" w:hAnsi="Tahoma" w:cs="Tahoma"/>
          <w:color w:val="222222"/>
          <w:sz w:val="20"/>
          <w:szCs w:val="20"/>
        </w:rPr>
        <w:t xml:space="preserve">kowa; Wyszków, </w:t>
      </w:r>
      <w:r w:rsidRPr="00156B70">
        <w:rPr>
          <w:rFonts w:ascii="Tahoma" w:hAnsi="Tahoma" w:cs="Tahoma"/>
          <w:color w:val="222222"/>
          <w:sz w:val="20"/>
          <w:szCs w:val="20"/>
        </w:rPr>
        <w:t>ul. Gen. Józefa Sowińskiego; Rybienko Nowe, ul. Kubusia Puchatka, Wyszków,</w:t>
      </w:r>
      <w:r w:rsidR="00156B70">
        <w:rPr>
          <w:rFonts w:ascii="Tahoma" w:hAnsi="Tahoma" w:cs="Tahoma"/>
          <w:color w:val="222222"/>
          <w:sz w:val="20"/>
          <w:szCs w:val="20"/>
        </w:rPr>
        <w:t xml:space="preserve">  </w:t>
      </w:r>
      <w:r w:rsidRPr="00156B70">
        <w:rPr>
          <w:rFonts w:ascii="Tahoma" w:hAnsi="Tahoma" w:cs="Tahoma"/>
          <w:color w:val="222222"/>
          <w:sz w:val="20"/>
          <w:szCs w:val="20"/>
        </w:rPr>
        <w:t>ul. Ogródkowa:</w:t>
      </w:r>
    </w:p>
    <w:p w:rsidR="007048D5" w:rsidRPr="00156B70" w:rsidRDefault="007048D5" w:rsidP="00156B70">
      <w:pPr>
        <w:widowControl w:val="0"/>
        <w:numPr>
          <w:ilvl w:val="0"/>
          <w:numId w:val="43"/>
        </w:numPr>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 xml:space="preserve">codziennego przeczesywania za pomocą szczotki nawierzchni sztucznej trawy                       w miejscu najbardziej uczęszczanym oraz cotygodniowe dosypywanie granulatu                           </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i  piasku kwarcowego na  całą  powierzchnię  sztucznej  trawy;</w:t>
      </w:r>
    </w:p>
    <w:p w:rsidR="007048D5" w:rsidRPr="00156B70" w:rsidRDefault="007048D5" w:rsidP="00156B70">
      <w:pPr>
        <w:widowControl w:val="0"/>
        <w:numPr>
          <w:ilvl w:val="0"/>
          <w:numId w:val="43"/>
        </w:numPr>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raz w miesiącu szczotkowanie nawierzchni całej powierzchni sztucznej trawy (szczotkowanie  krzyżowe  pod  włos  trawy);</w:t>
      </w:r>
    </w:p>
    <w:p w:rsidR="007048D5" w:rsidRPr="00156B70" w:rsidRDefault="007048D5" w:rsidP="00156B70">
      <w:pPr>
        <w:widowControl w:val="0"/>
        <w:numPr>
          <w:ilvl w:val="0"/>
          <w:numId w:val="43"/>
        </w:numPr>
        <w:suppressAutoHyphens/>
        <w:spacing w:after="0" w:line="100" w:lineRule="atLeast"/>
        <w:ind w:left="142" w:firstLine="0"/>
        <w:jc w:val="both"/>
        <w:rPr>
          <w:rFonts w:ascii="Tahoma" w:hAnsi="Tahoma" w:cs="Tahoma"/>
          <w:sz w:val="20"/>
          <w:szCs w:val="20"/>
        </w:rPr>
      </w:pPr>
      <w:r w:rsidRPr="00156B70">
        <w:rPr>
          <w:rFonts w:ascii="Tahoma" w:eastAsia="Calibri" w:hAnsi="Tahoma" w:cs="Tahoma"/>
          <w:sz w:val="20"/>
          <w:szCs w:val="20"/>
        </w:rPr>
        <w:t xml:space="preserve"> </w:t>
      </w:r>
      <w:r w:rsidRPr="00156B70">
        <w:rPr>
          <w:rFonts w:ascii="Tahoma" w:hAnsi="Tahoma" w:cs="Tahoma"/>
          <w:sz w:val="20"/>
          <w:szCs w:val="20"/>
        </w:rPr>
        <w:t>w okresach suchych i gorących  należy wykonać  zraszanie  nawierzchni trawiastej;</w:t>
      </w:r>
    </w:p>
    <w:p w:rsidR="007048D5" w:rsidRPr="00156B70" w:rsidRDefault="007048D5" w:rsidP="00156B70">
      <w:pPr>
        <w:widowControl w:val="0"/>
        <w:numPr>
          <w:ilvl w:val="0"/>
          <w:numId w:val="43"/>
        </w:numPr>
        <w:suppressAutoHyphens/>
        <w:spacing w:after="0" w:line="100" w:lineRule="atLeast"/>
        <w:ind w:left="142" w:firstLine="0"/>
        <w:jc w:val="both"/>
        <w:rPr>
          <w:rFonts w:ascii="Tahoma" w:hAnsi="Tahoma" w:cs="Tahoma"/>
          <w:sz w:val="20"/>
          <w:szCs w:val="20"/>
        </w:rPr>
      </w:pPr>
      <w:r w:rsidRPr="00156B70">
        <w:rPr>
          <w:rFonts w:ascii="Tahoma" w:hAnsi="Tahoma" w:cs="Tahoma"/>
          <w:sz w:val="20"/>
          <w:szCs w:val="20"/>
        </w:rPr>
        <w:t xml:space="preserve">do pielęgnacji i czyszczenia nawierzchni sztucznej trawy </w:t>
      </w:r>
      <w:r w:rsidRPr="00156B70">
        <w:rPr>
          <w:rFonts w:ascii="Tahoma" w:hAnsi="Tahoma" w:cs="Tahoma"/>
          <w:sz w:val="20"/>
          <w:szCs w:val="20"/>
          <w:u w:val="single"/>
        </w:rPr>
        <w:t>nie należy stosować środków</w:t>
      </w:r>
      <w:r w:rsidRPr="00156B70">
        <w:rPr>
          <w:rFonts w:ascii="Tahoma" w:hAnsi="Tahoma" w:cs="Tahoma"/>
          <w:sz w:val="20"/>
          <w:szCs w:val="20"/>
        </w:rPr>
        <w:t xml:space="preserve"> </w:t>
      </w:r>
      <w:r w:rsidRPr="00156B70">
        <w:rPr>
          <w:rFonts w:ascii="Tahoma" w:hAnsi="Tahoma" w:cs="Tahoma"/>
          <w:sz w:val="20"/>
          <w:szCs w:val="20"/>
          <w:u w:val="single"/>
        </w:rPr>
        <w:t>chemicznych</w:t>
      </w:r>
      <w:r w:rsidRPr="00156B70">
        <w:rPr>
          <w:rFonts w:ascii="Tahoma" w:hAnsi="Tahoma" w:cs="Tahoma"/>
          <w:sz w:val="20"/>
          <w:szCs w:val="20"/>
        </w:rPr>
        <w:t xml:space="preserve"> itp.</w:t>
      </w:r>
    </w:p>
    <w:p w:rsidR="007048D5" w:rsidRPr="00156B70" w:rsidRDefault="007048D5" w:rsidP="00156B70">
      <w:pPr>
        <w:spacing w:line="100" w:lineRule="atLeast"/>
        <w:ind w:left="142"/>
        <w:jc w:val="both"/>
        <w:rPr>
          <w:rFonts w:ascii="Tahoma" w:hAnsi="Tahoma" w:cs="Tahoma"/>
          <w:kern w:val="2"/>
          <w:sz w:val="20"/>
          <w:szCs w:val="20"/>
        </w:rPr>
      </w:pPr>
    </w:p>
    <w:p w:rsidR="007048D5" w:rsidRPr="00156B70" w:rsidRDefault="007048D5" w:rsidP="00156B70">
      <w:pPr>
        <w:spacing w:line="100" w:lineRule="atLeast"/>
        <w:ind w:left="142"/>
        <w:jc w:val="both"/>
        <w:rPr>
          <w:rFonts w:ascii="Tahoma" w:hAnsi="Tahoma" w:cs="Tahoma"/>
          <w:sz w:val="20"/>
          <w:szCs w:val="20"/>
        </w:rPr>
      </w:pPr>
      <w:r w:rsidRPr="00156B70">
        <w:rPr>
          <w:rFonts w:ascii="Tahoma" w:hAnsi="Tahoma" w:cs="Tahoma"/>
          <w:kern w:val="2"/>
          <w:sz w:val="20"/>
          <w:szCs w:val="20"/>
        </w:rPr>
        <w:t xml:space="preserve">4. </w:t>
      </w:r>
      <w:r w:rsidRPr="00156B70">
        <w:rPr>
          <w:rFonts w:ascii="Tahoma" w:hAnsi="Tahoma" w:cs="Tahoma"/>
          <w:sz w:val="20"/>
          <w:szCs w:val="20"/>
        </w:rPr>
        <w:t xml:space="preserve">W ramach bieżącego utrzymania Wykonawca wykonywał będzie następujące prace                     na placach zabaw położonych w Rybienku  Nowym  przy ul. Kubusia  Puchatka, Wyszków, ul. Rumiankowa; Wyszków, ul. Generała Józefa Sowińskiego, Wyszków, ul. 3 Maja (Park Karola Ferdynanda Wazy – 2 palce zabaw, </w:t>
      </w:r>
      <w:r w:rsidRPr="00156B70">
        <w:rPr>
          <w:rFonts w:ascii="Tahoma" w:eastAsia="Tahoma" w:hAnsi="Tahoma" w:cs="Tahoma"/>
          <w:sz w:val="20"/>
          <w:szCs w:val="20"/>
          <w:lang w:eastAsia="zh-CN"/>
        </w:rPr>
        <w:t>siłownia plenerowa</w:t>
      </w:r>
      <w:r w:rsidRPr="00156B70">
        <w:rPr>
          <w:rFonts w:ascii="Tahoma" w:hAnsi="Tahoma" w:cs="Tahoma"/>
          <w:sz w:val="20"/>
          <w:szCs w:val="20"/>
        </w:rPr>
        <w:t xml:space="preserve">, urządzenia do </w:t>
      </w:r>
      <w:proofErr w:type="spellStart"/>
      <w:r w:rsidRPr="00156B70">
        <w:rPr>
          <w:rFonts w:ascii="Tahoma" w:hAnsi="Tahoma" w:cs="Tahoma"/>
          <w:sz w:val="20"/>
          <w:szCs w:val="20"/>
        </w:rPr>
        <w:t>Street</w:t>
      </w:r>
      <w:proofErr w:type="spellEnd"/>
      <w:r w:rsidRPr="00156B70">
        <w:rPr>
          <w:rFonts w:ascii="Tahoma" w:hAnsi="Tahoma" w:cs="Tahoma"/>
          <w:sz w:val="20"/>
          <w:szCs w:val="20"/>
        </w:rPr>
        <w:t xml:space="preserve"> </w:t>
      </w:r>
      <w:proofErr w:type="spellStart"/>
      <w:r w:rsidRPr="00156B70">
        <w:rPr>
          <w:rFonts w:ascii="Tahoma" w:hAnsi="Tahoma" w:cs="Tahoma"/>
          <w:sz w:val="20"/>
          <w:szCs w:val="20"/>
        </w:rPr>
        <w:t>Workout</w:t>
      </w:r>
      <w:proofErr w:type="spellEnd"/>
      <w:r w:rsidRPr="00156B70">
        <w:rPr>
          <w:rFonts w:ascii="Tahoma" w:hAnsi="Tahoma" w:cs="Tahoma"/>
          <w:sz w:val="20"/>
          <w:szCs w:val="20"/>
        </w:rPr>
        <w:t>, Wyszków ul. Szpitalna (urządzenia do ćwiczeń), Lucynów:</w:t>
      </w:r>
    </w:p>
    <w:p w:rsidR="007048D5" w:rsidRPr="00156B70" w:rsidRDefault="007048D5" w:rsidP="00156B70">
      <w:pPr>
        <w:widowControl w:val="0"/>
        <w:numPr>
          <w:ilvl w:val="0"/>
          <w:numId w:val="44"/>
        </w:numPr>
        <w:suppressAutoHyphens/>
        <w:spacing w:after="0" w:line="100" w:lineRule="atLeast"/>
        <w:ind w:left="142" w:firstLine="0"/>
        <w:jc w:val="both"/>
        <w:rPr>
          <w:rFonts w:ascii="Tahoma" w:hAnsi="Tahoma" w:cs="Tahoma"/>
          <w:sz w:val="20"/>
          <w:szCs w:val="20"/>
        </w:rPr>
      </w:pPr>
      <w:r w:rsidRPr="00156B70">
        <w:rPr>
          <w:rFonts w:ascii="Tahoma" w:hAnsi="Tahoma" w:cs="Tahoma"/>
          <w:sz w:val="20"/>
          <w:szCs w:val="20"/>
        </w:rPr>
        <w:t>usuwanie wszelkich zabrudzeń z powierzchni syntetycznej na placach zabaw i w miejscach ustawienia urządzeń do ćwiczeń. Do usuwania zabrudzeń powierzchni syntetycznej nie należy stosować środków chemicznych itp.</w:t>
      </w:r>
    </w:p>
    <w:p w:rsidR="007048D5" w:rsidRPr="00156B70" w:rsidRDefault="007048D5" w:rsidP="00156B70">
      <w:pPr>
        <w:spacing w:line="100" w:lineRule="atLeast"/>
        <w:ind w:left="142"/>
        <w:jc w:val="both"/>
        <w:rPr>
          <w:rFonts w:ascii="Tahoma" w:hAnsi="Tahoma" w:cs="Tahoma"/>
          <w:sz w:val="20"/>
          <w:szCs w:val="20"/>
        </w:rPr>
      </w:pPr>
    </w:p>
    <w:p w:rsidR="007048D5" w:rsidRPr="00156B70" w:rsidRDefault="007048D5" w:rsidP="00156B70">
      <w:pPr>
        <w:widowControl w:val="0"/>
        <w:suppressAutoHyphens/>
        <w:spacing w:line="100" w:lineRule="atLeast"/>
        <w:ind w:left="142"/>
        <w:jc w:val="both"/>
        <w:rPr>
          <w:rFonts w:ascii="Tahoma" w:hAnsi="Tahoma" w:cs="Tahoma"/>
          <w:sz w:val="20"/>
          <w:szCs w:val="20"/>
        </w:rPr>
      </w:pPr>
      <w:r w:rsidRPr="00156B70">
        <w:rPr>
          <w:rFonts w:ascii="Tahoma" w:hAnsi="Tahoma" w:cs="Tahoma"/>
          <w:sz w:val="20"/>
          <w:szCs w:val="20"/>
        </w:rPr>
        <w:t xml:space="preserve">5. W ramach </w:t>
      </w:r>
      <w:r w:rsidRPr="00156B70">
        <w:rPr>
          <w:rFonts w:ascii="Tahoma" w:eastAsia="Tahoma" w:hAnsi="Tahoma" w:cs="Tahoma"/>
          <w:sz w:val="20"/>
          <w:szCs w:val="20"/>
          <w:lang w:eastAsia="zh-CN"/>
        </w:rPr>
        <w:t xml:space="preserve">bieżącej realizacji </w:t>
      </w:r>
      <w:r w:rsidRPr="00156B70">
        <w:rPr>
          <w:rFonts w:ascii="Tahoma" w:hAnsi="Tahoma" w:cs="Tahoma"/>
          <w:sz w:val="20"/>
          <w:szCs w:val="20"/>
        </w:rPr>
        <w:t xml:space="preserve"> umowy Wykonawca będzie utrzymywał nawierzchnię mineralno-epoksydowa EKOWAY na boisku w Parku Karola Ferdynanda Wazy. Do zadań Wykonawcy będzie należało:</w:t>
      </w:r>
    </w:p>
    <w:p w:rsidR="007048D5" w:rsidRPr="00156B70" w:rsidRDefault="007048D5" w:rsidP="00156B70">
      <w:pPr>
        <w:widowControl w:val="0"/>
        <w:suppressAutoHyphens/>
        <w:spacing w:line="100" w:lineRule="atLeast"/>
        <w:ind w:left="142"/>
        <w:jc w:val="both"/>
        <w:rPr>
          <w:rFonts w:ascii="Tahoma" w:hAnsi="Tahoma" w:cs="Tahoma"/>
          <w:sz w:val="20"/>
          <w:szCs w:val="20"/>
        </w:rPr>
      </w:pPr>
      <w:r w:rsidRPr="00156B70">
        <w:rPr>
          <w:rFonts w:ascii="Tahoma" w:hAnsi="Tahoma" w:cs="Tahoma"/>
          <w:sz w:val="20"/>
          <w:szCs w:val="20"/>
        </w:rPr>
        <w:t>- codzienne usuwanie wszelkich zanieczyszczeń z powierzchni boiska;</w:t>
      </w:r>
    </w:p>
    <w:p w:rsidR="007048D5" w:rsidRPr="00156B70" w:rsidRDefault="007048D5" w:rsidP="00156B70">
      <w:pPr>
        <w:widowControl w:val="0"/>
        <w:suppressAutoHyphens/>
        <w:spacing w:line="100" w:lineRule="atLeast"/>
        <w:ind w:left="142"/>
        <w:jc w:val="both"/>
        <w:rPr>
          <w:rFonts w:ascii="Tahoma" w:hAnsi="Tahoma" w:cs="Tahoma"/>
          <w:sz w:val="20"/>
          <w:szCs w:val="20"/>
        </w:rPr>
      </w:pPr>
      <w:r w:rsidRPr="00156B70">
        <w:rPr>
          <w:rFonts w:ascii="Tahoma" w:eastAsia="Calibri" w:hAnsi="Tahoma" w:cs="Tahoma"/>
          <w:sz w:val="20"/>
          <w:szCs w:val="20"/>
        </w:rPr>
        <w:t xml:space="preserve"> </w:t>
      </w:r>
      <w:r w:rsidRPr="00156B70">
        <w:rPr>
          <w:rFonts w:ascii="Tahoma" w:hAnsi="Tahoma" w:cs="Tahoma"/>
          <w:sz w:val="20"/>
          <w:szCs w:val="20"/>
        </w:rPr>
        <w:t>- codzienne zamiatanie powierzchni boiska z błota, piasku, liści, igliwia itp.,</w:t>
      </w:r>
    </w:p>
    <w:p w:rsidR="007048D5" w:rsidRPr="00156B70" w:rsidRDefault="007048D5" w:rsidP="00156B70">
      <w:pPr>
        <w:widowControl w:val="0"/>
        <w:suppressAutoHyphens/>
        <w:spacing w:line="100" w:lineRule="atLeast"/>
        <w:ind w:left="142"/>
        <w:jc w:val="both"/>
        <w:rPr>
          <w:rFonts w:ascii="Tahoma" w:hAnsi="Tahoma" w:cs="Tahoma"/>
          <w:sz w:val="20"/>
          <w:szCs w:val="20"/>
        </w:rPr>
      </w:pPr>
      <w:r w:rsidRPr="00156B70">
        <w:rPr>
          <w:rFonts w:ascii="Tahoma" w:hAnsi="Tahoma" w:cs="Tahoma"/>
          <w:sz w:val="20"/>
          <w:szCs w:val="20"/>
        </w:rPr>
        <w:t>- usuwanie na mokro (silnym strumieniem wody) zabrudzeń z błota, ziemi, piasku,</w:t>
      </w:r>
    </w:p>
    <w:p w:rsidR="007048D5" w:rsidRPr="00156B70" w:rsidRDefault="007048D5" w:rsidP="00156B70">
      <w:pPr>
        <w:widowControl w:val="0"/>
        <w:suppressAutoHyphens/>
        <w:spacing w:line="100" w:lineRule="atLeast"/>
        <w:ind w:left="142"/>
        <w:jc w:val="both"/>
        <w:rPr>
          <w:rFonts w:ascii="Tahoma" w:hAnsi="Tahoma" w:cs="Tahoma"/>
          <w:sz w:val="20"/>
          <w:szCs w:val="20"/>
        </w:rPr>
      </w:pPr>
      <w:r w:rsidRPr="00156B70">
        <w:rPr>
          <w:rFonts w:ascii="Tahoma" w:eastAsia="Calibri" w:hAnsi="Tahoma" w:cs="Tahoma"/>
          <w:sz w:val="20"/>
          <w:szCs w:val="20"/>
        </w:rPr>
        <w:t xml:space="preserve"> </w:t>
      </w:r>
      <w:r w:rsidRPr="00156B70">
        <w:rPr>
          <w:rFonts w:ascii="Tahoma" w:hAnsi="Tahoma" w:cs="Tahoma"/>
          <w:sz w:val="20"/>
          <w:szCs w:val="20"/>
        </w:rPr>
        <w:t>większe</w:t>
      </w:r>
      <w:r w:rsidRPr="00156B70">
        <w:rPr>
          <w:rFonts w:ascii="Tahoma" w:eastAsia="Times New Roman" w:hAnsi="Tahoma" w:cs="Tahoma"/>
          <w:sz w:val="20"/>
          <w:szCs w:val="20"/>
        </w:rPr>
        <w:t xml:space="preserve"> </w:t>
      </w:r>
      <w:r w:rsidRPr="00156B70">
        <w:rPr>
          <w:rFonts w:ascii="Tahoma" w:hAnsi="Tahoma" w:cs="Tahoma"/>
          <w:sz w:val="20"/>
          <w:szCs w:val="20"/>
        </w:rPr>
        <w:t>zabrudzenia usuwać ręcznie lub za pomocą szczotki;</w:t>
      </w:r>
    </w:p>
    <w:p w:rsidR="007048D5" w:rsidRPr="00156B70" w:rsidRDefault="007048D5" w:rsidP="00156B70">
      <w:pPr>
        <w:widowControl w:val="0"/>
        <w:suppressAutoHyphens/>
        <w:spacing w:line="100" w:lineRule="atLeast"/>
        <w:ind w:left="142"/>
        <w:jc w:val="both"/>
        <w:rPr>
          <w:rFonts w:ascii="Tahoma" w:hAnsi="Tahoma" w:cs="Tahoma"/>
          <w:sz w:val="20"/>
          <w:szCs w:val="20"/>
        </w:rPr>
      </w:pPr>
      <w:r w:rsidRPr="00156B70">
        <w:rPr>
          <w:rFonts w:ascii="Tahoma" w:hAnsi="Tahoma" w:cs="Tahoma"/>
          <w:sz w:val="20"/>
          <w:szCs w:val="20"/>
        </w:rPr>
        <w:t xml:space="preserve">- do mycia nawierzchni stosuje się wodę z dodatkiem detergentów, których </w:t>
      </w:r>
      <w:proofErr w:type="spellStart"/>
      <w:r w:rsidRPr="00156B70">
        <w:rPr>
          <w:rFonts w:ascii="Tahoma" w:hAnsi="Tahoma" w:cs="Tahoma"/>
          <w:sz w:val="20"/>
          <w:szCs w:val="20"/>
        </w:rPr>
        <w:t>pH</w:t>
      </w:r>
      <w:proofErr w:type="spellEnd"/>
    </w:p>
    <w:p w:rsidR="007048D5" w:rsidRPr="00156B70" w:rsidRDefault="007048D5" w:rsidP="00156B70">
      <w:pPr>
        <w:widowControl w:val="0"/>
        <w:suppressAutoHyphens/>
        <w:spacing w:line="100" w:lineRule="atLeast"/>
        <w:ind w:left="142"/>
        <w:jc w:val="both"/>
        <w:rPr>
          <w:rFonts w:ascii="Tahoma" w:hAnsi="Tahoma" w:cs="Tahoma"/>
          <w:sz w:val="20"/>
          <w:szCs w:val="20"/>
        </w:rPr>
      </w:pPr>
      <w:r w:rsidRPr="00156B70">
        <w:rPr>
          <w:rFonts w:ascii="Tahoma" w:hAnsi="Tahoma" w:cs="Tahoma"/>
          <w:sz w:val="20"/>
          <w:szCs w:val="20"/>
        </w:rPr>
        <w:t xml:space="preserve">mieści się </w:t>
      </w:r>
      <w:r w:rsidRPr="00156B70">
        <w:rPr>
          <w:rFonts w:ascii="Tahoma" w:eastAsia="Times New Roman" w:hAnsi="Tahoma" w:cs="Tahoma"/>
          <w:sz w:val="20"/>
          <w:szCs w:val="20"/>
        </w:rPr>
        <w:t xml:space="preserve"> </w:t>
      </w:r>
      <w:r w:rsidRPr="00156B70">
        <w:rPr>
          <w:rFonts w:ascii="Tahoma" w:hAnsi="Tahoma" w:cs="Tahoma"/>
          <w:sz w:val="20"/>
          <w:szCs w:val="20"/>
        </w:rPr>
        <w:t xml:space="preserve">w przedziale 7-11. Zabrania się stosowania detergentów silniejszych niż </w:t>
      </w:r>
      <w:proofErr w:type="spellStart"/>
      <w:r w:rsidRPr="00156B70">
        <w:rPr>
          <w:rFonts w:ascii="Tahoma" w:hAnsi="Tahoma" w:cs="Tahoma"/>
          <w:sz w:val="20"/>
          <w:szCs w:val="20"/>
        </w:rPr>
        <w:t>pH</w:t>
      </w:r>
      <w:proofErr w:type="spellEnd"/>
      <w:r w:rsidRPr="00156B70">
        <w:rPr>
          <w:rFonts w:ascii="Tahoma" w:hAnsi="Tahoma" w:cs="Tahoma"/>
          <w:sz w:val="20"/>
          <w:szCs w:val="20"/>
        </w:rPr>
        <w:t xml:space="preserve"> 11,</w:t>
      </w:r>
      <w:r w:rsidRPr="00156B70">
        <w:rPr>
          <w:rFonts w:ascii="Tahoma" w:eastAsia="Times New Roman" w:hAnsi="Tahoma" w:cs="Tahoma"/>
          <w:sz w:val="20"/>
          <w:szCs w:val="20"/>
        </w:rPr>
        <w:t xml:space="preserve"> </w:t>
      </w:r>
      <w:r w:rsidRPr="00156B70">
        <w:rPr>
          <w:rFonts w:ascii="Tahoma" w:hAnsi="Tahoma" w:cs="Tahoma"/>
          <w:sz w:val="20"/>
          <w:szCs w:val="20"/>
        </w:rPr>
        <w:t>koncentratów płynów myjących, a także rozpuszczalników;</w:t>
      </w:r>
    </w:p>
    <w:p w:rsidR="007048D5" w:rsidRPr="00156B70" w:rsidRDefault="007048D5" w:rsidP="00156B70">
      <w:pPr>
        <w:widowControl w:val="0"/>
        <w:suppressAutoHyphens/>
        <w:spacing w:line="100" w:lineRule="atLeast"/>
        <w:ind w:left="142"/>
        <w:jc w:val="both"/>
        <w:rPr>
          <w:rFonts w:ascii="Tahoma" w:hAnsi="Tahoma" w:cs="Tahoma"/>
          <w:sz w:val="20"/>
          <w:szCs w:val="20"/>
        </w:rPr>
      </w:pPr>
      <w:r w:rsidRPr="00156B70">
        <w:rPr>
          <w:rFonts w:ascii="Tahoma" w:hAnsi="Tahoma" w:cs="Tahoma"/>
          <w:sz w:val="20"/>
          <w:szCs w:val="20"/>
        </w:rPr>
        <w:t>- nie dopuszczać do zanieczyszczenia farbami, lakierami, olejami oraz innymi trudno</w:t>
      </w:r>
    </w:p>
    <w:p w:rsidR="007048D5" w:rsidRPr="00156B70" w:rsidRDefault="007048D5" w:rsidP="00156B70">
      <w:pPr>
        <w:widowControl w:val="0"/>
        <w:suppressAutoHyphens/>
        <w:spacing w:line="100" w:lineRule="atLeast"/>
        <w:ind w:left="142"/>
        <w:jc w:val="both"/>
        <w:rPr>
          <w:rFonts w:ascii="Tahoma" w:hAnsi="Tahoma" w:cs="Tahoma"/>
          <w:sz w:val="20"/>
          <w:szCs w:val="20"/>
        </w:rPr>
      </w:pPr>
      <w:r w:rsidRPr="00156B70">
        <w:rPr>
          <w:rFonts w:ascii="Tahoma" w:hAnsi="Tahoma" w:cs="Tahoma"/>
          <w:sz w:val="20"/>
          <w:szCs w:val="20"/>
        </w:rPr>
        <w:t>usuwalnymi substancjami.</w:t>
      </w:r>
    </w:p>
    <w:p w:rsidR="007048D5" w:rsidRPr="00156B70" w:rsidRDefault="007048D5" w:rsidP="00156B70">
      <w:pPr>
        <w:ind w:left="142"/>
        <w:jc w:val="both"/>
        <w:rPr>
          <w:rFonts w:ascii="Tahoma" w:hAnsi="Tahoma" w:cs="Tahoma"/>
          <w:sz w:val="20"/>
          <w:szCs w:val="20"/>
        </w:rPr>
      </w:pPr>
      <w:r w:rsidRPr="00156B70">
        <w:rPr>
          <w:rFonts w:ascii="Tahoma" w:hAnsi="Tahoma" w:cs="Tahoma"/>
          <w:b/>
          <w:bCs/>
          <w:sz w:val="20"/>
          <w:szCs w:val="20"/>
        </w:rPr>
        <w:t>ZADANIE 2</w:t>
      </w:r>
      <w:r w:rsidRPr="00156B70">
        <w:rPr>
          <w:rFonts w:ascii="Tahoma" w:hAnsi="Tahoma" w:cs="Tahoma"/>
          <w:sz w:val="20"/>
          <w:szCs w:val="20"/>
        </w:rPr>
        <w:t xml:space="preserve"> - Wykonanie systematycznych kontroli wszystkich elementów wyposażenia placów zabaw i urządzeń do ćwiczeń, w tym: ogrodzeń, urządzeń zabawowych, elementów małej architektury, siłowni zewnętrznych i nawierzchni sypkich w niżej wymienionych miejscach:</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 Wyszków ul. Gen. Józefa Sowińskiego;</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2) Wyszków ul. Wspólna;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 xml:space="preserve">3) Wyszków ul. 3 Maja (Park Karola Ferdynanda Wazy 2 place zabaw, siłownia plenerowa, urządzenia do ćwiczeń </w:t>
      </w:r>
      <w:proofErr w:type="spellStart"/>
      <w:r w:rsidRPr="00156B70">
        <w:rPr>
          <w:rFonts w:ascii="Tahoma" w:hAnsi="Tahoma" w:cs="Tahoma"/>
          <w:sz w:val="20"/>
          <w:szCs w:val="20"/>
        </w:rPr>
        <w:t>Street</w:t>
      </w:r>
      <w:proofErr w:type="spellEnd"/>
      <w:r w:rsidRPr="00156B70">
        <w:rPr>
          <w:rFonts w:ascii="Tahoma" w:hAnsi="Tahoma" w:cs="Tahoma"/>
          <w:sz w:val="20"/>
          <w:szCs w:val="20"/>
        </w:rPr>
        <w:t xml:space="preserve"> </w:t>
      </w:r>
      <w:proofErr w:type="spellStart"/>
      <w:r w:rsidRPr="00156B70">
        <w:rPr>
          <w:rFonts w:ascii="Tahoma" w:hAnsi="Tahoma" w:cs="Tahoma"/>
          <w:sz w:val="20"/>
          <w:szCs w:val="20"/>
        </w:rPr>
        <w:t>Workout</w:t>
      </w:r>
      <w:proofErr w:type="spellEnd"/>
      <w:r w:rsidRPr="00156B70">
        <w:rPr>
          <w:rFonts w:ascii="Tahoma" w:hAnsi="Tahoma" w:cs="Tahoma"/>
          <w:sz w:val="20"/>
          <w:szCs w:val="20"/>
        </w:rPr>
        <w:t>, boisko);</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 xml:space="preserve">4) Wyszków ul. </w:t>
      </w:r>
      <w:proofErr w:type="spellStart"/>
      <w:r w:rsidRPr="00156B70">
        <w:rPr>
          <w:rFonts w:ascii="Tahoma" w:hAnsi="Tahoma" w:cs="Tahoma"/>
          <w:sz w:val="20"/>
          <w:szCs w:val="20"/>
        </w:rPr>
        <w:t>Latoszek</w:t>
      </w:r>
      <w:proofErr w:type="spellEnd"/>
      <w:r w:rsidRPr="00156B70">
        <w:rPr>
          <w:rFonts w:ascii="Tahoma" w:hAnsi="Tahoma" w:cs="Tahoma"/>
          <w:sz w:val="20"/>
          <w:szCs w:val="20"/>
        </w:rPr>
        <w:t>;</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5) Wyszków ul. Kwiatowa/ul. Modrzewiowa;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6) Wyszków ul. Rumiankowa;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7) Kamieńczyk Rynek Kościuszki;</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8) Rybienko Nowe ul. Kubusia Puchatka;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9) Drogoszewo ul. Powstańców (2 place zabaw);</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10) Tulewo Górne;</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11) Gulczewo;</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12) Wyszków ul. Szpitalna (5 miejsc z urządzeniami do ćwiczeń);</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 xml:space="preserve">13) Rybienko Stare; </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14) Deskurów;</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15) Fidest;</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16) Lucynów;</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17) Wyszków, ul. Ogródkowa;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18) Leszczydół Działki</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 xml:space="preserve">Realizacja powyższego zakresu nastąpi z uwzględnieniem poniższych postanowień: </w:t>
      </w:r>
    </w:p>
    <w:p w:rsidR="007048D5" w:rsidRPr="00156B70" w:rsidRDefault="007048D5" w:rsidP="00156B70">
      <w:pPr>
        <w:widowControl w:val="0"/>
        <w:numPr>
          <w:ilvl w:val="0"/>
          <w:numId w:val="41"/>
        </w:numPr>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 xml:space="preserve">Wykonawca dokonywał będzie 2 razy w tygodniu kontrole poprzez oględziny. Kontrola polegać będzie na sprawdzeniu ogólnego stanu urządzeń, a w szczególności uszkodzeń wynikających z aktów wandalizmu. Kontrola ta umożliwi ujawnienie oczywistych zagrożeń mogących być wynikiem zużycia lub warunków pogodowych. </w:t>
      </w:r>
      <w:r w:rsidRPr="00156B70">
        <w:rPr>
          <w:rFonts w:ascii="Tahoma" w:hAnsi="Tahoma" w:cs="Tahoma"/>
          <w:color w:val="222222"/>
          <w:sz w:val="20"/>
          <w:szCs w:val="20"/>
        </w:rPr>
        <w:t xml:space="preserve">Czynnościom kontrolnym będą podlegały: poziom i czystość nawierzchni (rozbite butelki, niedopałki papierosów, odchody zwierząt), kompletność (brak elementów urządzeń wynikłych z dewastacji), zużycie urządzeń (stan połączeń spawanych oraz skręcanych, stan łańcuchów oraz przymocowanych do nich siedzisk, stan </w:t>
      </w:r>
      <w:proofErr w:type="spellStart"/>
      <w:r w:rsidRPr="00156B70">
        <w:rPr>
          <w:rFonts w:ascii="Tahoma" w:hAnsi="Tahoma" w:cs="Tahoma"/>
          <w:color w:val="222222"/>
          <w:sz w:val="20"/>
          <w:szCs w:val="20"/>
        </w:rPr>
        <w:t>wykończeń</w:t>
      </w:r>
      <w:proofErr w:type="spellEnd"/>
      <w:r w:rsidRPr="00156B70">
        <w:rPr>
          <w:rFonts w:ascii="Tahoma" w:hAnsi="Tahoma" w:cs="Tahoma"/>
          <w:color w:val="222222"/>
          <w:sz w:val="20"/>
          <w:szCs w:val="20"/>
        </w:rPr>
        <w:t xml:space="preserve"> wygładzonych elementów, sklejki wodoodpornej pod kątem pęknięć i ubytków), przykrycie fundamentów, ogólny stan bezpieczeństwa placu zabaw i miejsca ustawienia urządzeń do ćwiczeń. Powyższa kontrola udokumentowana zostanie w formie protokołu.</w:t>
      </w:r>
    </w:p>
    <w:p w:rsidR="007048D5" w:rsidRPr="00156B70" w:rsidRDefault="007048D5" w:rsidP="00156B70">
      <w:pPr>
        <w:ind w:left="142"/>
        <w:jc w:val="both"/>
        <w:rPr>
          <w:rFonts w:ascii="Tahoma" w:hAnsi="Tahoma" w:cs="Tahoma"/>
          <w:sz w:val="20"/>
          <w:szCs w:val="20"/>
        </w:rPr>
      </w:pPr>
      <w:r w:rsidRPr="00156B70">
        <w:rPr>
          <w:rFonts w:ascii="Tahoma" w:hAnsi="Tahoma" w:cs="Tahoma"/>
          <w:color w:val="222222"/>
          <w:sz w:val="20"/>
          <w:szCs w:val="20"/>
        </w:rPr>
        <w:t>O wszelkich nieprawidłowościach Wykonawca zawiadamia Zamawiającego.</w:t>
      </w:r>
    </w:p>
    <w:p w:rsidR="007048D5" w:rsidRPr="00156B70" w:rsidRDefault="007048D5" w:rsidP="00156B70">
      <w:pPr>
        <w:widowControl w:val="0"/>
        <w:numPr>
          <w:ilvl w:val="0"/>
          <w:numId w:val="41"/>
        </w:numPr>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 xml:space="preserve">Wykonawca dokonywał będzie raz na miesiąc kontrolę funkcjonalną. </w:t>
      </w:r>
      <w:r w:rsidRPr="00156B70">
        <w:rPr>
          <w:rFonts w:ascii="Tahoma" w:hAnsi="Tahoma" w:cs="Tahoma"/>
          <w:color w:val="222222"/>
          <w:sz w:val="20"/>
          <w:szCs w:val="20"/>
        </w:rPr>
        <w:t>Kontrola polegać będzie na sprawdzeniu funkcjonalności i stabilności sprzętu, głównie jego zużycia. Kontrola funkcjonalna jest przeglądem bardziej szczegółowym niż k</w:t>
      </w:r>
      <w:r w:rsidR="00134D70">
        <w:rPr>
          <w:rFonts w:ascii="Tahoma" w:hAnsi="Tahoma" w:cs="Tahoma"/>
          <w:color w:val="222222"/>
          <w:sz w:val="20"/>
          <w:szCs w:val="20"/>
        </w:rPr>
        <w:t>ontrola regularna</w:t>
      </w:r>
      <w:r w:rsidRPr="00156B70">
        <w:rPr>
          <w:rFonts w:ascii="Tahoma" w:hAnsi="Tahoma" w:cs="Tahoma"/>
          <w:color w:val="222222"/>
          <w:sz w:val="20"/>
          <w:szCs w:val="20"/>
        </w:rPr>
        <w:t xml:space="preserve"> i dodatkowo będzie sprawdzany: stan elementów drewnianych i metalowych pod kątem pęknięć i ubytków, śladów rozkładu i korozji, stanu połączeń spawanych oraz połączeń skręcanych, zużycie części ruchomych (odgłosy tarcia i skrzypienia), występowanie ostrych krawędzi, poziom zużycia, stan lin i łańcuchów, stabilność urządzeń, ogrodzenia (kompletne, bezpieczne), kosze na śmieci (kompletność), ławki (kompletność), regulamin (czytelność). Powyższa kontrola udokumentowana zostanie w formie protokołu.</w:t>
      </w:r>
      <w:r w:rsidRPr="00156B70">
        <w:rPr>
          <w:rFonts w:ascii="Tahoma" w:hAnsi="Tahoma" w:cs="Tahoma"/>
          <w:sz w:val="20"/>
          <w:szCs w:val="20"/>
        </w:rPr>
        <w:t xml:space="preserve"> </w:t>
      </w:r>
    </w:p>
    <w:p w:rsidR="007048D5" w:rsidRPr="00156B70" w:rsidRDefault="007048D5" w:rsidP="00156B70">
      <w:pPr>
        <w:ind w:left="142"/>
        <w:jc w:val="both"/>
        <w:rPr>
          <w:rFonts w:ascii="Tahoma" w:hAnsi="Tahoma" w:cs="Tahoma"/>
          <w:sz w:val="20"/>
          <w:szCs w:val="20"/>
        </w:rPr>
      </w:pPr>
    </w:p>
    <w:p w:rsidR="007048D5" w:rsidRPr="00156B70" w:rsidRDefault="007048D5" w:rsidP="00156B70">
      <w:pPr>
        <w:widowControl w:val="0"/>
        <w:numPr>
          <w:ilvl w:val="0"/>
          <w:numId w:val="41"/>
        </w:numPr>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Wykonawca dokonywał będzie raz w roku kontrolę podstawową, k</w:t>
      </w:r>
      <w:r w:rsidRPr="00156B70">
        <w:rPr>
          <w:rFonts w:ascii="Tahoma" w:hAnsi="Tahoma" w:cs="Tahoma"/>
          <w:color w:val="222222"/>
          <w:sz w:val="20"/>
          <w:szCs w:val="20"/>
        </w:rPr>
        <w:t>tóra zostanie przeprowadzona w terminie do 30 kwietnia 2021 r.  Kontrola ma ocenić ogólny poziom bezpieczeństwa na placu zabaw oraz urządzeń do ćwiczeń. Polegać będzie na dodatkowym sprawdzeniu: możliwych zmian w poziomie bezpieczeństwa na skutek wykonanych napraw lub wymianie części składowych, stanu fundamentów, nawierzchni (może wymagać odkopywania lub wymontowania różnych części). Kontrola podstawowa będzie obejmowała dodatkowo sprawdzenie zebranej dotychczas dokumentacji przeglądowej oraz ocenę ogólnego poziomu bezpieczeństwa na podstawie wszystkich danych o przeglądach i wypadkach. W ramach kontroli podstawowej zostanie dokonana weryfikacja niniejszego planu kontroli z punktu widzenia jego skuteczności. Powyższa kontrola udokumentowana zostanie w formie protokołu.</w:t>
      </w:r>
      <w:r w:rsidRPr="00156B70">
        <w:rPr>
          <w:rFonts w:ascii="Tahoma" w:hAnsi="Tahoma" w:cs="Tahoma"/>
          <w:sz w:val="20"/>
          <w:szCs w:val="20"/>
        </w:rPr>
        <w:t xml:space="preserve"> </w:t>
      </w:r>
      <w:r w:rsidRPr="00156B70">
        <w:rPr>
          <w:rFonts w:ascii="Tahoma" w:hAnsi="Tahoma" w:cs="Tahoma"/>
          <w:sz w:val="20"/>
          <w:szCs w:val="20"/>
          <w:u w:val="single"/>
        </w:rPr>
        <w:t xml:space="preserve">Kontrolę przeprowadza osoba posiadająca odpowiednie kwalifikacje. </w:t>
      </w:r>
    </w:p>
    <w:p w:rsidR="007048D5" w:rsidRPr="00156B70" w:rsidRDefault="007048D5" w:rsidP="00156B70">
      <w:pPr>
        <w:ind w:left="142"/>
        <w:jc w:val="both"/>
        <w:rPr>
          <w:rFonts w:ascii="Tahoma" w:hAnsi="Tahoma" w:cs="Tahoma"/>
          <w:sz w:val="20"/>
          <w:szCs w:val="20"/>
        </w:rPr>
      </w:pPr>
    </w:p>
    <w:p w:rsidR="007048D5" w:rsidRPr="00156B70" w:rsidRDefault="007048D5" w:rsidP="00156B70">
      <w:pPr>
        <w:widowControl w:val="0"/>
        <w:numPr>
          <w:ilvl w:val="0"/>
          <w:numId w:val="41"/>
        </w:numPr>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 xml:space="preserve">Wykonawca </w:t>
      </w:r>
      <w:r w:rsidRPr="00156B70">
        <w:rPr>
          <w:rFonts w:ascii="Tahoma" w:eastAsia="Tahoma" w:hAnsi="Tahoma" w:cs="Tahoma"/>
          <w:sz w:val="20"/>
          <w:szCs w:val="20"/>
          <w:lang w:eastAsia="zh-CN"/>
        </w:rPr>
        <w:t xml:space="preserve">zleci wykonanie </w:t>
      </w:r>
      <w:r w:rsidRPr="00156B70">
        <w:rPr>
          <w:rFonts w:ascii="Tahoma" w:hAnsi="Tahoma" w:cs="Tahoma"/>
          <w:sz w:val="20"/>
          <w:szCs w:val="20"/>
        </w:rPr>
        <w:t>5-letniego przeglądu placów zabaw, siłowni plenerowych, urządzeń do ćwiczeń, boiska, k</w:t>
      </w:r>
      <w:r w:rsidRPr="00156B70">
        <w:rPr>
          <w:rFonts w:ascii="Tahoma" w:hAnsi="Tahoma" w:cs="Tahoma"/>
          <w:color w:val="222222"/>
          <w:sz w:val="20"/>
          <w:szCs w:val="20"/>
        </w:rPr>
        <w:t>tóra zostanie przeprowadzona w terminie do 31</w:t>
      </w:r>
      <w:r w:rsidR="00134D70">
        <w:rPr>
          <w:rFonts w:ascii="Tahoma" w:hAnsi="Tahoma" w:cs="Tahoma"/>
          <w:color w:val="222222"/>
          <w:sz w:val="20"/>
          <w:szCs w:val="20"/>
        </w:rPr>
        <w:t xml:space="preserve"> </w:t>
      </w:r>
      <w:r w:rsidRPr="00156B70">
        <w:rPr>
          <w:rFonts w:ascii="Tahoma" w:hAnsi="Tahoma" w:cs="Tahoma"/>
          <w:color w:val="222222"/>
          <w:sz w:val="20"/>
          <w:szCs w:val="20"/>
        </w:rPr>
        <w:t xml:space="preserve">maja 2021 r. </w:t>
      </w:r>
      <w:r w:rsidRPr="00156B70">
        <w:rPr>
          <w:rFonts w:ascii="Tahoma" w:hAnsi="Tahoma" w:cs="Tahoma"/>
          <w:sz w:val="20"/>
          <w:szCs w:val="20"/>
        </w:rPr>
        <w:br/>
      </w:r>
      <w:r w:rsidRPr="00156B70">
        <w:rPr>
          <w:rFonts w:ascii="Tahoma" w:hAnsi="Tahoma" w:cs="Tahoma"/>
          <w:sz w:val="20"/>
          <w:szCs w:val="20"/>
        </w:rPr>
        <w:br/>
        <w:t xml:space="preserve">Calem kontroli 5-letniej jest ocenia ogólnego poziomu bezpieczeństwa wyposażenia placów zabaw, siłowni plenerowej urządzeń do ćwiczeń, boiska oraz nawierzchni, stanu fundamentowania urządzeń, wpływu warunków atmosferycznych na materiały użyte do produkcji, śladów rozkładu lub korozji. W ramach przeglądu pięcioletniego dokonywana jest również ocena zmian w poziomie bezpieczeństwa na skutek wykonanych napraw lub wymienionych części składowych urządzeń.  </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u w:val="single"/>
        </w:rPr>
        <w:t xml:space="preserve">Kontrolę przeprowadza osoba posiadająca odpowiednie kwalifikacje. </w:t>
      </w:r>
    </w:p>
    <w:p w:rsidR="007048D5" w:rsidRPr="00156B70" w:rsidRDefault="007048D5" w:rsidP="00156B70">
      <w:pPr>
        <w:widowControl w:val="0"/>
        <w:numPr>
          <w:ilvl w:val="0"/>
          <w:numId w:val="41"/>
        </w:numPr>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Sporządzenie protokołów kontroli nastąpi wg wzorów zatwierdzonych przez Zamawiającego.</w:t>
      </w:r>
    </w:p>
    <w:p w:rsidR="007048D5" w:rsidRPr="00156B70" w:rsidRDefault="007048D5" w:rsidP="00156B70">
      <w:pPr>
        <w:widowControl w:val="0"/>
        <w:numPr>
          <w:ilvl w:val="0"/>
          <w:numId w:val="41"/>
        </w:numPr>
        <w:suppressAutoHyphens/>
        <w:spacing w:after="0" w:line="240" w:lineRule="auto"/>
        <w:ind w:left="142" w:firstLine="0"/>
        <w:jc w:val="both"/>
        <w:rPr>
          <w:rFonts w:ascii="Tahoma" w:hAnsi="Tahoma" w:cs="Tahoma"/>
          <w:sz w:val="20"/>
          <w:szCs w:val="20"/>
        </w:rPr>
      </w:pPr>
      <w:r w:rsidRPr="00156B70">
        <w:rPr>
          <w:rFonts w:ascii="Tahoma" w:hAnsi="Tahoma" w:cs="Tahoma"/>
          <w:sz w:val="20"/>
          <w:szCs w:val="20"/>
        </w:rPr>
        <w:t>Bieżące prowadzenie książki obsługi dla każdego placu zabaw oraz urządzeń do ćwiczeń oddzielnie i zapisywanie w nim wykonanych przeglądów i kontroli oraz wszelkich prac. Książki przechowywane będą u Wykonawcy i okazywane do kontroli przedstawicielowi Zamawiającego, a po zakończeniu realizacji przedmiotu zamówienia przekazane  zostaną  Zamawiającemu.</w:t>
      </w:r>
    </w:p>
    <w:p w:rsidR="007048D5" w:rsidRPr="00156B70" w:rsidRDefault="007048D5" w:rsidP="00156B70">
      <w:pPr>
        <w:ind w:left="142"/>
        <w:jc w:val="both"/>
        <w:rPr>
          <w:rFonts w:ascii="Tahoma" w:hAnsi="Tahoma" w:cs="Tahoma"/>
          <w:sz w:val="20"/>
          <w:szCs w:val="20"/>
        </w:rPr>
      </w:pPr>
    </w:p>
    <w:p w:rsidR="007048D5" w:rsidRPr="00156B70" w:rsidRDefault="007048D5" w:rsidP="00156B70">
      <w:pPr>
        <w:ind w:left="142"/>
        <w:jc w:val="both"/>
        <w:rPr>
          <w:rFonts w:ascii="Tahoma" w:hAnsi="Tahoma" w:cs="Tahoma"/>
          <w:sz w:val="20"/>
          <w:szCs w:val="20"/>
        </w:rPr>
      </w:pPr>
      <w:r w:rsidRPr="00156B70">
        <w:rPr>
          <w:rFonts w:ascii="Tahoma" w:hAnsi="Tahoma" w:cs="Tahoma"/>
          <w:b/>
          <w:bCs/>
          <w:sz w:val="20"/>
          <w:szCs w:val="20"/>
        </w:rPr>
        <w:t>ZADANIE 3</w:t>
      </w:r>
      <w:r w:rsidRPr="00156B70">
        <w:rPr>
          <w:rFonts w:ascii="Tahoma" w:hAnsi="Tahoma" w:cs="Tahoma"/>
          <w:sz w:val="20"/>
          <w:szCs w:val="20"/>
        </w:rPr>
        <w:t xml:space="preserve"> – Wykonawca dokonywał będzie b</w:t>
      </w:r>
      <w:r w:rsidRPr="00156B70">
        <w:rPr>
          <w:rFonts w:ascii="Tahoma" w:hAnsi="Tahoma" w:cs="Tahoma"/>
          <w:color w:val="222222"/>
          <w:sz w:val="20"/>
          <w:szCs w:val="20"/>
        </w:rPr>
        <w:t>ieżącego utrzymania, nap</w:t>
      </w:r>
      <w:r w:rsidR="00156B70">
        <w:rPr>
          <w:rFonts w:ascii="Tahoma" w:hAnsi="Tahoma" w:cs="Tahoma"/>
          <w:color w:val="222222"/>
          <w:sz w:val="20"/>
          <w:szCs w:val="20"/>
        </w:rPr>
        <w:t xml:space="preserve">raw </w:t>
      </w:r>
      <w:r w:rsidRPr="00156B70">
        <w:rPr>
          <w:rFonts w:ascii="Tahoma" w:hAnsi="Tahoma" w:cs="Tahoma"/>
          <w:color w:val="222222"/>
          <w:sz w:val="20"/>
          <w:szCs w:val="20"/>
        </w:rPr>
        <w:t>i konserwacji  wyposażenia  placów  zabaw, siłowni plenerowej oraz ur</w:t>
      </w:r>
      <w:r w:rsidR="00156B70">
        <w:rPr>
          <w:rFonts w:ascii="Tahoma" w:hAnsi="Tahoma" w:cs="Tahoma"/>
          <w:color w:val="222222"/>
          <w:sz w:val="20"/>
          <w:szCs w:val="20"/>
        </w:rPr>
        <w:t xml:space="preserve">ządzeń do ćwiczeń  </w:t>
      </w:r>
      <w:r w:rsidRPr="00156B70">
        <w:rPr>
          <w:rFonts w:ascii="Tahoma" w:hAnsi="Tahoma" w:cs="Tahoma"/>
          <w:color w:val="222222"/>
          <w:sz w:val="20"/>
          <w:szCs w:val="20"/>
        </w:rPr>
        <w:t>z  uwzględnieniem  poniższych  zapisów:</w:t>
      </w:r>
    </w:p>
    <w:p w:rsidR="007048D5" w:rsidRPr="00156B70" w:rsidRDefault="007048D5" w:rsidP="00156B70">
      <w:pPr>
        <w:ind w:left="142"/>
        <w:jc w:val="both"/>
        <w:rPr>
          <w:rFonts w:ascii="Tahoma" w:hAnsi="Tahoma" w:cs="Tahoma"/>
          <w:sz w:val="20"/>
          <w:szCs w:val="20"/>
        </w:rPr>
      </w:pPr>
      <w:r w:rsidRPr="00156B70">
        <w:rPr>
          <w:rFonts w:ascii="Tahoma" w:hAnsi="Tahoma" w:cs="Tahoma"/>
          <w:color w:val="222222"/>
          <w:sz w:val="20"/>
          <w:szCs w:val="20"/>
        </w:rPr>
        <w:t>a) Zadanie realizowane będzie na  następujących placach zabaw  oraz miejscach rekreacji:</w:t>
      </w:r>
    </w:p>
    <w:p w:rsidR="007048D5" w:rsidRPr="00156B70" w:rsidRDefault="007048D5" w:rsidP="00156B70">
      <w:pPr>
        <w:ind w:left="142"/>
        <w:jc w:val="both"/>
        <w:rPr>
          <w:rFonts w:ascii="Tahoma" w:hAnsi="Tahoma" w:cs="Tahoma"/>
          <w:sz w:val="20"/>
          <w:szCs w:val="20"/>
        </w:rPr>
      </w:pPr>
      <w:r w:rsidRPr="00156B70">
        <w:rPr>
          <w:rFonts w:ascii="Tahoma" w:eastAsia="Calibri" w:hAnsi="Tahoma" w:cs="Tahoma"/>
          <w:color w:val="222222"/>
          <w:sz w:val="20"/>
          <w:szCs w:val="20"/>
        </w:rPr>
        <w:t xml:space="preserve">     </w:t>
      </w:r>
      <w:r w:rsidRPr="00156B70">
        <w:rPr>
          <w:rFonts w:ascii="Tahoma" w:hAnsi="Tahoma" w:cs="Tahoma"/>
          <w:color w:val="222222"/>
          <w:sz w:val="20"/>
          <w:szCs w:val="20"/>
        </w:rPr>
        <w:t>1) Wyszków ul. Gen. Józefa Sowińskiego;</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2) Wyszków ul. Wspólna;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 xml:space="preserve">3) Wyszków ul. 3 Maja (Park Karola Ferdynanda Wazy 2 place zabaw, siłownia plenerowa, urządzenia do ćwiczeń </w:t>
      </w:r>
      <w:proofErr w:type="spellStart"/>
      <w:r w:rsidRPr="00156B70">
        <w:rPr>
          <w:rFonts w:ascii="Tahoma" w:hAnsi="Tahoma" w:cs="Tahoma"/>
          <w:sz w:val="20"/>
          <w:szCs w:val="20"/>
        </w:rPr>
        <w:t>Street</w:t>
      </w:r>
      <w:proofErr w:type="spellEnd"/>
      <w:r w:rsidRPr="00156B70">
        <w:rPr>
          <w:rFonts w:ascii="Tahoma" w:hAnsi="Tahoma" w:cs="Tahoma"/>
          <w:sz w:val="20"/>
          <w:szCs w:val="20"/>
        </w:rPr>
        <w:t xml:space="preserve"> </w:t>
      </w:r>
      <w:proofErr w:type="spellStart"/>
      <w:r w:rsidRPr="00156B70">
        <w:rPr>
          <w:rFonts w:ascii="Tahoma" w:hAnsi="Tahoma" w:cs="Tahoma"/>
          <w:sz w:val="20"/>
          <w:szCs w:val="20"/>
        </w:rPr>
        <w:t>Workout</w:t>
      </w:r>
      <w:proofErr w:type="spellEnd"/>
      <w:r w:rsidRPr="00156B70">
        <w:rPr>
          <w:rFonts w:ascii="Tahoma" w:hAnsi="Tahoma" w:cs="Tahoma"/>
          <w:sz w:val="20"/>
          <w:szCs w:val="20"/>
        </w:rPr>
        <w:t>, boisko);</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 xml:space="preserve">4) Wyszków ul. </w:t>
      </w:r>
      <w:proofErr w:type="spellStart"/>
      <w:r w:rsidRPr="00156B70">
        <w:rPr>
          <w:rFonts w:ascii="Tahoma" w:hAnsi="Tahoma" w:cs="Tahoma"/>
          <w:sz w:val="20"/>
          <w:szCs w:val="20"/>
        </w:rPr>
        <w:t>Latoszek</w:t>
      </w:r>
      <w:proofErr w:type="spellEnd"/>
      <w:r w:rsidRPr="00156B70">
        <w:rPr>
          <w:rFonts w:ascii="Tahoma" w:hAnsi="Tahoma" w:cs="Tahoma"/>
          <w:sz w:val="20"/>
          <w:szCs w:val="20"/>
        </w:rPr>
        <w:t>;</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5) Wyszków ul. Kwiatowa/ul. Modrzewiowa;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6) Wyszków ul. Rumiankowa;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7) Kamieńczyk Rynek Kościuszki;</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8) Rybienko Nowe ul. Kubusia Puchatka;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9) Drogoszewo ul. Powstańców (2 place zabaw);</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10) Tulewo Górne;</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11) Gulczewo;</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12) Wyszków ul. Szpitalna (5 miejsc z urządzeniami do ćwiczeń);</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 xml:space="preserve">13) Rybienko Stare; </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14) Deskurów;</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15) Fidest;</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16) Lucynów;</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17) Wyszków, ul. Ogródkowa;</w:t>
      </w:r>
    </w:p>
    <w:p w:rsidR="007048D5" w:rsidRPr="00156B70" w:rsidRDefault="007048D5" w:rsidP="00156B70">
      <w:pPr>
        <w:ind w:left="142"/>
        <w:jc w:val="both"/>
        <w:rPr>
          <w:rFonts w:ascii="Tahoma" w:hAnsi="Tahoma" w:cs="Tahoma"/>
          <w:sz w:val="20"/>
          <w:szCs w:val="20"/>
        </w:rPr>
      </w:pPr>
      <w:r w:rsidRPr="00156B70">
        <w:rPr>
          <w:rFonts w:ascii="Tahoma" w:hAnsi="Tahoma" w:cs="Tahoma"/>
          <w:color w:val="222222"/>
          <w:sz w:val="20"/>
          <w:szCs w:val="20"/>
        </w:rPr>
        <w:t>18) Leszczydół Działki</w:t>
      </w:r>
    </w:p>
    <w:p w:rsidR="007048D5" w:rsidRPr="00156B70" w:rsidRDefault="007048D5" w:rsidP="00156B70">
      <w:pPr>
        <w:ind w:left="142"/>
        <w:jc w:val="both"/>
        <w:rPr>
          <w:rFonts w:ascii="Tahoma" w:hAnsi="Tahoma" w:cs="Tahoma"/>
          <w:sz w:val="20"/>
          <w:szCs w:val="20"/>
        </w:rPr>
      </w:pPr>
      <w:r w:rsidRPr="00156B70">
        <w:rPr>
          <w:rFonts w:ascii="Tahoma" w:eastAsia="Calibri" w:hAnsi="Tahoma" w:cs="Tahoma"/>
          <w:sz w:val="20"/>
          <w:szCs w:val="20"/>
        </w:rPr>
        <w:t xml:space="preserve"> </w:t>
      </w:r>
    </w:p>
    <w:p w:rsidR="007048D5" w:rsidRPr="00156B70" w:rsidRDefault="007048D5" w:rsidP="00156B70">
      <w:pPr>
        <w:widowControl w:val="0"/>
        <w:suppressAutoHyphens/>
        <w:ind w:left="142"/>
        <w:jc w:val="both"/>
        <w:rPr>
          <w:rFonts w:ascii="Tahoma" w:hAnsi="Tahoma" w:cs="Tahoma"/>
          <w:sz w:val="20"/>
          <w:szCs w:val="20"/>
        </w:rPr>
      </w:pPr>
      <w:r w:rsidRPr="00156B70">
        <w:rPr>
          <w:rFonts w:ascii="Tahoma" w:hAnsi="Tahoma" w:cs="Tahoma"/>
          <w:color w:val="222222"/>
          <w:sz w:val="20"/>
          <w:szCs w:val="20"/>
        </w:rPr>
        <w:t>b) wykonywanie drobnych napraw z uwzględnieniem zakupu części zamiennych, tj.: wymiana zniszczonych desek oraz mocowanie poluzowanych desek, smarowanie urządzeń, dokręcanie obluzowanych wkrętów, śrub, nakrętek, regulowanie naciągu lin, naprawa furtek i bram oraz naprawa ogrodzeń, demontaż zniszczonych elementów, mocowanie łańcuchów, usuwanie drzazg i zadziorów z elementów drewnianych, konserwacja ogrodzeń i furtek (spawanie, przykręcanie przęseł, smarowanie, naprawa zamknięć), oraz inne naprawy;</w:t>
      </w:r>
    </w:p>
    <w:p w:rsidR="007048D5" w:rsidRPr="00156B70" w:rsidRDefault="007048D5" w:rsidP="00156B70">
      <w:pPr>
        <w:widowControl w:val="0"/>
        <w:suppressAutoHyphens/>
        <w:ind w:left="142"/>
        <w:jc w:val="both"/>
        <w:rPr>
          <w:rFonts w:ascii="Tahoma" w:hAnsi="Tahoma" w:cs="Tahoma"/>
          <w:sz w:val="20"/>
          <w:szCs w:val="20"/>
        </w:rPr>
      </w:pPr>
      <w:r w:rsidRPr="00156B70">
        <w:rPr>
          <w:rFonts w:ascii="Tahoma" w:hAnsi="Tahoma" w:cs="Tahoma"/>
          <w:color w:val="222222"/>
          <w:sz w:val="20"/>
          <w:szCs w:val="20"/>
        </w:rPr>
        <w:t>c) dokonywanie wymiany zużytych części i bieżących napraw zniszczonych elementów ogrodzeń. W razie stwierdzenia niebezpiecznego uszkodzenia, tymczasowe zabezpieczenie urządzenia taśmą przed użytkowaniem oraz zamieszczenie informacji o uszkodzeniu  urządzenia;</w:t>
      </w:r>
    </w:p>
    <w:p w:rsidR="007048D5" w:rsidRPr="00156B70" w:rsidRDefault="007048D5" w:rsidP="00156B70">
      <w:pPr>
        <w:widowControl w:val="0"/>
        <w:suppressAutoHyphens/>
        <w:ind w:left="142"/>
        <w:jc w:val="both"/>
        <w:rPr>
          <w:rFonts w:ascii="Tahoma" w:hAnsi="Tahoma" w:cs="Tahoma"/>
          <w:sz w:val="20"/>
          <w:szCs w:val="20"/>
        </w:rPr>
      </w:pPr>
      <w:r w:rsidRPr="00156B70">
        <w:rPr>
          <w:rFonts w:ascii="Tahoma" w:hAnsi="Tahoma" w:cs="Tahoma"/>
          <w:color w:val="222222"/>
          <w:sz w:val="20"/>
          <w:szCs w:val="20"/>
        </w:rPr>
        <w:t>d)  naprawa lub demontaż urządzeń zabawowych i urządzeń do ćwiczeń, ich elementów oraz elementów małej architektury (ławki, kosze na śmieci, obramowań w piaskownicach, tablice edukacyjne), których skala zniszczenia uniemożliwia ich dalsze bezpieczne użytkowanie, a koszt naprawy przewyższa ich realną wartość. Decyzje o ww. czynnościach na wniosek Wykonawcy podejmuje każdorazowo Zamawiający;</w:t>
      </w:r>
    </w:p>
    <w:p w:rsidR="007048D5" w:rsidRPr="00156B70" w:rsidRDefault="007048D5" w:rsidP="00156B70">
      <w:pPr>
        <w:widowControl w:val="0"/>
        <w:suppressAutoHyphens/>
        <w:ind w:left="142"/>
        <w:jc w:val="both"/>
        <w:rPr>
          <w:rFonts w:ascii="Tahoma" w:hAnsi="Tahoma" w:cs="Tahoma"/>
          <w:sz w:val="20"/>
          <w:szCs w:val="20"/>
        </w:rPr>
      </w:pPr>
      <w:r w:rsidRPr="00156B70">
        <w:rPr>
          <w:rFonts w:ascii="Tahoma" w:hAnsi="Tahoma" w:cs="Tahoma"/>
          <w:color w:val="222222"/>
          <w:sz w:val="20"/>
          <w:szCs w:val="20"/>
        </w:rPr>
        <w:t>e) niwelacja podłoża wokół urządzeń - zasypywanie dołków pod urządzeniami, przegrabienie podłoży z materiałów sypkich i usunięcie zanieczyszczeń (w tym przerastających sypkie  podłoża  chwastów  i  darni);</w:t>
      </w:r>
    </w:p>
    <w:p w:rsidR="007048D5" w:rsidRPr="00156B70" w:rsidRDefault="007048D5" w:rsidP="00156B70">
      <w:pPr>
        <w:widowControl w:val="0"/>
        <w:suppressAutoHyphens/>
        <w:ind w:left="142"/>
        <w:jc w:val="both"/>
        <w:rPr>
          <w:rFonts w:ascii="Tahoma" w:hAnsi="Tahoma" w:cs="Tahoma"/>
          <w:sz w:val="20"/>
          <w:szCs w:val="20"/>
        </w:rPr>
      </w:pPr>
      <w:r w:rsidRPr="00156B70">
        <w:rPr>
          <w:rFonts w:ascii="Tahoma" w:hAnsi="Tahoma" w:cs="Tahoma"/>
          <w:color w:val="222222"/>
          <w:sz w:val="20"/>
          <w:szCs w:val="20"/>
        </w:rPr>
        <w:t>f)  systematycznego, w zależności od potrzeb oczyszczania i uzupełniania piasku płukanego w strefach bezpieczeństwa urządzeń zabawowych, w piaskownicach i na nawierzchniach sypkich;</w:t>
      </w:r>
    </w:p>
    <w:p w:rsidR="007048D5" w:rsidRPr="00156B70" w:rsidRDefault="007048D5" w:rsidP="00156B70">
      <w:pPr>
        <w:widowControl w:val="0"/>
        <w:suppressAutoHyphens/>
        <w:ind w:left="142"/>
        <w:jc w:val="both"/>
        <w:rPr>
          <w:rFonts w:ascii="Tahoma" w:hAnsi="Tahoma" w:cs="Tahoma"/>
          <w:sz w:val="20"/>
          <w:szCs w:val="20"/>
        </w:rPr>
      </w:pPr>
      <w:r w:rsidRPr="00156B70">
        <w:rPr>
          <w:rFonts w:ascii="Tahoma" w:hAnsi="Tahoma" w:cs="Tahoma"/>
          <w:color w:val="222222"/>
          <w:sz w:val="20"/>
          <w:szCs w:val="20"/>
        </w:rPr>
        <w:t>g) wymiana i uzupełnianie brakujących regulaminów korzystania z placów zabaw i urządzeń do ćwiczeń;</w:t>
      </w:r>
    </w:p>
    <w:p w:rsidR="007048D5" w:rsidRPr="00156B70" w:rsidRDefault="007048D5" w:rsidP="00156B70">
      <w:pPr>
        <w:widowControl w:val="0"/>
        <w:suppressAutoHyphens/>
        <w:ind w:left="142"/>
        <w:jc w:val="both"/>
        <w:rPr>
          <w:rFonts w:ascii="Tahoma" w:hAnsi="Tahoma" w:cs="Tahoma"/>
          <w:sz w:val="20"/>
          <w:szCs w:val="20"/>
        </w:rPr>
      </w:pPr>
      <w:r w:rsidRPr="00156B70">
        <w:rPr>
          <w:rFonts w:ascii="Tahoma" w:hAnsi="Tahoma" w:cs="Tahoma"/>
          <w:color w:val="222222"/>
          <w:sz w:val="20"/>
          <w:szCs w:val="20"/>
        </w:rPr>
        <w:t>h) impregnacja  elementów  drewnianych  urządzeń na  placach  zabaw  ( min. raz w roku);</w:t>
      </w:r>
    </w:p>
    <w:p w:rsidR="007048D5" w:rsidRPr="00156B70" w:rsidRDefault="007048D5" w:rsidP="00156B70">
      <w:pPr>
        <w:widowControl w:val="0"/>
        <w:suppressAutoHyphens/>
        <w:ind w:left="142"/>
        <w:jc w:val="both"/>
        <w:rPr>
          <w:rFonts w:ascii="Tahoma" w:hAnsi="Tahoma" w:cs="Tahoma"/>
          <w:sz w:val="20"/>
          <w:szCs w:val="20"/>
        </w:rPr>
      </w:pPr>
      <w:r w:rsidRPr="00156B70">
        <w:rPr>
          <w:rFonts w:ascii="Tahoma" w:hAnsi="Tahoma" w:cs="Tahoma"/>
          <w:color w:val="222222"/>
          <w:sz w:val="20"/>
          <w:szCs w:val="20"/>
        </w:rPr>
        <w:t>i) wykonanie innych niezbędnych napraw zapewniających prawidłowe funkcjonowanie placów zabaw, siłowni plenerowej i urządzeń do ćwiczeń;</w:t>
      </w:r>
    </w:p>
    <w:p w:rsidR="007048D5" w:rsidRPr="00156B70" w:rsidRDefault="007048D5" w:rsidP="00156B70">
      <w:pPr>
        <w:widowControl w:val="0"/>
        <w:suppressAutoHyphens/>
        <w:ind w:left="142"/>
        <w:jc w:val="both"/>
        <w:rPr>
          <w:rFonts w:ascii="Tahoma" w:hAnsi="Tahoma" w:cs="Tahoma"/>
          <w:sz w:val="20"/>
          <w:szCs w:val="20"/>
        </w:rPr>
      </w:pPr>
      <w:r w:rsidRPr="00156B70">
        <w:rPr>
          <w:rFonts w:ascii="Tahoma" w:hAnsi="Tahoma" w:cs="Tahoma"/>
          <w:color w:val="222222"/>
          <w:sz w:val="20"/>
          <w:szCs w:val="20"/>
        </w:rPr>
        <w:t xml:space="preserve">j)  stosowanie zaleceń zawartych w dokumentacji powykonawczej nowych placów zabaw; </w:t>
      </w:r>
    </w:p>
    <w:p w:rsidR="007048D5" w:rsidRPr="00156B70" w:rsidRDefault="007048D5" w:rsidP="00156B70">
      <w:pPr>
        <w:widowControl w:val="0"/>
        <w:suppressAutoHyphens/>
        <w:ind w:left="142"/>
        <w:jc w:val="both"/>
        <w:rPr>
          <w:rFonts w:ascii="Tahoma" w:hAnsi="Tahoma" w:cs="Tahoma"/>
          <w:sz w:val="20"/>
          <w:szCs w:val="20"/>
        </w:rPr>
      </w:pPr>
      <w:r w:rsidRPr="00156B70">
        <w:rPr>
          <w:rFonts w:ascii="Tahoma" w:hAnsi="Tahoma" w:cs="Tahoma"/>
          <w:color w:val="222222"/>
          <w:sz w:val="20"/>
          <w:szCs w:val="20"/>
        </w:rPr>
        <w:t xml:space="preserve">k) </w:t>
      </w:r>
      <w:r w:rsidRPr="00156B70">
        <w:rPr>
          <w:rFonts w:ascii="Tahoma" w:hAnsi="Tahoma" w:cs="Tahoma"/>
          <w:sz w:val="20"/>
          <w:szCs w:val="20"/>
        </w:rPr>
        <w:t xml:space="preserve">zapewnienie łączności telefonicznej do przyjmowania zgłoszeń od Zamawiającego lub innych służb dotyczących placów zabaw, siłowni plenerowej oraz urządzeń do ćwiczeń i podejmowanie odpowiedniej interwencji (w szczególności usunięcie lub zabezpieczenie elementu stwarzającego zagrożenie bezpieczeństwa użytkowników placu zabaw oraz usunięcie zanieczyszczeń powstałych w ciągu dnia) w ciągu  60  minut od  przyjęcia  zgłoszenia.  </w:t>
      </w:r>
    </w:p>
    <w:p w:rsidR="007048D5" w:rsidRPr="00156B70" w:rsidRDefault="007048D5" w:rsidP="00156B70">
      <w:pPr>
        <w:ind w:left="142"/>
        <w:jc w:val="both"/>
        <w:rPr>
          <w:rFonts w:ascii="Tahoma" w:hAnsi="Tahoma" w:cs="Tahoma"/>
          <w:sz w:val="20"/>
          <w:szCs w:val="20"/>
        </w:rPr>
      </w:pPr>
      <w:r w:rsidRPr="00156B70">
        <w:rPr>
          <w:rFonts w:ascii="Tahoma" w:hAnsi="Tahoma" w:cs="Tahoma"/>
          <w:b/>
          <w:bCs/>
          <w:color w:val="222222"/>
          <w:sz w:val="20"/>
          <w:szCs w:val="20"/>
        </w:rPr>
        <w:t>ZADANIE 4 -</w:t>
      </w:r>
      <w:r w:rsidRPr="00156B70">
        <w:rPr>
          <w:rFonts w:ascii="Tahoma" w:hAnsi="Tahoma" w:cs="Tahoma"/>
          <w:color w:val="222222"/>
          <w:sz w:val="20"/>
          <w:szCs w:val="20"/>
        </w:rPr>
        <w:t xml:space="preserve"> Wymiana piasku w piaskownicach znajdujących się na placach zabaw                         </w:t>
      </w:r>
    </w:p>
    <w:p w:rsidR="007048D5" w:rsidRPr="00156B70" w:rsidRDefault="007048D5" w:rsidP="00156B70">
      <w:pPr>
        <w:ind w:left="142"/>
        <w:jc w:val="both"/>
        <w:rPr>
          <w:rFonts w:ascii="Tahoma" w:hAnsi="Tahoma" w:cs="Tahoma"/>
          <w:sz w:val="20"/>
          <w:szCs w:val="20"/>
        </w:rPr>
      </w:pPr>
      <w:r w:rsidRPr="00156B70">
        <w:rPr>
          <w:rFonts w:ascii="Tahoma" w:eastAsia="Calibri" w:hAnsi="Tahoma" w:cs="Tahoma"/>
          <w:color w:val="222222"/>
          <w:sz w:val="20"/>
          <w:szCs w:val="20"/>
        </w:rPr>
        <w:t xml:space="preserve">      </w:t>
      </w:r>
      <w:r w:rsidRPr="00156B70">
        <w:rPr>
          <w:rFonts w:ascii="Tahoma" w:hAnsi="Tahoma" w:cs="Tahoma"/>
          <w:color w:val="222222"/>
          <w:sz w:val="20"/>
          <w:szCs w:val="20"/>
        </w:rPr>
        <w:t>1) Wyszków ul. Gen. Józefa Sowińskiego;</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2) Wyszków ul. Wspólna;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3) Wyszków ul. 3 Maja (Park Karola Ferdynanda Wazy 2 place zabaw);</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 xml:space="preserve">4) Wyszków ul. </w:t>
      </w:r>
      <w:proofErr w:type="spellStart"/>
      <w:r w:rsidRPr="00156B70">
        <w:rPr>
          <w:rFonts w:ascii="Tahoma" w:hAnsi="Tahoma" w:cs="Tahoma"/>
          <w:sz w:val="20"/>
          <w:szCs w:val="20"/>
        </w:rPr>
        <w:t>Latoszek</w:t>
      </w:r>
      <w:proofErr w:type="spellEnd"/>
      <w:r w:rsidRPr="00156B70">
        <w:rPr>
          <w:rFonts w:ascii="Tahoma" w:hAnsi="Tahoma" w:cs="Tahoma"/>
          <w:sz w:val="20"/>
          <w:szCs w:val="20"/>
        </w:rPr>
        <w:t>;</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5) Wyszków ul. Rumiankowa;</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6) Kamieńczyk Rynek Kościuszki;</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7) Rybienko Nowe ul. Kubusia Puchatka;</w:t>
      </w:r>
    </w:p>
    <w:p w:rsidR="007048D5" w:rsidRPr="00156B70" w:rsidRDefault="007048D5" w:rsidP="00156B70">
      <w:pPr>
        <w:ind w:left="142"/>
        <w:jc w:val="both"/>
        <w:rPr>
          <w:rFonts w:ascii="Tahoma" w:hAnsi="Tahoma" w:cs="Tahoma"/>
          <w:sz w:val="20"/>
          <w:szCs w:val="20"/>
        </w:rPr>
      </w:pPr>
      <w:r w:rsidRPr="00156B70">
        <w:rPr>
          <w:rFonts w:ascii="Tahoma" w:hAnsi="Tahoma" w:cs="Tahoma"/>
          <w:color w:val="222222"/>
          <w:sz w:val="20"/>
          <w:szCs w:val="20"/>
        </w:rPr>
        <w:t>8) Drogoszewo ul. Powstańców (2 place zabaw);</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9) Deskurów;</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10) Fidest;</w:t>
      </w: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11) Lucynów;</w:t>
      </w:r>
    </w:p>
    <w:p w:rsidR="007048D5" w:rsidRPr="00156B70" w:rsidRDefault="007048D5" w:rsidP="00156B70">
      <w:pPr>
        <w:ind w:left="142"/>
        <w:jc w:val="both"/>
        <w:rPr>
          <w:rFonts w:ascii="Tahoma" w:hAnsi="Tahoma" w:cs="Tahoma"/>
          <w:sz w:val="20"/>
          <w:szCs w:val="20"/>
        </w:rPr>
      </w:pPr>
      <w:r w:rsidRPr="00156B70">
        <w:rPr>
          <w:rFonts w:ascii="Tahoma" w:hAnsi="Tahoma" w:cs="Tahoma"/>
          <w:color w:val="222222"/>
          <w:sz w:val="20"/>
          <w:szCs w:val="20"/>
        </w:rPr>
        <w:t>12) Wyszków, ul. Ogródkowa;</w:t>
      </w:r>
    </w:p>
    <w:p w:rsidR="007048D5" w:rsidRPr="00156B70" w:rsidRDefault="007048D5" w:rsidP="00156B70">
      <w:pPr>
        <w:ind w:left="142"/>
        <w:jc w:val="both"/>
        <w:rPr>
          <w:rFonts w:ascii="Tahoma" w:hAnsi="Tahoma" w:cs="Tahoma"/>
          <w:sz w:val="20"/>
          <w:szCs w:val="20"/>
        </w:rPr>
      </w:pPr>
      <w:r w:rsidRPr="00156B70">
        <w:rPr>
          <w:rFonts w:ascii="Tahoma" w:hAnsi="Tahoma" w:cs="Tahoma"/>
          <w:color w:val="222222"/>
          <w:sz w:val="20"/>
          <w:szCs w:val="20"/>
        </w:rPr>
        <w:t>13) Leszczydół Działki</w:t>
      </w:r>
    </w:p>
    <w:p w:rsidR="007048D5" w:rsidRPr="00156B70" w:rsidRDefault="007048D5" w:rsidP="00156B70">
      <w:pPr>
        <w:ind w:left="142"/>
        <w:jc w:val="both"/>
        <w:rPr>
          <w:rFonts w:ascii="Tahoma" w:hAnsi="Tahoma" w:cs="Tahoma"/>
          <w:sz w:val="20"/>
          <w:szCs w:val="20"/>
        </w:rPr>
      </w:pPr>
      <w:r w:rsidRPr="00156B70">
        <w:rPr>
          <w:rFonts w:ascii="Tahoma" w:hAnsi="Tahoma" w:cs="Tahoma"/>
          <w:color w:val="222222"/>
          <w:sz w:val="20"/>
          <w:szCs w:val="20"/>
        </w:rPr>
        <w:t>min. raz w roku) obejmująca:</w:t>
      </w:r>
    </w:p>
    <w:p w:rsidR="007048D5" w:rsidRPr="00156B70" w:rsidRDefault="007048D5" w:rsidP="00156B70">
      <w:pPr>
        <w:widowControl w:val="0"/>
        <w:numPr>
          <w:ilvl w:val="0"/>
          <w:numId w:val="40"/>
        </w:numPr>
        <w:tabs>
          <w:tab w:val="clear" w:pos="360"/>
          <w:tab w:val="num" w:pos="0"/>
        </w:tabs>
        <w:suppressAutoHyphens/>
        <w:spacing w:after="0" w:line="240" w:lineRule="auto"/>
        <w:ind w:left="142"/>
        <w:jc w:val="both"/>
        <w:rPr>
          <w:rFonts w:ascii="Tahoma" w:hAnsi="Tahoma" w:cs="Tahoma"/>
          <w:sz w:val="20"/>
          <w:szCs w:val="20"/>
        </w:rPr>
      </w:pPr>
      <w:r w:rsidRPr="00156B70">
        <w:rPr>
          <w:rFonts w:ascii="Tahoma" w:hAnsi="Tahoma" w:cs="Tahoma"/>
          <w:color w:val="222222"/>
          <w:sz w:val="20"/>
          <w:szCs w:val="20"/>
        </w:rPr>
        <w:t>oczyszczenie piaskownic ze starego piasku (wybranie starego piasku wraz z kosztami jego utylizacji);</w:t>
      </w:r>
    </w:p>
    <w:p w:rsidR="007048D5" w:rsidRPr="00156B70" w:rsidRDefault="007048D5" w:rsidP="00156B70">
      <w:pPr>
        <w:widowControl w:val="0"/>
        <w:numPr>
          <w:ilvl w:val="0"/>
          <w:numId w:val="40"/>
        </w:numPr>
        <w:tabs>
          <w:tab w:val="clear" w:pos="360"/>
          <w:tab w:val="num" w:pos="0"/>
        </w:tabs>
        <w:suppressAutoHyphens/>
        <w:spacing w:after="0" w:line="240" w:lineRule="auto"/>
        <w:ind w:left="142"/>
        <w:jc w:val="both"/>
        <w:rPr>
          <w:rFonts w:ascii="Tahoma" w:hAnsi="Tahoma" w:cs="Tahoma"/>
          <w:sz w:val="20"/>
          <w:szCs w:val="20"/>
        </w:rPr>
      </w:pPr>
      <w:r w:rsidRPr="00156B70">
        <w:rPr>
          <w:rFonts w:ascii="Tahoma" w:hAnsi="Tahoma" w:cs="Tahoma"/>
          <w:color w:val="222222"/>
          <w:sz w:val="20"/>
          <w:szCs w:val="20"/>
        </w:rPr>
        <w:t>wsypanie piasku do piaskownic na grubość min.30 cm (dowóz świeżego piasku płukanego nadającego się do lepienia bab) oraz systematyczne uzup</w:t>
      </w:r>
      <w:r w:rsidR="00156B70">
        <w:rPr>
          <w:rFonts w:ascii="Tahoma" w:hAnsi="Tahoma" w:cs="Tahoma"/>
          <w:color w:val="222222"/>
          <w:sz w:val="20"/>
          <w:szCs w:val="20"/>
        </w:rPr>
        <w:t xml:space="preserve">ełnianie  piasku   </w:t>
      </w:r>
      <w:r w:rsidRPr="00156B70">
        <w:rPr>
          <w:rFonts w:ascii="Tahoma" w:hAnsi="Tahoma" w:cs="Tahoma"/>
          <w:color w:val="222222"/>
          <w:sz w:val="20"/>
          <w:szCs w:val="20"/>
        </w:rPr>
        <w:t>w  piaskownicach.</w:t>
      </w:r>
    </w:p>
    <w:p w:rsidR="007048D5" w:rsidRPr="00156B70" w:rsidRDefault="007048D5" w:rsidP="00156B70">
      <w:pPr>
        <w:ind w:left="142"/>
        <w:jc w:val="both"/>
        <w:rPr>
          <w:rFonts w:ascii="Tahoma" w:hAnsi="Tahoma" w:cs="Tahoma"/>
          <w:color w:val="222222"/>
          <w:sz w:val="20"/>
          <w:szCs w:val="20"/>
        </w:rPr>
      </w:pPr>
    </w:p>
    <w:p w:rsidR="007048D5" w:rsidRPr="00156B70" w:rsidRDefault="007048D5" w:rsidP="00156B70">
      <w:pPr>
        <w:ind w:left="142"/>
        <w:jc w:val="both"/>
        <w:rPr>
          <w:rFonts w:ascii="Tahoma" w:hAnsi="Tahoma" w:cs="Tahoma"/>
          <w:sz w:val="20"/>
          <w:szCs w:val="20"/>
        </w:rPr>
      </w:pPr>
      <w:r w:rsidRPr="00156B70">
        <w:rPr>
          <w:rFonts w:ascii="Tahoma" w:hAnsi="Tahoma" w:cs="Tahoma"/>
          <w:b/>
          <w:bCs/>
          <w:color w:val="222222"/>
          <w:sz w:val="20"/>
          <w:szCs w:val="20"/>
        </w:rPr>
        <w:t xml:space="preserve">ZADANIE 5 </w:t>
      </w:r>
      <w:r w:rsidRPr="00156B70">
        <w:rPr>
          <w:rFonts w:ascii="Tahoma" w:hAnsi="Tahoma" w:cs="Tahoma"/>
          <w:color w:val="222222"/>
          <w:sz w:val="20"/>
          <w:szCs w:val="20"/>
        </w:rPr>
        <w:t xml:space="preserve">– Wykonawca wykonywał będzie monitorowanie wszystkich placów zabaw oraz urządzeń do ćwiczeń w okresie: od 01.01.2021 r. - 31.03.2021 r. oraz od 01.11.2021 r. – 31.12.2021 r. Przez monitorowanie należy rozumieć otwieranie i zamykanie placów zabaw, bieżące </w:t>
      </w:r>
      <w:r w:rsidRPr="00156B70">
        <w:rPr>
          <w:rFonts w:ascii="Tahoma" w:hAnsi="Tahoma" w:cs="Tahoma"/>
          <w:sz w:val="20"/>
          <w:szCs w:val="20"/>
        </w:rPr>
        <w:t>zbieranie nieczystości, usuwanie liści, odśnieżanie i usuwanie śniegu posypywanie piaskiem</w:t>
      </w:r>
      <w:r w:rsidRPr="00156B70">
        <w:rPr>
          <w:rFonts w:ascii="Tahoma" w:hAnsi="Tahoma" w:cs="Tahoma"/>
          <w:color w:val="222222"/>
          <w:sz w:val="20"/>
          <w:szCs w:val="20"/>
        </w:rPr>
        <w:t>, nadzór nad stanem technicznym wyposażenia placów zabaw i urządzeń do ćwiczeń oraz wykonywanie drobnych napraw, wykonywanie kontroli przez oględziny i kontroli funkcjonalnej, bieżące prowadzenie książki  obsługi  każdego  placu  zabaw oraz inne  nie przewidziane</w:t>
      </w:r>
      <w:r w:rsidR="00156B70">
        <w:rPr>
          <w:rFonts w:ascii="Tahoma" w:hAnsi="Tahoma" w:cs="Tahoma"/>
          <w:color w:val="222222"/>
          <w:sz w:val="20"/>
          <w:szCs w:val="20"/>
        </w:rPr>
        <w:t xml:space="preserve"> </w:t>
      </w:r>
      <w:proofErr w:type="spellStart"/>
      <w:r w:rsidR="00156B70">
        <w:rPr>
          <w:rFonts w:ascii="Tahoma" w:hAnsi="Tahoma" w:cs="Tahoma"/>
          <w:color w:val="222222"/>
          <w:sz w:val="20"/>
          <w:szCs w:val="20"/>
        </w:rPr>
        <w:t>czynn</w:t>
      </w:r>
      <w:proofErr w:type="spellEnd"/>
    </w:p>
    <w:p w:rsidR="007048D5" w:rsidRPr="00156B70" w:rsidRDefault="007048D5" w:rsidP="00156B70">
      <w:pPr>
        <w:ind w:left="142"/>
        <w:jc w:val="both"/>
        <w:rPr>
          <w:rFonts w:ascii="Tahoma" w:hAnsi="Tahoma" w:cs="Tahoma"/>
          <w:sz w:val="20"/>
          <w:szCs w:val="20"/>
        </w:rPr>
      </w:pPr>
      <w:r w:rsidRPr="00156B70">
        <w:rPr>
          <w:rFonts w:ascii="Tahoma" w:hAnsi="Tahoma" w:cs="Tahoma"/>
          <w:color w:val="222222"/>
          <w:sz w:val="20"/>
          <w:szCs w:val="20"/>
        </w:rPr>
        <w:t xml:space="preserve">Całkowitą odpowiedzialność za stan techniczny urządzeń, jak również wynikłe z tego tytułu szkody (również zaistniałe wypadki) na terenie powierzonym w opiekę Wykonawcy spoczywa                   na  Wykonawcy. </w:t>
      </w:r>
    </w:p>
    <w:p w:rsidR="007048D5" w:rsidRPr="00156B70" w:rsidRDefault="007048D5" w:rsidP="00156B70">
      <w:pPr>
        <w:pStyle w:val="Tekstpodstawowywcity21"/>
        <w:spacing w:line="240" w:lineRule="auto"/>
        <w:ind w:left="142"/>
        <w:jc w:val="both"/>
        <w:rPr>
          <w:rFonts w:ascii="Tahoma" w:hAnsi="Tahoma" w:cs="Tahoma"/>
          <w:sz w:val="20"/>
        </w:rPr>
      </w:pPr>
      <w:r w:rsidRPr="00156B70">
        <w:rPr>
          <w:rFonts w:ascii="Tahoma" w:hAnsi="Tahoma" w:cs="Tahoma"/>
          <w:sz w:val="20"/>
        </w:rPr>
        <w:t xml:space="preserve">Szacunkowe ilości zamówienia zostały określone w  formularzu cenowym  stanowiącym </w:t>
      </w:r>
      <w:r w:rsidR="00156B70">
        <w:rPr>
          <w:rFonts w:ascii="Tahoma" w:hAnsi="Tahoma" w:cs="Tahoma"/>
          <w:b/>
          <w:sz w:val="20"/>
          <w:u w:val="single"/>
        </w:rPr>
        <w:t xml:space="preserve">załącznik </w:t>
      </w:r>
      <w:r w:rsidRPr="00156B70">
        <w:rPr>
          <w:rFonts w:ascii="Tahoma" w:hAnsi="Tahoma" w:cs="Tahoma"/>
          <w:b/>
          <w:sz w:val="20"/>
          <w:u w:val="single"/>
        </w:rPr>
        <w:t>do  oferty</w:t>
      </w:r>
      <w:r w:rsidRPr="00156B70">
        <w:rPr>
          <w:rFonts w:ascii="Tahoma" w:hAnsi="Tahoma" w:cs="Tahoma"/>
          <w:sz w:val="20"/>
        </w:rPr>
        <w:t>.</w:t>
      </w:r>
    </w:p>
    <w:p w:rsidR="007048D5" w:rsidRPr="00156B70" w:rsidRDefault="007048D5" w:rsidP="00156B70">
      <w:pPr>
        <w:tabs>
          <w:tab w:val="left" w:pos="4320"/>
        </w:tabs>
        <w:ind w:left="142"/>
        <w:jc w:val="both"/>
        <w:rPr>
          <w:rFonts w:ascii="Tahoma" w:hAnsi="Tahoma" w:cs="Tahoma"/>
          <w:sz w:val="20"/>
          <w:szCs w:val="20"/>
        </w:rPr>
      </w:pPr>
      <w:r w:rsidRPr="00156B70">
        <w:rPr>
          <w:rFonts w:ascii="Tahoma" w:hAnsi="Tahoma" w:cs="Tahoma"/>
          <w:b/>
          <w:color w:val="222222"/>
          <w:sz w:val="20"/>
          <w:szCs w:val="20"/>
        </w:rPr>
        <w:t>II.</w:t>
      </w:r>
      <w:r w:rsidRPr="00156B70">
        <w:rPr>
          <w:rFonts w:ascii="Tahoma" w:hAnsi="Tahoma" w:cs="Tahoma"/>
          <w:color w:val="222222"/>
          <w:sz w:val="20"/>
          <w:szCs w:val="20"/>
        </w:rPr>
        <w:t xml:space="preserve"> </w:t>
      </w:r>
      <w:r w:rsidRPr="00156B70">
        <w:rPr>
          <w:rFonts w:ascii="Tahoma" w:hAnsi="Tahoma" w:cs="Tahoma"/>
          <w:color w:val="082425"/>
          <w:sz w:val="20"/>
          <w:szCs w:val="20"/>
          <w:lang w:eastAsia="pl-PL"/>
        </w:rPr>
        <w:t xml:space="preserve"> </w:t>
      </w:r>
      <w:r w:rsidRPr="00156B70">
        <w:rPr>
          <w:rFonts w:ascii="Tahoma" w:hAnsi="Tahoma" w:cs="Tahoma"/>
          <w:b/>
          <w:sz w:val="20"/>
          <w:szCs w:val="20"/>
        </w:rPr>
        <w:t>Zasady realizacji przedmiotu zamówienia:</w:t>
      </w:r>
    </w:p>
    <w:p w:rsidR="007048D5" w:rsidRPr="00156B70" w:rsidRDefault="007048D5" w:rsidP="00156B70">
      <w:pPr>
        <w:pStyle w:val="Tekstpodstawowywcity21"/>
        <w:spacing w:line="240" w:lineRule="auto"/>
        <w:ind w:left="142"/>
        <w:jc w:val="both"/>
        <w:rPr>
          <w:rFonts w:ascii="Tahoma" w:hAnsi="Tahoma" w:cs="Tahoma"/>
          <w:sz w:val="20"/>
        </w:rPr>
      </w:pPr>
    </w:p>
    <w:p w:rsidR="007048D5" w:rsidRPr="00156B70" w:rsidRDefault="007048D5" w:rsidP="00156B70">
      <w:pPr>
        <w:pStyle w:val="Jacek"/>
        <w:widowControl/>
        <w:numPr>
          <w:ilvl w:val="0"/>
          <w:numId w:val="45"/>
        </w:numPr>
        <w:tabs>
          <w:tab w:val="left" w:pos="2700"/>
        </w:tabs>
        <w:ind w:left="142" w:firstLine="0"/>
        <w:jc w:val="both"/>
        <w:rPr>
          <w:rFonts w:ascii="Tahoma" w:hAnsi="Tahoma" w:cs="Tahoma"/>
          <w:sz w:val="20"/>
          <w:szCs w:val="20"/>
        </w:rPr>
      </w:pPr>
      <w:r w:rsidRPr="00156B70">
        <w:rPr>
          <w:rFonts w:ascii="Tahoma" w:hAnsi="Tahoma" w:cs="Tahoma"/>
          <w:sz w:val="20"/>
          <w:szCs w:val="20"/>
        </w:rPr>
        <w:t xml:space="preserve">Prace wymienione w załączniku 1 wykonywane będą na bieżąco, a pozostałe prace wykonywane będą każdorazowo po zleceniu przez Zamawiającego. Zlecenie zawierało będzie wskazanie miejsca, określenie rodzaju prac. Wykonawca wykona prace w ciągu </w:t>
      </w:r>
      <w:r w:rsidR="00F16C6F">
        <w:rPr>
          <w:rFonts w:ascii="Tahoma" w:hAnsi="Tahoma" w:cs="Tahoma"/>
          <w:sz w:val="20"/>
          <w:szCs w:val="20"/>
        </w:rPr>
        <w:t>.....</w:t>
      </w:r>
      <w:r w:rsidRPr="00156B70">
        <w:rPr>
          <w:rFonts w:ascii="Tahoma" w:hAnsi="Tahoma" w:cs="Tahoma"/>
          <w:sz w:val="20"/>
          <w:szCs w:val="20"/>
        </w:rPr>
        <w:t xml:space="preserve"> dni  roboczych od daty otrzymania zlecenia. Wykonawca zrealizuje zlecenia wy</w:t>
      </w:r>
      <w:r w:rsidR="00F16C6F">
        <w:rPr>
          <w:rFonts w:ascii="Tahoma" w:hAnsi="Tahoma" w:cs="Tahoma"/>
          <w:sz w:val="20"/>
          <w:szCs w:val="20"/>
        </w:rPr>
        <w:t xml:space="preserve">słane fax-em,  </w:t>
      </w:r>
      <w:r w:rsidRPr="00156B70">
        <w:rPr>
          <w:rFonts w:ascii="Tahoma" w:hAnsi="Tahoma" w:cs="Tahoma"/>
          <w:sz w:val="20"/>
          <w:szCs w:val="20"/>
        </w:rPr>
        <w:t>e-mail-em</w:t>
      </w:r>
    </w:p>
    <w:p w:rsidR="007048D5" w:rsidRPr="00156B70" w:rsidRDefault="007048D5" w:rsidP="00156B70">
      <w:pPr>
        <w:pStyle w:val="Jacek"/>
        <w:widowControl/>
        <w:numPr>
          <w:ilvl w:val="0"/>
          <w:numId w:val="45"/>
        </w:numPr>
        <w:tabs>
          <w:tab w:val="left" w:pos="2700"/>
        </w:tabs>
        <w:ind w:left="142" w:firstLine="0"/>
        <w:jc w:val="both"/>
        <w:rPr>
          <w:rFonts w:ascii="Tahoma" w:hAnsi="Tahoma" w:cs="Tahoma"/>
          <w:sz w:val="20"/>
          <w:szCs w:val="20"/>
        </w:rPr>
      </w:pPr>
      <w:r w:rsidRPr="00156B70">
        <w:rPr>
          <w:rFonts w:ascii="Tahoma" w:hAnsi="Tahoma" w:cs="Tahoma"/>
          <w:sz w:val="20"/>
          <w:szCs w:val="20"/>
        </w:rPr>
        <w:t xml:space="preserve">Wykonywanie usług w kamizelkach odblaskowych z zachowaniem wszelkich zasad BHP oraz </w:t>
      </w:r>
      <w:r w:rsidR="00F16C6F">
        <w:rPr>
          <w:rFonts w:ascii="Tahoma" w:hAnsi="Tahoma" w:cs="Tahoma"/>
          <w:sz w:val="20"/>
          <w:szCs w:val="20"/>
        </w:rPr>
        <w:t xml:space="preserve">                </w:t>
      </w:r>
      <w:r w:rsidRPr="00156B70">
        <w:rPr>
          <w:rFonts w:ascii="Tahoma" w:hAnsi="Tahoma" w:cs="Tahoma"/>
          <w:sz w:val="20"/>
          <w:szCs w:val="20"/>
        </w:rPr>
        <w:t>w razie konieczności przy wprowadzeniu czasowej organizacji ruchu.</w:t>
      </w:r>
    </w:p>
    <w:p w:rsidR="007048D5" w:rsidRPr="00156B70" w:rsidRDefault="007048D5" w:rsidP="00156B70">
      <w:pPr>
        <w:pStyle w:val="Jacek"/>
        <w:widowControl/>
        <w:numPr>
          <w:ilvl w:val="0"/>
          <w:numId w:val="45"/>
        </w:numPr>
        <w:tabs>
          <w:tab w:val="left" w:pos="2700"/>
        </w:tabs>
        <w:ind w:left="142" w:firstLine="0"/>
        <w:jc w:val="both"/>
        <w:rPr>
          <w:rFonts w:ascii="Tahoma" w:hAnsi="Tahoma" w:cs="Tahoma"/>
          <w:sz w:val="20"/>
          <w:szCs w:val="20"/>
        </w:rPr>
      </w:pPr>
      <w:r w:rsidRPr="00156B70">
        <w:rPr>
          <w:rFonts w:ascii="Tahoma" w:hAnsi="Tahoma" w:cs="Tahoma"/>
          <w:sz w:val="20"/>
          <w:szCs w:val="20"/>
        </w:rPr>
        <w:t>Wykonawca we własnym zakresie zabezpiecza materiały, urządzenia, sprzęt niezbędny                          do wykonania  zamówienia.</w:t>
      </w:r>
    </w:p>
    <w:p w:rsidR="007048D5" w:rsidRPr="00156B70" w:rsidRDefault="007048D5" w:rsidP="00156B70">
      <w:pPr>
        <w:pStyle w:val="Tekstpodstawowy31"/>
        <w:numPr>
          <w:ilvl w:val="0"/>
          <w:numId w:val="45"/>
        </w:numPr>
        <w:tabs>
          <w:tab w:val="left" w:pos="2700"/>
        </w:tabs>
        <w:spacing w:line="240" w:lineRule="auto"/>
        <w:ind w:left="142" w:firstLine="0"/>
        <w:rPr>
          <w:rFonts w:ascii="Tahoma" w:hAnsi="Tahoma" w:cs="Tahoma"/>
          <w:sz w:val="20"/>
        </w:rPr>
      </w:pPr>
      <w:r w:rsidRPr="00156B70">
        <w:rPr>
          <w:rFonts w:ascii="Tahoma" w:hAnsi="Tahoma" w:cs="Tahoma"/>
          <w:sz w:val="20"/>
        </w:rPr>
        <w:t>Zamawiający nie udziela zaliczek na poczet wykonania umowy.</w:t>
      </w:r>
    </w:p>
    <w:p w:rsidR="007048D5" w:rsidRPr="00156B70" w:rsidRDefault="007048D5" w:rsidP="00156B70">
      <w:pPr>
        <w:pStyle w:val="Tekstpodstawowy31"/>
        <w:numPr>
          <w:ilvl w:val="0"/>
          <w:numId w:val="45"/>
        </w:numPr>
        <w:tabs>
          <w:tab w:val="left" w:pos="2700"/>
        </w:tabs>
        <w:spacing w:line="240" w:lineRule="auto"/>
        <w:ind w:left="142" w:firstLine="0"/>
        <w:rPr>
          <w:rFonts w:ascii="Tahoma" w:hAnsi="Tahoma" w:cs="Tahoma"/>
          <w:sz w:val="20"/>
        </w:rPr>
      </w:pPr>
      <w:r w:rsidRPr="00156B70">
        <w:rPr>
          <w:rFonts w:ascii="Tahoma" w:hAnsi="Tahoma" w:cs="Tahoma"/>
          <w:sz w:val="20"/>
        </w:rPr>
        <w:t>Wykonawca ma obowiązek uczestniczyć w przeglądach/odbiorach wykonanych prac.</w:t>
      </w:r>
    </w:p>
    <w:p w:rsidR="007048D5" w:rsidRPr="00156B70" w:rsidRDefault="007048D5" w:rsidP="00156B70">
      <w:pPr>
        <w:ind w:left="142"/>
        <w:jc w:val="both"/>
        <w:rPr>
          <w:rFonts w:ascii="Tahoma" w:hAnsi="Tahoma" w:cs="Tahoma"/>
          <w:sz w:val="20"/>
          <w:szCs w:val="20"/>
        </w:rPr>
      </w:pPr>
    </w:p>
    <w:p w:rsidR="007048D5" w:rsidRPr="00156B70" w:rsidRDefault="007048D5" w:rsidP="00156B70">
      <w:pPr>
        <w:ind w:left="142"/>
        <w:jc w:val="both"/>
        <w:rPr>
          <w:rFonts w:ascii="Tahoma" w:hAnsi="Tahoma" w:cs="Tahoma"/>
          <w:sz w:val="20"/>
          <w:szCs w:val="20"/>
        </w:rPr>
      </w:pPr>
      <w:r w:rsidRPr="00156B70">
        <w:rPr>
          <w:rFonts w:ascii="Tahoma" w:hAnsi="Tahoma" w:cs="Tahoma"/>
          <w:sz w:val="20"/>
          <w:szCs w:val="20"/>
        </w:rPr>
        <w:t>W przypadku 3 krotnego stwierdzenia przez Zamawiającego nienależytego wykonania umowy, Zamawiający ma prawo do rozwiązania umowy w trybie natychmiastowym (p</w:t>
      </w:r>
      <w:r w:rsidRPr="00156B70">
        <w:rPr>
          <w:rFonts w:ascii="Tahoma" w:hAnsi="Tahoma" w:cs="Tahoma"/>
          <w:color w:val="000000"/>
          <w:sz w:val="20"/>
          <w:szCs w:val="20"/>
        </w:rPr>
        <w:t>rzez nienależyte wykonanie umowy należy rozumieć m. in. nie wykonanie prac w wyznaczonym terminie oraz  niezgodnie z przedmiotem zamówienia potwierdzonym w protokołach.</w:t>
      </w:r>
    </w:p>
    <w:p w:rsidR="007048D5" w:rsidRPr="00156B70" w:rsidRDefault="007048D5" w:rsidP="00156B70">
      <w:pPr>
        <w:tabs>
          <w:tab w:val="left" w:pos="2520"/>
        </w:tabs>
        <w:ind w:left="142"/>
        <w:jc w:val="both"/>
        <w:rPr>
          <w:rFonts w:ascii="Tahoma" w:hAnsi="Tahoma" w:cs="Tahoma"/>
          <w:sz w:val="20"/>
          <w:szCs w:val="20"/>
        </w:rPr>
      </w:pPr>
      <w:r w:rsidRPr="00156B70">
        <w:rPr>
          <w:rFonts w:ascii="Tahoma" w:eastAsia="Calibri" w:hAnsi="Tahoma" w:cs="Tahoma"/>
          <w:i/>
          <w:sz w:val="20"/>
          <w:szCs w:val="20"/>
        </w:rPr>
        <w:t xml:space="preserve"> </w:t>
      </w:r>
      <w:r w:rsidRPr="00156B70">
        <w:rPr>
          <w:rFonts w:ascii="Tahoma" w:hAnsi="Tahoma" w:cs="Tahoma"/>
          <w:i/>
          <w:sz w:val="20"/>
          <w:szCs w:val="20"/>
        </w:rPr>
        <w:t>Podstawą do naliczenia kary umownej będzie protokół kontroli wykonania zamówienia sporządzony przez upoważnionego przedstawiciela Zamawiającego przy udziale Wykonawcy.</w:t>
      </w:r>
    </w:p>
    <w:p w:rsidR="007048D5" w:rsidRPr="00156B70" w:rsidRDefault="007048D5" w:rsidP="00F16C6F">
      <w:pPr>
        <w:spacing w:line="240" w:lineRule="auto"/>
        <w:ind w:left="142"/>
        <w:jc w:val="both"/>
        <w:rPr>
          <w:rFonts w:ascii="Tahoma" w:hAnsi="Tahoma" w:cs="Tahoma"/>
          <w:sz w:val="20"/>
          <w:szCs w:val="20"/>
        </w:rPr>
      </w:pPr>
      <w:r w:rsidRPr="00156B70">
        <w:rPr>
          <w:rFonts w:ascii="Tahoma" w:hAnsi="Tahoma" w:cs="Tahoma"/>
          <w:sz w:val="20"/>
          <w:szCs w:val="20"/>
        </w:rPr>
        <w:t>6.   Wykonawca usługi jest wytwórcą odpadów w rozumieniu przepisów art. 3 ust. 1 pkt. 32 ustawy</w:t>
      </w:r>
    </w:p>
    <w:p w:rsidR="007048D5" w:rsidRPr="00156B70" w:rsidRDefault="007048D5" w:rsidP="00F16C6F">
      <w:pPr>
        <w:spacing w:line="240" w:lineRule="auto"/>
        <w:ind w:left="142"/>
        <w:jc w:val="both"/>
        <w:rPr>
          <w:rFonts w:ascii="Tahoma" w:hAnsi="Tahoma" w:cs="Tahoma"/>
          <w:sz w:val="20"/>
          <w:szCs w:val="20"/>
        </w:rPr>
      </w:pPr>
      <w:r w:rsidRPr="00156B70">
        <w:rPr>
          <w:rFonts w:ascii="Tahoma" w:eastAsia="Calibri" w:hAnsi="Tahoma" w:cs="Tahoma"/>
          <w:sz w:val="20"/>
          <w:szCs w:val="20"/>
        </w:rPr>
        <w:t xml:space="preserve">       </w:t>
      </w:r>
      <w:r w:rsidRPr="00156B70">
        <w:rPr>
          <w:rFonts w:ascii="Tahoma" w:hAnsi="Tahoma" w:cs="Tahoma"/>
          <w:sz w:val="20"/>
          <w:szCs w:val="20"/>
        </w:rPr>
        <w:t xml:space="preserve">z dnia 14 grudnia 2012r. o odpadach. Wykonawca zobowiązany jest do przekazania zebranych </w:t>
      </w:r>
    </w:p>
    <w:p w:rsidR="007048D5" w:rsidRPr="00156B70" w:rsidRDefault="007048D5" w:rsidP="00F16C6F">
      <w:pPr>
        <w:spacing w:line="240" w:lineRule="auto"/>
        <w:ind w:left="142"/>
        <w:jc w:val="both"/>
        <w:rPr>
          <w:rFonts w:ascii="Tahoma" w:hAnsi="Tahoma" w:cs="Tahoma"/>
          <w:sz w:val="20"/>
          <w:szCs w:val="20"/>
        </w:rPr>
      </w:pPr>
      <w:r w:rsidRPr="00156B70">
        <w:rPr>
          <w:rFonts w:ascii="Tahoma" w:eastAsia="Calibri" w:hAnsi="Tahoma" w:cs="Tahoma"/>
          <w:sz w:val="20"/>
          <w:szCs w:val="20"/>
        </w:rPr>
        <w:t xml:space="preserve">       </w:t>
      </w:r>
      <w:r w:rsidRPr="00156B70">
        <w:rPr>
          <w:rFonts w:ascii="Tahoma" w:hAnsi="Tahoma" w:cs="Tahoma"/>
          <w:sz w:val="20"/>
          <w:szCs w:val="20"/>
        </w:rPr>
        <w:t xml:space="preserve">odpadów komunalnych pochodzących z czyszczenia ulic i placów podmiotom uprawnionym            </w:t>
      </w:r>
    </w:p>
    <w:p w:rsidR="007048D5" w:rsidRPr="00156B70" w:rsidRDefault="007048D5" w:rsidP="00F16C6F">
      <w:pPr>
        <w:spacing w:line="240" w:lineRule="auto"/>
        <w:ind w:left="142"/>
        <w:jc w:val="both"/>
        <w:rPr>
          <w:rFonts w:ascii="Tahoma" w:hAnsi="Tahoma" w:cs="Tahoma"/>
          <w:sz w:val="20"/>
          <w:szCs w:val="20"/>
        </w:rPr>
      </w:pPr>
      <w:r w:rsidRPr="00156B70">
        <w:rPr>
          <w:rFonts w:ascii="Tahoma" w:eastAsia="Calibri" w:hAnsi="Tahoma" w:cs="Tahoma"/>
          <w:sz w:val="20"/>
          <w:szCs w:val="20"/>
        </w:rPr>
        <w:t xml:space="preserve">       </w:t>
      </w:r>
      <w:r w:rsidRPr="00156B70">
        <w:rPr>
          <w:rFonts w:ascii="Tahoma" w:hAnsi="Tahoma" w:cs="Tahoma"/>
          <w:sz w:val="20"/>
          <w:szCs w:val="20"/>
        </w:rPr>
        <w:t>do ich odzysku i utylizacji zgodnie z zasadami określonymi w ustawie z dnia 12 grudnia 2012r.</w:t>
      </w:r>
    </w:p>
    <w:p w:rsidR="007048D5" w:rsidRPr="00156B70" w:rsidRDefault="007048D5" w:rsidP="00F16C6F">
      <w:pPr>
        <w:spacing w:line="240" w:lineRule="auto"/>
        <w:ind w:left="142"/>
        <w:jc w:val="both"/>
        <w:rPr>
          <w:rFonts w:ascii="Tahoma" w:hAnsi="Tahoma" w:cs="Tahoma"/>
          <w:sz w:val="20"/>
          <w:szCs w:val="20"/>
        </w:rPr>
      </w:pPr>
      <w:r w:rsidRPr="00156B70">
        <w:rPr>
          <w:rFonts w:ascii="Tahoma" w:eastAsia="Calibri" w:hAnsi="Tahoma" w:cs="Tahoma"/>
          <w:sz w:val="20"/>
          <w:szCs w:val="20"/>
        </w:rPr>
        <w:t xml:space="preserve">       </w:t>
      </w:r>
      <w:r w:rsidRPr="00156B70">
        <w:rPr>
          <w:rFonts w:ascii="Tahoma" w:hAnsi="Tahoma" w:cs="Tahoma"/>
          <w:sz w:val="20"/>
          <w:szCs w:val="20"/>
        </w:rPr>
        <w:t>o odpadach (t. j. Dz. U. z 2018</w:t>
      </w:r>
      <w:r w:rsidR="00F16C6F">
        <w:rPr>
          <w:rFonts w:ascii="Tahoma" w:hAnsi="Tahoma" w:cs="Tahoma"/>
          <w:sz w:val="20"/>
          <w:szCs w:val="20"/>
        </w:rPr>
        <w:t xml:space="preserve"> </w:t>
      </w:r>
      <w:r w:rsidRPr="00156B70">
        <w:rPr>
          <w:rFonts w:ascii="Tahoma" w:hAnsi="Tahoma" w:cs="Tahoma"/>
          <w:sz w:val="20"/>
          <w:szCs w:val="20"/>
        </w:rPr>
        <w:t xml:space="preserve">r. poz. 992 z póżn.zm). Wykonawca  zobowiązany  jest do </w:t>
      </w:r>
    </w:p>
    <w:p w:rsidR="007048D5" w:rsidRPr="00156B70" w:rsidRDefault="007048D5" w:rsidP="00F16C6F">
      <w:pPr>
        <w:spacing w:line="240" w:lineRule="auto"/>
        <w:ind w:left="142"/>
        <w:jc w:val="both"/>
        <w:rPr>
          <w:rFonts w:ascii="Tahoma" w:hAnsi="Tahoma" w:cs="Tahoma"/>
          <w:sz w:val="20"/>
          <w:szCs w:val="20"/>
        </w:rPr>
      </w:pPr>
      <w:r w:rsidRPr="00156B70">
        <w:rPr>
          <w:rFonts w:ascii="Tahoma" w:eastAsia="Calibri" w:hAnsi="Tahoma" w:cs="Tahoma"/>
          <w:sz w:val="20"/>
          <w:szCs w:val="20"/>
        </w:rPr>
        <w:t xml:space="preserve">       </w:t>
      </w:r>
      <w:r w:rsidRPr="00156B70">
        <w:rPr>
          <w:rFonts w:ascii="Tahoma" w:hAnsi="Tahoma" w:cs="Tahoma"/>
          <w:sz w:val="20"/>
          <w:szCs w:val="20"/>
        </w:rPr>
        <w:t>ponoszenia  opłat za  odzysk  i utylizację  odpadów. Wykonawca zobowiązany jest do</w:t>
      </w:r>
    </w:p>
    <w:p w:rsidR="007048D5" w:rsidRPr="00156B70" w:rsidRDefault="007048D5" w:rsidP="00F16C6F">
      <w:pPr>
        <w:spacing w:line="240" w:lineRule="auto"/>
        <w:ind w:left="142"/>
        <w:jc w:val="both"/>
        <w:rPr>
          <w:rFonts w:ascii="Tahoma" w:hAnsi="Tahoma" w:cs="Tahoma"/>
          <w:sz w:val="20"/>
          <w:szCs w:val="20"/>
        </w:rPr>
      </w:pPr>
      <w:r w:rsidRPr="00156B70">
        <w:rPr>
          <w:rFonts w:ascii="Tahoma" w:eastAsia="Calibri" w:hAnsi="Tahoma" w:cs="Tahoma"/>
          <w:sz w:val="20"/>
          <w:szCs w:val="20"/>
        </w:rPr>
        <w:t xml:space="preserve">       </w:t>
      </w:r>
      <w:r w:rsidRPr="00156B70">
        <w:rPr>
          <w:rFonts w:ascii="Tahoma" w:hAnsi="Tahoma" w:cs="Tahoma"/>
          <w:sz w:val="20"/>
          <w:szCs w:val="20"/>
        </w:rPr>
        <w:t xml:space="preserve">przedstawienia na żądanie Zamawiającemu </w:t>
      </w:r>
      <w:r w:rsidRPr="00156B70">
        <w:rPr>
          <w:rFonts w:ascii="Tahoma" w:eastAsia="Times New Roman" w:hAnsi="Tahoma" w:cs="Tahoma"/>
          <w:sz w:val="20"/>
          <w:szCs w:val="20"/>
          <w:lang w:eastAsia="ar-SA"/>
        </w:rPr>
        <w:t xml:space="preserve">dokumentów potwierdzających przekazanie </w:t>
      </w:r>
    </w:p>
    <w:p w:rsidR="007048D5" w:rsidRPr="00156B70" w:rsidRDefault="007048D5" w:rsidP="00F16C6F">
      <w:pPr>
        <w:spacing w:line="240" w:lineRule="auto"/>
        <w:ind w:left="142"/>
        <w:jc w:val="both"/>
        <w:rPr>
          <w:rFonts w:ascii="Tahoma" w:hAnsi="Tahoma" w:cs="Tahoma"/>
          <w:sz w:val="20"/>
          <w:szCs w:val="20"/>
        </w:rPr>
      </w:pPr>
      <w:r w:rsidRPr="00156B70">
        <w:rPr>
          <w:rFonts w:ascii="Tahoma" w:eastAsia="Calibri" w:hAnsi="Tahoma" w:cs="Tahoma"/>
          <w:sz w:val="20"/>
          <w:szCs w:val="20"/>
          <w:lang w:eastAsia="ar-SA"/>
        </w:rPr>
        <w:t xml:space="preserve">       </w:t>
      </w:r>
      <w:r w:rsidRPr="00156B70">
        <w:rPr>
          <w:rFonts w:ascii="Tahoma" w:eastAsia="Times New Roman" w:hAnsi="Tahoma" w:cs="Tahoma"/>
          <w:sz w:val="20"/>
          <w:szCs w:val="20"/>
          <w:lang w:eastAsia="ar-SA"/>
        </w:rPr>
        <w:t xml:space="preserve">odpadów  wystawionych </w:t>
      </w:r>
      <w:r w:rsidRPr="00156B70">
        <w:rPr>
          <w:rFonts w:ascii="Tahoma" w:hAnsi="Tahoma" w:cs="Tahoma"/>
          <w:sz w:val="20"/>
          <w:szCs w:val="20"/>
        </w:rPr>
        <w:t xml:space="preserve">zgodnie </w:t>
      </w:r>
      <w:r w:rsidRPr="00156B70">
        <w:rPr>
          <w:rFonts w:ascii="Tahoma" w:eastAsia="Times New Roman" w:hAnsi="Tahoma" w:cs="Tahoma"/>
          <w:sz w:val="20"/>
          <w:szCs w:val="20"/>
          <w:lang w:eastAsia="ar-SA"/>
        </w:rPr>
        <w:t>z obowiązującymi przepisami</w:t>
      </w:r>
      <w:r w:rsidRPr="00156B70">
        <w:rPr>
          <w:rFonts w:ascii="Tahoma" w:hAnsi="Tahoma" w:cs="Tahoma"/>
          <w:sz w:val="20"/>
          <w:szCs w:val="20"/>
        </w:rPr>
        <w:t xml:space="preserve"> </w:t>
      </w:r>
    </w:p>
    <w:p w:rsidR="007048D5" w:rsidRPr="00156B70" w:rsidRDefault="007048D5" w:rsidP="00F16C6F">
      <w:pPr>
        <w:spacing w:line="240" w:lineRule="auto"/>
        <w:ind w:left="142"/>
        <w:jc w:val="both"/>
        <w:rPr>
          <w:rFonts w:ascii="Tahoma" w:hAnsi="Tahoma" w:cs="Tahoma"/>
          <w:sz w:val="20"/>
          <w:szCs w:val="20"/>
        </w:rPr>
      </w:pPr>
      <w:r w:rsidRPr="00156B70">
        <w:rPr>
          <w:rFonts w:ascii="Tahoma" w:hAnsi="Tahoma" w:cs="Tahoma"/>
          <w:sz w:val="20"/>
          <w:szCs w:val="20"/>
        </w:rPr>
        <w:t>7.   Zamawiający przewiduje zwiększenie wartości umowy.</w:t>
      </w:r>
    </w:p>
    <w:p w:rsidR="007048D5" w:rsidRPr="00156B70" w:rsidRDefault="007048D5" w:rsidP="00156B70">
      <w:pPr>
        <w:pStyle w:val="Tekstpodstawowy"/>
        <w:ind w:left="142"/>
        <w:jc w:val="both"/>
        <w:rPr>
          <w:rFonts w:ascii="Tahoma" w:hAnsi="Tahoma" w:cs="Tahoma"/>
          <w:sz w:val="20"/>
          <w:szCs w:val="20"/>
        </w:rPr>
      </w:pPr>
      <w:r w:rsidRPr="00156B70">
        <w:rPr>
          <w:rFonts w:ascii="Tahoma" w:hAnsi="Tahoma" w:cs="Tahoma"/>
          <w:b/>
          <w:bCs/>
          <w:sz w:val="20"/>
          <w:szCs w:val="20"/>
        </w:rPr>
        <w:t>III.    Fakturowanie i zasady płatności:</w:t>
      </w:r>
    </w:p>
    <w:p w:rsidR="007048D5" w:rsidRPr="00156B70" w:rsidRDefault="007048D5" w:rsidP="00F16C6F">
      <w:pPr>
        <w:numPr>
          <w:ilvl w:val="0"/>
          <w:numId w:val="46"/>
        </w:numPr>
        <w:tabs>
          <w:tab w:val="left" w:pos="3060"/>
        </w:tabs>
        <w:suppressAutoHyphens/>
        <w:spacing w:after="0"/>
        <w:ind w:left="142" w:firstLine="0"/>
        <w:jc w:val="both"/>
        <w:rPr>
          <w:rFonts w:ascii="Tahoma" w:hAnsi="Tahoma" w:cs="Tahoma"/>
          <w:sz w:val="20"/>
          <w:szCs w:val="20"/>
        </w:rPr>
      </w:pPr>
      <w:r w:rsidRPr="00156B70">
        <w:rPr>
          <w:rFonts w:ascii="Tahoma" w:hAnsi="Tahoma" w:cs="Tahoma"/>
          <w:sz w:val="20"/>
          <w:szCs w:val="20"/>
        </w:rPr>
        <w:t>Faktury za wykonanie usług zgodnie z formularzem cenowym wystawiane będą na koniec każdego miesiąca. Płatności dokonywane będą w ciągu 14 dni od daty złożenia faktury.</w:t>
      </w:r>
    </w:p>
    <w:p w:rsidR="007048D5" w:rsidRPr="00156B70" w:rsidRDefault="007048D5" w:rsidP="00F16C6F">
      <w:pPr>
        <w:pStyle w:val="Tekstpodstawowy31"/>
        <w:numPr>
          <w:ilvl w:val="0"/>
          <w:numId w:val="46"/>
        </w:numPr>
        <w:tabs>
          <w:tab w:val="left" w:pos="3060"/>
        </w:tabs>
        <w:spacing w:line="276" w:lineRule="auto"/>
        <w:ind w:left="142" w:firstLine="0"/>
        <w:rPr>
          <w:rFonts w:ascii="Tahoma" w:hAnsi="Tahoma" w:cs="Tahoma"/>
          <w:sz w:val="20"/>
        </w:rPr>
      </w:pPr>
      <w:r w:rsidRPr="00156B70">
        <w:rPr>
          <w:rFonts w:ascii="Tahoma" w:hAnsi="Tahoma" w:cs="Tahoma"/>
          <w:sz w:val="20"/>
        </w:rPr>
        <w:t>Podstawą do wystawienia faktury za dany miesiąc będą zatwierdzone przez zamawiającego  protokoły odbioru prac, sporządzone każdorazowo po wykonaniu zlecenia, oraz zestawienie wykonanych robót sporządzone przez wykonawcę.</w:t>
      </w:r>
    </w:p>
    <w:p w:rsidR="007048D5" w:rsidRPr="00F16C6F" w:rsidRDefault="007048D5" w:rsidP="00F16C6F">
      <w:pPr>
        <w:pStyle w:val="Jacek"/>
        <w:widowControl/>
        <w:numPr>
          <w:ilvl w:val="0"/>
          <w:numId w:val="46"/>
        </w:numPr>
        <w:tabs>
          <w:tab w:val="left" w:pos="2100"/>
        </w:tabs>
        <w:spacing w:line="276" w:lineRule="auto"/>
        <w:ind w:left="142" w:firstLine="0"/>
        <w:jc w:val="both"/>
        <w:rPr>
          <w:rFonts w:ascii="Tahoma" w:hAnsi="Tahoma" w:cs="Tahoma"/>
          <w:sz w:val="20"/>
          <w:szCs w:val="20"/>
        </w:rPr>
      </w:pPr>
      <w:r w:rsidRPr="00156B70">
        <w:rPr>
          <w:rFonts w:ascii="Tahoma" w:hAnsi="Tahoma" w:cs="Tahoma"/>
          <w:kern w:val="2"/>
          <w:sz w:val="20"/>
          <w:szCs w:val="20"/>
        </w:rPr>
        <w:t xml:space="preserve">Faktura będzie wystawiona na następujące dane: NABYWCA: Gmina Wyszków, 07 - 200 Wyszków, Aleja Róż 2; NIP 762-18-88-505; ODBIORCA: Urząd Miejski w Wyszkowie; Aleja Róż 2; </w:t>
      </w:r>
      <w:r w:rsidR="00F16C6F">
        <w:rPr>
          <w:rFonts w:ascii="Tahoma" w:hAnsi="Tahoma" w:cs="Tahoma"/>
          <w:kern w:val="2"/>
          <w:sz w:val="20"/>
          <w:szCs w:val="20"/>
        </w:rPr>
        <w:t xml:space="preserve"> </w:t>
      </w:r>
      <w:r w:rsidRPr="00156B70">
        <w:rPr>
          <w:rFonts w:ascii="Tahoma" w:hAnsi="Tahoma" w:cs="Tahoma"/>
          <w:kern w:val="2"/>
          <w:sz w:val="20"/>
          <w:szCs w:val="20"/>
        </w:rPr>
        <w:t>07-200 Wyszków.</w:t>
      </w:r>
    </w:p>
    <w:p w:rsidR="00F16C6F" w:rsidRPr="00F16C6F" w:rsidRDefault="00F16C6F" w:rsidP="00F16C6F">
      <w:pPr>
        <w:pStyle w:val="Jacek"/>
        <w:widowControl/>
        <w:tabs>
          <w:tab w:val="left" w:pos="2100"/>
        </w:tabs>
        <w:spacing w:line="276" w:lineRule="auto"/>
        <w:ind w:left="142"/>
        <w:jc w:val="both"/>
        <w:rPr>
          <w:rFonts w:ascii="Tahoma" w:hAnsi="Tahoma" w:cs="Tahoma"/>
          <w:sz w:val="20"/>
          <w:szCs w:val="20"/>
        </w:rPr>
      </w:pPr>
    </w:p>
    <w:p w:rsidR="007048D5" w:rsidRPr="00DF5611" w:rsidRDefault="007048D5" w:rsidP="007048D5">
      <w:pPr>
        <w:tabs>
          <w:tab w:val="left" w:pos="1440"/>
        </w:tabs>
        <w:spacing w:after="0"/>
        <w:jc w:val="both"/>
        <w:outlineLvl w:val="1"/>
        <w:rPr>
          <w:rFonts w:ascii="Tahoma" w:eastAsia="Calibri" w:hAnsi="Tahoma" w:cs="Tahoma"/>
          <w:i/>
          <w:color w:val="000000"/>
          <w:sz w:val="20"/>
          <w:szCs w:val="20"/>
          <w:u w:val="single"/>
        </w:rPr>
      </w:pPr>
      <w:r w:rsidRPr="00DF5611">
        <w:rPr>
          <w:rFonts w:ascii="Tahoma" w:eastAsia="Calibri" w:hAnsi="Tahoma" w:cs="Tahoma"/>
          <w:i/>
          <w:color w:val="000000"/>
          <w:sz w:val="20"/>
          <w:szCs w:val="20"/>
          <w:u w:val="single"/>
        </w:rPr>
        <w:t>Klauzule społeczne:</w:t>
      </w:r>
    </w:p>
    <w:p w:rsidR="007048D5" w:rsidRPr="00DF5611" w:rsidRDefault="007048D5" w:rsidP="007048D5">
      <w:pPr>
        <w:tabs>
          <w:tab w:val="left" w:pos="1440"/>
        </w:tabs>
        <w:spacing w:after="0" w:line="240" w:lineRule="auto"/>
        <w:outlineLvl w:val="1"/>
        <w:rPr>
          <w:rFonts w:ascii="Tahoma" w:eastAsia="Calibri" w:hAnsi="Tahoma" w:cs="Tahoma"/>
          <w:color w:val="000000"/>
          <w:sz w:val="20"/>
          <w:szCs w:val="20"/>
        </w:rPr>
      </w:pPr>
    </w:p>
    <w:p w:rsidR="007048D5" w:rsidRPr="00D25167" w:rsidRDefault="007048D5" w:rsidP="007048D5">
      <w:pPr>
        <w:autoSpaceDE w:val="0"/>
        <w:autoSpaceDN w:val="0"/>
        <w:adjustRightInd w:val="0"/>
        <w:spacing w:after="0"/>
        <w:rPr>
          <w:rFonts w:ascii="Tahoma" w:eastAsia="Times New Roman" w:hAnsi="Tahoma" w:cs="Tahoma"/>
          <w:sz w:val="20"/>
          <w:szCs w:val="20"/>
        </w:rPr>
      </w:pPr>
      <w:r w:rsidRPr="00D25167">
        <w:rPr>
          <w:rFonts w:ascii="Tahoma" w:eastAsia="Times New Roman" w:hAnsi="Tahoma" w:cs="Tahoma"/>
          <w:sz w:val="20"/>
          <w:szCs w:val="20"/>
        </w:rPr>
        <w:t>Nie dotyczy.</w:t>
      </w:r>
    </w:p>
    <w:p w:rsidR="007048D5" w:rsidRPr="00A115E8" w:rsidRDefault="007048D5" w:rsidP="007048D5">
      <w:pPr>
        <w:autoSpaceDE w:val="0"/>
        <w:autoSpaceDN w:val="0"/>
        <w:adjustRightInd w:val="0"/>
        <w:spacing w:after="0"/>
        <w:rPr>
          <w:rFonts w:ascii="Times New Roman" w:eastAsia="Times New Roman" w:hAnsi="Times New Roman" w:cs="Times New Roman"/>
        </w:rPr>
      </w:pPr>
    </w:p>
    <w:p w:rsidR="007048D5" w:rsidRPr="00A91CFD" w:rsidRDefault="007048D5" w:rsidP="007048D5">
      <w:pPr>
        <w:autoSpaceDE w:val="0"/>
        <w:autoSpaceDN w:val="0"/>
        <w:adjustRightInd w:val="0"/>
        <w:spacing w:after="0"/>
        <w:jc w:val="both"/>
        <w:rPr>
          <w:rFonts w:ascii="Tahoma" w:eastAsia="Times New Roman" w:hAnsi="Tahoma" w:cs="Tahoma"/>
          <w:sz w:val="20"/>
          <w:szCs w:val="20"/>
        </w:rPr>
      </w:pPr>
      <w:r w:rsidRPr="00A91CFD">
        <w:rPr>
          <w:rFonts w:ascii="Tahoma" w:eastAsia="Times New Roman" w:hAnsi="Tahoma" w:cs="Tahoma"/>
          <w:b/>
          <w:bCs/>
          <w:sz w:val="20"/>
          <w:szCs w:val="20"/>
        </w:rPr>
        <w:t xml:space="preserve">2. Zamawiający najpierw dokona oceny ofert na podstawie art. 24aa ust. 1 ustawy </w:t>
      </w:r>
      <w:proofErr w:type="spellStart"/>
      <w:r w:rsidRPr="00A91CFD">
        <w:rPr>
          <w:rFonts w:ascii="Tahoma" w:eastAsia="Times New Roman" w:hAnsi="Tahoma" w:cs="Tahoma"/>
          <w:b/>
          <w:bCs/>
          <w:sz w:val="20"/>
          <w:szCs w:val="20"/>
        </w:rPr>
        <w:t>Pzp</w:t>
      </w:r>
      <w:proofErr w:type="spellEnd"/>
      <w:r w:rsidRPr="00A91CFD">
        <w:rPr>
          <w:rFonts w:ascii="Tahoma" w:eastAsia="Times New Roman" w:hAnsi="Tahoma" w:cs="Tahoma"/>
          <w:b/>
          <w:bCs/>
          <w:sz w:val="20"/>
          <w:szCs w:val="20"/>
        </w:rPr>
        <w:t xml:space="preserve">, </w:t>
      </w:r>
      <w:r>
        <w:rPr>
          <w:rFonts w:ascii="Tahoma" w:eastAsia="Times New Roman" w:hAnsi="Tahoma" w:cs="Tahoma"/>
          <w:b/>
          <w:bCs/>
          <w:sz w:val="20"/>
          <w:szCs w:val="20"/>
        </w:rPr>
        <w:t xml:space="preserve">              </w:t>
      </w:r>
      <w:r w:rsidRPr="00A91CFD">
        <w:rPr>
          <w:rFonts w:ascii="Tahoma" w:eastAsia="Times New Roman" w:hAnsi="Tahoma" w:cs="Tahoma"/>
          <w:b/>
          <w:bCs/>
          <w:sz w:val="20"/>
          <w:szCs w:val="20"/>
        </w:rPr>
        <w:t>a następnie zbada, czy wykonawca, którego</w:t>
      </w:r>
      <w:r>
        <w:rPr>
          <w:rFonts w:ascii="Tahoma" w:eastAsia="Times New Roman" w:hAnsi="Tahoma" w:cs="Tahoma"/>
          <w:b/>
          <w:bCs/>
          <w:sz w:val="20"/>
          <w:szCs w:val="20"/>
        </w:rPr>
        <w:t xml:space="preserve"> oferta zostanie oceniona jako </w:t>
      </w:r>
      <w:r w:rsidRPr="00A91CFD">
        <w:rPr>
          <w:rFonts w:ascii="Tahoma" w:eastAsia="Times New Roman" w:hAnsi="Tahoma" w:cs="Tahoma"/>
          <w:b/>
          <w:bCs/>
          <w:sz w:val="20"/>
          <w:szCs w:val="20"/>
        </w:rPr>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 xml:space="preserve">oraz spełnia warunki udziału </w:t>
      </w:r>
      <w:r>
        <w:rPr>
          <w:rFonts w:ascii="Tahoma" w:eastAsia="Times New Roman" w:hAnsi="Tahoma" w:cs="Tahoma"/>
          <w:b/>
          <w:sz w:val="20"/>
          <w:szCs w:val="20"/>
        </w:rPr>
        <w:t xml:space="preserve">                                     </w:t>
      </w:r>
      <w:r w:rsidRPr="00A91CFD">
        <w:rPr>
          <w:rFonts w:ascii="Tahoma" w:eastAsia="Times New Roman" w:hAnsi="Tahoma" w:cs="Tahoma"/>
          <w:b/>
          <w:sz w:val="20"/>
          <w:szCs w:val="20"/>
        </w:rPr>
        <w:t>w postępowaniu.</w:t>
      </w:r>
    </w:p>
    <w:p w:rsidR="007048D5" w:rsidRPr="00DE76D4" w:rsidRDefault="007048D5" w:rsidP="007048D5">
      <w:pPr>
        <w:tabs>
          <w:tab w:val="left" w:pos="1440"/>
        </w:tabs>
        <w:spacing w:after="0" w:line="240" w:lineRule="auto"/>
        <w:outlineLvl w:val="1"/>
        <w:rPr>
          <w:rFonts w:ascii="Tahoma" w:eastAsia="Calibri" w:hAnsi="Tahoma" w:cs="Tahoma"/>
          <w:color w:val="000000"/>
          <w:sz w:val="20"/>
          <w:szCs w:val="20"/>
        </w:rPr>
      </w:pPr>
    </w:p>
    <w:p w:rsidR="007048D5" w:rsidRPr="00DE76D4" w:rsidRDefault="007048D5" w:rsidP="007048D5">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7048D5" w:rsidRDefault="007048D5" w:rsidP="007048D5">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na powtórzeniu usług  o tożsamym charakterze co przedmiot zamówienia. Wartość tych usług została uwzględniona przy obliczaniu wartości zamówienia i wynosi </w:t>
      </w:r>
      <w:r w:rsidR="00F16C6F">
        <w:rPr>
          <w:rFonts w:ascii="Tahoma" w:eastAsia="Calibri" w:hAnsi="Tahoma" w:cs="Tahoma"/>
          <w:color w:val="000000"/>
          <w:sz w:val="20"/>
          <w:szCs w:val="20"/>
        </w:rPr>
        <w:t>20 000</w:t>
      </w:r>
      <w:r>
        <w:rPr>
          <w:rFonts w:ascii="Tahoma" w:eastAsia="Calibri" w:hAnsi="Tahoma" w:cs="Tahoma"/>
          <w:color w:val="000000"/>
          <w:sz w:val="20"/>
          <w:szCs w:val="20"/>
        </w:rPr>
        <w:t xml:space="preserve"> zł.</w:t>
      </w:r>
    </w:p>
    <w:p w:rsidR="007048D5" w:rsidRPr="00CC56AA" w:rsidRDefault="007048D5" w:rsidP="007048D5">
      <w:pPr>
        <w:spacing w:after="60"/>
        <w:jc w:val="both"/>
        <w:outlineLvl w:val="1"/>
        <w:rPr>
          <w:rFonts w:ascii="Tahoma" w:eastAsia="Calibri" w:hAnsi="Tahoma" w:cs="Tahoma"/>
          <w:color w:val="000000"/>
          <w:sz w:val="20"/>
          <w:szCs w:val="20"/>
        </w:rPr>
      </w:pPr>
    </w:p>
    <w:p w:rsidR="007048D5" w:rsidRPr="00DE76D4" w:rsidRDefault="007048D5" w:rsidP="007048D5">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7048D5" w:rsidRDefault="007048D5" w:rsidP="007048D5">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od dnia 01-01-202</w:t>
      </w:r>
      <w:r w:rsidR="00F16C6F">
        <w:rPr>
          <w:rFonts w:ascii="Tahoma" w:eastAsia="Times New Roman" w:hAnsi="Tahoma" w:cs="Tahoma"/>
          <w:b/>
          <w:sz w:val="20"/>
          <w:szCs w:val="20"/>
          <w:lang w:eastAsia="ar-SA"/>
        </w:rPr>
        <w:t>1</w:t>
      </w:r>
      <w:r>
        <w:rPr>
          <w:rFonts w:ascii="Tahoma" w:eastAsia="Times New Roman" w:hAnsi="Tahoma" w:cs="Tahoma"/>
          <w:b/>
          <w:sz w:val="20"/>
          <w:szCs w:val="20"/>
          <w:lang w:eastAsia="ar-SA"/>
        </w:rPr>
        <w:t xml:space="preserve"> r. do dnia 31-12-202</w:t>
      </w:r>
      <w:r w:rsidR="00F16C6F">
        <w:rPr>
          <w:rFonts w:ascii="Tahoma" w:eastAsia="Times New Roman" w:hAnsi="Tahoma" w:cs="Tahoma"/>
          <w:b/>
          <w:sz w:val="20"/>
          <w:szCs w:val="20"/>
          <w:lang w:eastAsia="ar-SA"/>
        </w:rPr>
        <w:t>1</w:t>
      </w:r>
      <w:r>
        <w:rPr>
          <w:rFonts w:ascii="Tahoma" w:eastAsia="Times New Roman" w:hAnsi="Tahoma" w:cs="Tahoma"/>
          <w:b/>
          <w:sz w:val="20"/>
          <w:szCs w:val="20"/>
          <w:lang w:eastAsia="ar-SA"/>
        </w:rPr>
        <w:t xml:space="preserve"> r.</w:t>
      </w:r>
    </w:p>
    <w:p w:rsidR="007048D5" w:rsidRPr="00B721DA" w:rsidRDefault="007048D5" w:rsidP="007048D5">
      <w:pPr>
        <w:suppressAutoHyphens/>
        <w:spacing w:after="0" w:line="240" w:lineRule="auto"/>
        <w:jc w:val="both"/>
        <w:rPr>
          <w:rFonts w:ascii="Tahoma" w:eastAsia="Times New Roman" w:hAnsi="Tahoma" w:cs="Tahoma"/>
          <w:b/>
          <w:sz w:val="20"/>
          <w:szCs w:val="20"/>
          <w:lang w:eastAsia="ar-SA"/>
        </w:rPr>
      </w:pPr>
    </w:p>
    <w:p w:rsidR="007048D5" w:rsidRPr="00DE76D4" w:rsidRDefault="007048D5" w:rsidP="007048D5">
      <w:pPr>
        <w:suppressAutoHyphens/>
        <w:spacing w:after="0" w:line="240" w:lineRule="auto"/>
        <w:jc w:val="both"/>
        <w:rPr>
          <w:rFonts w:ascii="Tahoma" w:eastAsia="Times New Roman" w:hAnsi="Tahoma" w:cs="Tahoma"/>
          <w:b/>
          <w:sz w:val="20"/>
          <w:szCs w:val="20"/>
          <w:u w:val="single"/>
          <w:lang w:eastAsia="ar-SA"/>
        </w:rPr>
      </w:pPr>
    </w:p>
    <w:p w:rsidR="007048D5" w:rsidRPr="00DE76D4" w:rsidRDefault="007048D5" w:rsidP="007048D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Warunki udziału w postępowaniu, określone przez Zamawiającego zgodnie z art. 22 ust. 1b ustawy </w:t>
      </w:r>
      <w:proofErr w:type="spellStart"/>
      <w:r>
        <w:rPr>
          <w:rFonts w:ascii="Tahoma" w:eastAsia="Calibri" w:hAnsi="Tahoma" w:cs="Tahoma"/>
          <w:b/>
          <w:color w:val="000000"/>
          <w:sz w:val="20"/>
          <w:szCs w:val="20"/>
          <w:u w:val="single"/>
        </w:rPr>
        <w:t>Pzp</w:t>
      </w:r>
      <w:proofErr w:type="spellEnd"/>
      <w:r>
        <w:rPr>
          <w:rFonts w:ascii="Tahoma" w:eastAsia="Calibri" w:hAnsi="Tahoma" w:cs="Tahoma"/>
          <w:b/>
          <w:color w:val="000000"/>
          <w:sz w:val="20"/>
          <w:szCs w:val="20"/>
          <w:u w:val="single"/>
        </w:rPr>
        <w:t>.</w:t>
      </w:r>
    </w:p>
    <w:p w:rsidR="007048D5" w:rsidRDefault="007048D5" w:rsidP="007048D5">
      <w:pPr>
        <w:tabs>
          <w:tab w:val="left" w:pos="360"/>
          <w:tab w:val="left" w:pos="1713"/>
        </w:tabs>
        <w:suppressAutoHyphens/>
        <w:spacing w:after="0" w:line="240" w:lineRule="auto"/>
        <w:ind w:firstLine="284"/>
        <w:jc w:val="both"/>
        <w:rPr>
          <w:rFonts w:ascii="Tahoma" w:hAnsi="Tahoma" w:cs="Tahoma"/>
          <w:b/>
          <w:sz w:val="20"/>
          <w:szCs w:val="20"/>
        </w:rPr>
      </w:pPr>
    </w:p>
    <w:p w:rsidR="007048D5" w:rsidRDefault="007048D5" w:rsidP="007048D5">
      <w:pPr>
        <w:tabs>
          <w:tab w:val="left" w:pos="360"/>
          <w:tab w:val="left" w:pos="1713"/>
        </w:tabs>
        <w:suppressAutoHyphens/>
        <w:spacing w:after="0" w:line="240" w:lineRule="auto"/>
        <w:ind w:firstLine="284"/>
        <w:jc w:val="both"/>
        <w:rPr>
          <w:rFonts w:ascii="Tahoma" w:hAnsi="Tahoma" w:cs="Tahoma"/>
          <w:b/>
          <w:sz w:val="20"/>
          <w:szCs w:val="20"/>
        </w:rPr>
      </w:pPr>
      <w:r>
        <w:rPr>
          <w:rFonts w:ascii="Tahoma" w:hAnsi="Tahoma" w:cs="Tahoma"/>
          <w:b/>
          <w:sz w:val="20"/>
          <w:szCs w:val="20"/>
        </w:rPr>
        <w:t xml:space="preserve">1. </w:t>
      </w:r>
      <w:r w:rsidRPr="0037676C">
        <w:rPr>
          <w:rFonts w:ascii="Tahoma" w:hAnsi="Tahoma" w:cs="Tahoma"/>
          <w:b/>
          <w:sz w:val="20"/>
          <w:szCs w:val="20"/>
        </w:rPr>
        <w:t>sytu</w:t>
      </w:r>
      <w:r>
        <w:rPr>
          <w:rFonts w:ascii="Tahoma" w:hAnsi="Tahoma" w:cs="Tahoma"/>
          <w:b/>
          <w:sz w:val="20"/>
          <w:szCs w:val="20"/>
        </w:rPr>
        <w:t>acja ekonomiczna i finansowa:</w:t>
      </w:r>
    </w:p>
    <w:p w:rsidR="007048D5" w:rsidRDefault="007048D5" w:rsidP="007048D5">
      <w:pPr>
        <w:tabs>
          <w:tab w:val="left" w:pos="360"/>
          <w:tab w:val="left" w:pos="851"/>
        </w:tabs>
        <w:suppressAutoHyphens/>
        <w:spacing w:after="0" w:line="240" w:lineRule="auto"/>
        <w:jc w:val="both"/>
        <w:rPr>
          <w:rFonts w:ascii="Tahoma" w:eastAsia="Calibri" w:hAnsi="Tahoma" w:cs="Tahoma"/>
          <w:sz w:val="20"/>
          <w:szCs w:val="20"/>
        </w:rPr>
      </w:pPr>
    </w:p>
    <w:p w:rsidR="007048D5" w:rsidRDefault="007048D5" w:rsidP="007048D5">
      <w:pPr>
        <w:tabs>
          <w:tab w:val="left" w:pos="360"/>
          <w:tab w:val="left" w:pos="851"/>
        </w:tabs>
        <w:suppressAutoHyphens/>
        <w:spacing w:after="0" w:line="240" w:lineRule="auto"/>
        <w:ind w:left="993" w:hanging="709"/>
        <w:jc w:val="both"/>
        <w:rPr>
          <w:rFonts w:ascii="Tahoma" w:eastAsia="Calibri" w:hAnsi="Tahoma" w:cs="Tahoma"/>
          <w:sz w:val="20"/>
          <w:szCs w:val="20"/>
        </w:rPr>
      </w:pPr>
      <w:r>
        <w:rPr>
          <w:rFonts w:ascii="Tahoma" w:eastAsia="Calibri" w:hAnsi="Tahoma" w:cs="Tahoma"/>
          <w:sz w:val="20"/>
          <w:szCs w:val="20"/>
        </w:rPr>
        <w:t>Zamawiający nie stawia szczególnych wymagań.</w:t>
      </w:r>
    </w:p>
    <w:p w:rsidR="007048D5" w:rsidRPr="001123B2" w:rsidRDefault="007048D5" w:rsidP="007048D5">
      <w:pPr>
        <w:tabs>
          <w:tab w:val="left" w:pos="360"/>
          <w:tab w:val="left" w:pos="851"/>
        </w:tabs>
        <w:suppressAutoHyphens/>
        <w:spacing w:after="0" w:line="240" w:lineRule="auto"/>
        <w:ind w:left="993" w:hanging="709"/>
        <w:jc w:val="both"/>
        <w:rPr>
          <w:rFonts w:ascii="Tahoma" w:eastAsia="Calibri" w:hAnsi="Tahoma" w:cs="Tahoma"/>
          <w:color w:val="FF0000"/>
          <w:sz w:val="20"/>
          <w:szCs w:val="20"/>
        </w:rPr>
      </w:pPr>
    </w:p>
    <w:p w:rsidR="007048D5" w:rsidRPr="001123B2" w:rsidRDefault="007048D5" w:rsidP="007048D5">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a</w:t>
      </w:r>
      <w:r w:rsidRPr="001123B2">
        <w:rPr>
          <w:rFonts w:ascii="Tahoma" w:hAnsi="Tahoma" w:cs="Tahoma"/>
          <w:b/>
          <w:sz w:val="20"/>
          <w:szCs w:val="20"/>
        </w:rPr>
        <w:t xml:space="preserve">: </w:t>
      </w:r>
    </w:p>
    <w:p w:rsidR="007048D5" w:rsidRPr="00166CA0" w:rsidRDefault="007048D5" w:rsidP="007048D5">
      <w:pPr>
        <w:spacing w:after="0"/>
        <w:jc w:val="both"/>
        <w:rPr>
          <w:rFonts w:ascii="Tahoma" w:eastAsia="Calibri" w:hAnsi="Tahoma" w:cs="Tahoma"/>
          <w:sz w:val="20"/>
          <w:szCs w:val="20"/>
        </w:rPr>
      </w:pPr>
    </w:p>
    <w:p w:rsidR="007048D5" w:rsidRPr="00F16C6F" w:rsidRDefault="007048D5" w:rsidP="00F16C6F">
      <w:pPr>
        <w:tabs>
          <w:tab w:val="left" w:pos="1287"/>
        </w:tabs>
        <w:spacing w:after="0" w:line="240" w:lineRule="auto"/>
        <w:jc w:val="both"/>
        <w:rPr>
          <w:rFonts w:ascii="Tahoma" w:hAnsi="Tahoma" w:cs="Tahoma"/>
          <w:color w:val="000000"/>
          <w:sz w:val="20"/>
          <w:szCs w:val="20"/>
        </w:rPr>
      </w:pPr>
      <w:r w:rsidRPr="00F16C6F">
        <w:rPr>
          <w:rFonts w:ascii="Tahoma" w:hAnsi="Tahoma" w:cs="Tahoma"/>
          <w:b/>
          <w:color w:val="000000"/>
          <w:sz w:val="20"/>
          <w:szCs w:val="20"/>
        </w:rPr>
        <w:t xml:space="preserve">2.1. </w:t>
      </w:r>
      <w:r w:rsidRPr="00F16C6F">
        <w:rPr>
          <w:rFonts w:ascii="Tahoma" w:hAnsi="Tahoma" w:cs="Tahoma"/>
          <w:color w:val="000000"/>
          <w:sz w:val="20"/>
          <w:szCs w:val="20"/>
        </w:rPr>
        <w:t>O udzielenie zamówienia mogą ubiegać się wykonawcy, którzy:</w:t>
      </w:r>
    </w:p>
    <w:p w:rsidR="007048D5" w:rsidRPr="00850822" w:rsidRDefault="007048D5" w:rsidP="007048D5">
      <w:pPr>
        <w:pStyle w:val="Akapitzlist"/>
        <w:tabs>
          <w:tab w:val="left" w:pos="1287"/>
        </w:tabs>
        <w:spacing w:after="0" w:line="240" w:lineRule="auto"/>
        <w:ind w:left="0" w:firstLine="284"/>
        <w:rPr>
          <w:rFonts w:ascii="Tahoma" w:hAnsi="Tahoma" w:cs="Tahoma"/>
          <w:color w:val="000000"/>
          <w:sz w:val="20"/>
          <w:szCs w:val="20"/>
        </w:rPr>
      </w:pPr>
      <w:r>
        <w:rPr>
          <w:rFonts w:ascii="Tahoma" w:hAnsi="Tahoma" w:cs="Tahoma"/>
          <w:color w:val="000000"/>
          <w:sz w:val="20"/>
          <w:szCs w:val="20"/>
        </w:rPr>
        <w:t xml:space="preserve">  1)  </w:t>
      </w:r>
      <w:r w:rsidRPr="0000256B">
        <w:rPr>
          <w:rFonts w:ascii="Tahoma" w:hAnsi="Tahoma" w:cs="Tahoma"/>
          <w:color w:val="000000"/>
          <w:sz w:val="20"/>
          <w:szCs w:val="20"/>
        </w:rPr>
        <w:t>nie podlegają wykluczeniu;</w:t>
      </w:r>
    </w:p>
    <w:p w:rsidR="007048D5" w:rsidRPr="0000256B" w:rsidRDefault="007048D5" w:rsidP="007048D5">
      <w:pPr>
        <w:tabs>
          <w:tab w:val="left" w:pos="284"/>
          <w:tab w:val="left" w:pos="426"/>
        </w:tabs>
        <w:spacing w:after="0" w:line="240" w:lineRule="auto"/>
        <w:rPr>
          <w:rFonts w:ascii="Tahoma" w:hAnsi="Tahoma" w:cs="Tahoma"/>
          <w:color w:val="000000"/>
          <w:sz w:val="20"/>
          <w:szCs w:val="20"/>
        </w:rPr>
      </w:pPr>
      <w:r>
        <w:rPr>
          <w:rFonts w:ascii="Tahoma" w:hAnsi="Tahoma" w:cs="Tahoma"/>
          <w:color w:val="000000"/>
          <w:sz w:val="20"/>
          <w:szCs w:val="20"/>
        </w:rPr>
        <w:t xml:space="preserve">      2)   </w:t>
      </w:r>
      <w:r w:rsidRPr="0000256B">
        <w:rPr>
          <w:rFonts w:ascii="Tahoma" w:hAnsi="Tahoma" w:cs="Tahoma"/>
          <w:color w:val="000000"/>
          <w:sz w:val="20"/>
          <w:szCs w:val="20"/>
        </w:rPr>
        <w:t>spełniają warunki udziału w postępowaniu dotyczące:</w:t>
      </w:r>
    </w:p>
    <w:p w:rsidR="007048D5" w:rsidRPr="00DE76D4" w:rsidRDefault="007048D5" w:rsidP="007048D5">
      <w:pPr>
        <w:tabs>
          <w:tab w:val="left" w:pos="284"/>
          <w:tab w:val="left" w:pos="426"/>
        </w:tabs>
        <w:spacing w:after="0" w:line="240" w:lineRule="auto"/>
        <w:jc w:val="both"/>
        <w:rPr>
          <w:rFonts w:ascii="Tahoma" w:eastAsia="Calibri" w:hAnsi="Tahoma" w:cs="Tahoma"/>
          <w:color w:val="000000"/>
          <w:sz w:val="20"/>
          <w:szCs w:val="20"/>
        </w:rPr>
      </w:pPr>
    </w:p>
    <w:p w:rsidR="007048D5" w:rsidRPr="00255B80" w:rsidRDefault="007048D5" w:rsidP="007048D5">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2.1)   kompetencji lub uprawnień do prowadzenia określonej działalności zawodowej,                          </w:t>
      </w:r>
    </w:p>
    <w:p w:rsidR="007048D5" w:rsidRDefault="007048D5" w:rsidP="007048D5">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          o    ile w</w:t>
      </w:r>
      <w:r>
        <w:rPr>
          <w:rFonts w:ascii="Tahoma" w:hAnsi="Tahoma" w:cs="Tahoma"/>
          <w:b/>
          <w:color w:val="000000"/>
          <w:sz w:val="20"/>
          <w:szCs w:val="20"/>
        </w:rPr>
        <w:t>ynika to z odrębnych przepisów.</w:t>
      </w:r>
    </w:p>
    <w:p w:rsidR="007048D5" w:rsidRDefault="007048D5" w:rsidP="007048D5">
      <w:pPr>
        <w:pStyle w:val="Podtytu"/>
        <w:spacing w:after="0"/>
        <w:jc w:val="both"/>
        <w:outlineLvl w:val="9"/>
        <w:rPr>
          <w:rFonts w:ascii="Tahoma" w:hAnsi="Tahoma" w:cs="Tahoma"/>
          <w:sz w:val="20"/>
          <w:szCs w:val="20"/>
        </w:rPr>
      </w:pPr>
      <w:r>
        <w:rPr>
          <w:rFonts w:ascii="Tahoma" w:hAnsi="Tahoma" w:cs="Tahoma"/>
          <w:sz w:val="20"/>
          <w:szCs w:val="20"/>
        </w:rPr>
        <w:t xml:space="preserve">         Nie dotyczy </w:t>
      </w:r>
    </w:p>
    <w:p w:rsidR="007048D5" w:rsidRDefault="007048D5" w:rsidP="007048D5">
      <w:pPr>
        <w:pStyle w:val="Podtytu"/>
        <w:spacing w:after="0"/>
        <w:jc w:val="both"/>
        <w:outlineLvl w:val="9"/>
        <w:rPr>
          <w:rFonts w:ascii="Tahoma" w:hAnsi="Tahoma" w:cs="Tahoma"/>
          <w:sz w:val="20"/>
          <w:szCs w:val="20"/>
        </w:rPr>
      </w:pPr>
    </w:p>
    <w:p w:rsidR="007048D5" w:rsidRDefault="007048D5" w:rsidP="007048D5">
      <w:pPr>
        <w:tabs>
          <w:tab w:val="left" w:pos="360"/>
          <w:tab w:val="left" w:pos="1713"/>
        </w:tabs>
        <w:suppressAutoHyphens/>
        <w:spacing w:after="0"/>
        <w:jc w:val="both"/>
        <w:rPr>
          <w:rFonts w:ascii="Tahoma" w:hAnsi="Tahoma" w:cs="Tahoma"/>
          <w:b/>
          <w:color w:val="000000"/>
          <w:sz w:val="20"/>
          <w:szCs w:val="20"/>
        </w:rPr>
      </w:pPr>
      <w:r w:rsidRPr="00255B80">
        <w:rPr>
          <w:rFonts w:ascii="Tahoma" w:hAnsi="Tahoma" w:cs="Tahoma"/>
          <w:b/>
          <w:color w:val="000000"/>
          <w:sz w:val="20"/>
          <w:szCs w:val="20"/>
        </w:rPr>
        <w:t>2.</w:t>
      </w:r>
      <w:r>
        <w:rPr>
          <w:rFonts w:ascii="Tahoma" w:hAnsi="Tahoma" w:cs="Tahoma"/>
          <w:b/>
          <w:color w:val="000000"/>
          <w:sz w:val="20"/>
          <w:szCs w:val="20"/>
        </w:rPr>
        <w:t>2</w:t>
      </w:r>
      <w:r w:rsidRPr="00255B80">
        <w:rPr>
          <w:rFonts w:ascii="Tahoma" w:hAnsi="Tahoma" w:cs="Tahoma"/>
          <w:b/>
          <w:color w:val="000000"/>
          <w:sz w:val="20"/>
          <w:szCs w:val="20"/>
        </w:rPr>
        <w:t>) zdolności technicznej lub zawodowej</w:t>
      </w:r>
      <w:r>
        <w:rPr>
          <w:rFonts w:ascii="Tahoma" w:hAnsi="Tahoma" w:cs="Tahoma"/>
          <w:b/>
          <w:color w:val="000000"/>
          <w:sz w:val="20"/>
          <w:szCs w:val="20"/>
        </w:rPr>
        <w:t>.</w:t>
      </w:r>
    </w:p>
    <w:p w:rsidR="007048D5" w:rsidRDefault="007048D5" w:rsidP="007048D5">
      <w:pPr>
        <w:tabs>
          <w:tab w:val="left" w:pos="360"/>
          <w:tab w:val="left" w:pos="1713"/>
        </w:tabs>
        <w:suppressAutoHyphens/>
        <w:spacing w:after="0"/>
        <w:jc w:val="both"/>
        <w:rPr>
          <w:rFonts w:ascii="Tahoma" w:hAnsi="Tahoma" w:cs="Tahoma"/>
          <w:b/>
          <w:color w:val="000000"/>
          <w:sz w:val="20"/>
          <w:szCs w:val="20"/>
        </w:rPr>
      </w:pPr>
    </w:p>
    <w:p w:rsidR="007048D5" w:rsidRPr="00C650BD" w:rsidRDefault="007048D5" w:rsidP="007048D5">
      <w:pPr>
        <w:tabs>
          <w:tab w:val="left" w:pos="360"/>
          <w:tab w:val="left" w:pos="1713"/>
        </w:tabs>
        <w:suppressAutoHyphens/>
        <w:spacing w:after="0" w:line="240" w:lineRule="auto"/>
        <w:ind w:firstLine="567"/>
        <w:jc w:val="both"/>
        <w:rPr>
          <w:rFonts w:ascii="Tahoma" w:hAnsi="Tahoma" w:cs="Tahoma"/>
          <w:b/>
          <w:color w:val="000000"/>
          <w:sz w:val="20"/>
          <w:szCs w:val="20"/>
        </w:rPr>
      </w:pPr>
      <w:r w:rsidRPr="00FB4C7A">
        <w:rPr>
          <w:rFonts w:ascii="Tahoma" w:hAnsi="Tahoma" w:cs="Tahoma"/>
          <w:b/>
          <w:color w:val="000000"/>
          <w:sz w:val="20"/>
          <w:szCs w:val="20"/>
        </w:rPr>
        <w:t xml:space="preserve">1) </w:t>
      </w:r>
      <w:r>
        <w:rPr>
          <w:rFonts w:ascii="Tahoma" w:hAnsi="Tahoma" w:cs="Tahoma"/>
          <w:b/>
          <w:color w:val="000000"/>
          <w:sz w:val="20"/>
          <w:szCs w:val="20"/>
        </w:rPr>
        <w:t xml:space="preserve">doświadczenie Wykonawcy </w:t>
      </w:r>
    </w:p>
    <w:p w:rsidR="007048D5" w:rsidRPr="00551ECB" w:rsidRDefault="007048D5" w:rsidP="007048D5">
      <w:pPr>
        <w:tabs>
          <w:tab w:val="left" w:pos="360"/>
          <w:tab w:val="left" w:pos="1713"/>
        </w:tabs>
        <w:suppressAutoHyphens/>
        <w:spacing w:after="0" w:line="240" w:lineRule="auto"/>
        <w:jc w:val="both"/>
        <w:rPr>
          <w:rFonts w:ascii="Tahoma" w:hAnsi="Tahoma" w:cs="Tahoma"/>
          <w:color w:val="000000"/>
          <w:sz w:val="20"/>
          <w:szCs w:val="20"/>
        </w:rPr>
      </w:pPr>
      <w:r w:rsidRPr="00551ECB">
        <w:rPr>
          <w:rFonts w:ascii="Tahoma" w:hAnsi="Tahoma" w:cs="Tahoma"/>
          <w:color w:val="000000"/>
          <w:sz w:val="20"/>
          <w:szCs w:val="20"/>
        </w:rPr>
        <w:t>Zamawiający nie stawia szczególnych wymagań</w:t>
      </w:r>
      <w:r>
        <w:rPr>
          <w:rFonts w:ascii="Tahoma" w:hAnsi="Tahoma" w:cs="Tahoma"/>
          <w:color w:val="000000"/>
          <w:sz w:val="20"/>
          <w:szCs w:val="20"/>
        </w:rPr>
        <w:t>.</w:t>
      </w:r>
    </w:p>
    <w:p w:rsidR="007048D5" w:rsidRDefault="007048D5" w:rsidP="007048D5">
      <w:pPr>
        <w:tabs>
          <w:tab w:val="left" w:pos="360"/>
          <w:tab w:val="left" w:pos="1713"/>
        </w:tabs>
        <w:suppressAutoHyphens/>
        <w:spacing w:after="0" w:line="240" w:lineRule="auto"/>
        <w:jc w:val="both"/>
        <w:rPr>
          <w:rFonts w:ascii="Tahoma" w:hAnsi="Tahoma" w:cs="Tahoma"/>
          <w:color w:val="000000"/>
          <w:sz w:val="20"/>
          <w:szCs w:val="20"/>
        </w:rPr>
      </w:pPr>
    </w:p>
    <w:p w:rsidR="007048D5" w:rsidRDefault="007048D5" w:rsidP="007048D5">
      <w:pPr>
        <w:tabs>
          <w:tab w:val="left" w:pos="360"/>
          <w:tab w:val="left" w:pos="1713"/>
        </w:tabs>
        <w:suppressAutoHyphens/>
        <w:spacing w:after="0" w:line="240" w:lineRule="auto"/>
        <w:jc w:val="both"/>
        <w:rPr>
          <w:rFonts w:ascii="Tahoma" w:hAnsi="Tahoma" w:cs="Tahoma"/>
          <w:b/>
          <w:color w:val="000000"/>
          <w:sz w:val="20"/>
          <w:szCs w:val="20"/>
        </w:rPr>
      </w:pPr>
      <w:r>
        <w:rPr>
          <w:rFonts w:ascii="Tahoma" w:hAnsi="Tahoma" w:cs="Tahoma"/>
          <w:b/>
          <w:color w:val="000000"/>
          <w:sz w:val="20"/>
          <w:szCs w:val="20"/>
        </w:rPr>
        <w:t xml:space="preserve">         2) potencjał</w:t>
      </w:r>
      <w:r w:rsidRPr="00551ECB">
        <w:rPr>
          <w:rFonts w:ascii="Tahoma" w:hAnsi="Tahoma" w:cs="Tahoma"/>
          <w:b/>
          <w:color w:val="000000"/>
          <w:sz w:val="20"/>
          <w:szCs w:val="20"/>
        </w:rPr>
        <w:t xml:space="preserve"> techniczn</w:t>
      </w:r>
      <w:r>
        <w:rPr>
          <w:rFonts w:ascii="Tahoma" w:hAnsi="Tahoma" w:cs="Tahoma"/>
          <w:b/>
          <w:color w:val="000000"/>
          <w:sz w:val="20"/>
          <w:szCs w:val="20"/>
        </w:rPr>
        <w:t>y</w:t>
      </w:r>
    </w:p>
    <w:p w:rsidR="007048D5" w:rsidRPr="00551ECB" w:rsidRDefault="007048D5" w:rsidP="007048D5">
      <w:pPr>
        <w:tabs>
          <w:tab w:val="left" w:pos="360"/>
          <w:tab w:val="left" w:pos="1713"/>
        </w:tabs>
        <w:suppressAutoHyphens/>
        <w:spacing w:after="0" w:line="240" w:lineRule="auto"/>
        <w:jc w:val="both"/>
        <w:rPr>
          <w:rFonts w:ascii="Tahoma" w:hAnsi="Tahoma" w:cs="Tahoma"/>
          <w:color w:val="000000"/>
          <w:sz w:val="20"/>
          <w:szCs w:val="20"/>
        </w:rPr>
      </w:pPr>
      <w:r w:rsidRPr="00551ECB">
        <w:rPr>
          <w:rFonts w:ascii="Tahoma" w:hAnsi="Tahoma" w:cs="Tahoma"/>
          <w:color w:val="000000"/>
          <w:sz w:val="20"/>
          <w:szCs w:val="20"/>
        </w:rPr>
        <w:t>Zamawiający nie stawia szczególnych wymagań</w:t>
      </w:r>
      <w:r>
        <w:rPr>
          <w:rFonts w:ascii="Tahoma" w:hAnsi="Tahoma" w:cs="Tahoma"/>
          <w:color w:val="000000"/>
          <w:sz w:val="20"/>
          <w:szCs w:val="20"/>
        </w:rPr>
        <w:t>.</w:t>
      </w:r>
    </w:p>
    <w:p w:rsidR="007048D5" w:rsidRDefault="007048D5" w:rsidP="007048D5">
      <w:pPr>
        <w:tabs>
          <w:tab w:val="left" w:pos="360"/>
          <w:tab w:val="left" w:pos="1713"/>
        </w:tabs>
        <w:suppressAutoHyphens/>
        <w:spacing w:after="0" w:line="240" w:lineRule="auto"/>
        <w:jc w:val="both"/>
        <w:rPr>
          <w:rFonts w:ascii="Tahoma" w:hAnsi="Tahoma" w:cs="Tahoma"/>
          <w:sz w:val="20"/>
          <w:szCs w:val="20"/>
        </w:rPr>
      </w:pPr>
    </w:p>
    <w:p w:rsidR="007048D5" w:rsidRPr="00FB581A" w:rsidRDefault="007048D5" w:rsidP="007048D5">
      <w:pPr>
        <w:tabs>
          <w:tab w:val="left" w:pos="360"/>
          <w:tab w:val="left" w:pos="1713"/>
        </w:tabs>
        <w:suppressAutoHyphens/>
        <w:spacing w:after="0" w:line="240" w:lineRule="auto"/>
        <w:jc w:val="both"/>
        <w:rPr>
          <w:rFonts w:ascii="Tahoma" w:eastAsia="Calibri" w:hAnsi="Tahoma" w:cs="Tahoma"/>
          <w:color w:val="000000"/>
          <w:sz w:val="20"/>
          <w:szCs w:val="20"/>
        </w:rPr>
      </w:pPr>
      <w:r w:rsidRPr="00FB581A">
        <w:rPr>
          <w:rFonts w:ascii="Tahoma" w:eastAsia="Calibri" w:hAnsi="Tahoma" w:cs="Tahoma"/>
          <w:color w:val="000000"/>
          <w:sz w:val="20"/>
          <w:szCs w:val="20"/>
        </w:rPr>
        <w:t xml:space="preserve">Ocena tego warunku na podstawie wykazu narzędzi i urządzeń wraz z informacją o podstawie dysponowania tymi zasobami. </w:t>
      </w:r>
    </w:p>
    <w:p w:rsidR="007048D5" w:rsidRPr="00627D65" w:rsidRDefault="007048D5" w:rsidP="007048D5">
      <w:pPr>
        <w:spacing w:after="0"/>
        <w:jc w:val="both"/>
        <w:rPr>
          <w:rFonts w:ascii="Tahoma" w:eastAsia="Calibri" w:hAnsi="Tahoma" w:cs="Tahoma"/>
          <w:sz w:val="20"/>
          <w:szCs w:val="20"/>
        </w:rPr>
      </w:pPr>
    </w:p>
    <w:p w:rsidR="007048D5" w:rsidRDefault="007048D5" w:rsidP="007048D5">
      <w:pPr>
        <w:pStyle w:val="Akapitzlist"/>
        <w:numPr>
          <w:ilvl w:val="0"/>
          <w:numId w:val="10"/>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7048D5" w:rsidRPr="008C53FB" w:rsidRDefault="007048D5" w:rsidP="007048D5">
      <w:pPr>
        <w:pStyle w:val="Akapitzlist"/>
        <w:numPr>
          <w:ilvl w:val="0"/>
          <w:numId w:val="11"/>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7048D5" w:rsidRDefault="007048D5" w:rsidP="007048D5">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rsidR="007048D5" w:rsidRDefault="007048D5" w:rsidP="007048D5">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7048D5" w:rsidRDefault="007048D5" w:rsidP="007048D5">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7048D5" w:rsidRDefault="007048D5" w:rsidP="007048D5">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7048D5" w:rsidRDefault="007048D5" w:rsidP="007048D5">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7048D5" w:rsidRPr="00643D14" w:rsidRDefault="007048D5" w:rsidP="007048D5">
      <w:pPr>
        <w:pStyle w:val="Akapitzlist"/>
        <w:spacing w:after="0" w:line="240" w:lineRule="auto"/>
        <w:ind w:left="1134"/>
        <w:jc w:val="both"/>
        <w:rPr>
          <w:rFonts w:ascii="Tahoma" w:hAnsi="Tahoma" w:cs="Tahoma"/>
          <w:color w:val="000000"/>
          <w:sz w:val="20"/>
          <w:szCs w:val="20"/>
        </w:rPr>
      </w:pPr>
    </w:p>
    <w:p w:rsidR="007048D5" w:rsidRPr="00CA36E8" w:rsidRDefault="007048D5" w:rsidP="007048D5">
      <w:pPr>
        <w:tabs>
          <w:tab w:val="left" w:pos="900"/>
        </w:tabs>
        <w:spacing w:after="0" w:line="240" w:lineRule="auto"/>
        <w:ind w:left="709" w:hanging="349"/>
        <w:jc w:val="both"/>
        <w:rPr>
          <w:rFonts w:ascii="Tahoma" w:hAnsi="Tahoma" w:cs="Tahoma"/>
          <w:sz w:val="20"/>
          <w:szCs w:val="20"/>
        </w:rPr>
      </w:pPr>
      <w:r>
        <w:rPr>
          <w:rFonts w:ascii="Tahoma" w:eastAsia="Calibri" w:hAnsi="Tahoma" w:cs="Tahoma"/>
          <w:sz w:val="20"/>
          <w:szCs w:val="20"/>
        </w:rPr>
        <w:t>2</w:t>
      </w:r>
      <w:r w:rsidRPr="00CA36E8">
        <w:rPr>
          <w:rFonts w:ascii="Tahoma" w:eastAsia="Calibri" w:hAnsi="Tahoma" w:cs="Tahoma"/>
          <w:sz w:val="20"/>
          <w:szCs w:val="20"/>
        </w:rPr>
        <w:t xml:space="preserve">. </w:t>
      </w:r>
      <w:r w:rsidRPr="00CA36E8">
        <w:rPr>
          <w:rFonts w:ascii="Tahoma" w:hAnsi="Tahoma" w:cs="Tahoma"/>
          <w:sz w:val="20"/>
          <w:szCs w:val="20"/>
        </w:rPr>
        <w:t>Wykonawca może w celu potwierdzenia spełniania warunków udziału w post</w:t>
      </w:r>
      <w:r>
        <w:rPr>
          <w:rFonts w:ascii="Tahoma" w:hAnsi="Tahoma" w:cs="Tahoma"/>
          <w:sz w:val="20"/>
          <w:szCs w:val="20"/>
        </w:rPr>
        <w:t>ę</w:t>
      </w:r>
      <w:r w:rsidRPr="00CA36E8">
        <w:rPr>
          <w:rFonts w:ascii="Tahoma" w:hAnsi="Tahoma" w:cs="Tahoma"/>
          <w:sz w:val="20"/>
          <w:szCs w:val="20"/>
        </w:rPr>
        <w:t>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7048D5" w:rsidRPr="00CA36E8" w:rsidRDefault="007048D5" w:rsidP="007048D5">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3</w:t>
      </w:r>
      <w:r w:rsidRPr="00CA36E8">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48D5" w:rsidRPr="00CA36E8" w:rsidRDefault="007048D5" w:rsidP="007048D5">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4</w:t>
      </w:r>
      <w:r w:rsidRPr="00CA36E8">
        <w:rPr>
          <w:rFonts w:ascii="Tahoma" w:hAnsi="Tahoma" w:cs="Tahoma"/>
          <w:sz w:val="20"/>
          <w:szCs w:val="20"/>
        </w:rPr>
        <w:t>.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7048D5" w:rsidRPr="00CA36E8" w:rsidRDefault="007048D5" w:rsidP="007048D5">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5</w:t>
      </w:r>
      <w:r w:rsidRPr="00CA36E8">
        <w:rPr>
          <w:rFonts w:ascii="Tahoma" w:hAnsi="Tahoma" w:cs="Tahoma"/>
          <w:sz w:val="20"/>
          <w:szCs w:val="20"/>
        </w:rPr>
        <w:t>.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7048D5" w:rsidRPr="00CA36E8" w:rsidRDefault="007048D5" w:rsidP="007048D5">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6</w:t>
      </w:r>
      <w:r w:rsidRPr="00CA36E8">
        <w:rPr>
          <w:rFonts w:ascii="Tahoma" w:hAnsi="Tahoma" w:cs="Tahoma"/>
          <w:sz w:val="20"/>
          <w:szCs w:val="20"/>
        </w:rPr>
        <w:t>. Jeżeli zdolności techniczne lub zawodowe, lub sytuacja ekonomiczna lub finansowa podmiotu, o którym mowa w pkt 1. , nie potwierdzają spełniania przez wykonawcę warunków udziału w postępowaniu lub zachodzą wobec tych podmiotów podstawy wykluczenia, zamawiający żąda, aby wykonawca w terminie określonym przez zamawiającego:</w:t>
      </w:r>
    </w:p>
    <w:p w:rsidR="007048D5" w:rsidRPr="00CA36E8" w:rsidRDefault="007048D5" w:rsidP="007048D5">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7048D5" w:rsidRDefault="007048D5" w:rsidP="007048D5">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7048D5" w:rsidRDefault="007048D5" w:rsidP="007048D5">
      <w:pPr>
        <w:spacing w:after="0" w:line="240" w:lineRule="auto"/>
        <w:jc w:val="both"/>
        <w:rPr>
          <w:rFonts w:ascii="Tahoma" w:eastAsia="Calibri" w:hAnsi="Tahoma" w:cs="Tahoma"/>
          <w:sz w:val="20"/>
          <w:szCs w:val="20"/>
        </w:rPr>
      </w:pPr>
    </w:p>
    <w:p w:rsidR="007048D5" w:rsidRPr="00CA36E8" w:rsidRDefault="007048D5" w:rsidP="007048D5">
      <w:pPr>
        <w:shd w:val="clear" w:color="auto" w:fill="BFBFBF" w:themeFill="background1" w:themeFillShade="BF"/>
        <w:tabs>
          <w:tab w:val="left" w:pos="709"/>
        </w:tabs>
        <w:spacing w:after="0" w:line="240" w:lineRule="auto"/>
        <w:ind w:left="360" w:hanging="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7048D5" w:rsidRPr="00166CA0" w:rsidRDefault="007048D5" w:rsidP="007048D5">
      <w:pPr>
        <w:spacing w:after="0" w:line="240" w:lineRule="auto"/>
        <w:ind w:left="360"/>
        <w:jc w:val="both"/>
        <w:rPr>
          <w:rFonts w:ascii="Tahoma" w:hAnsi="Tahoma" w:cs="Tahoma"/>
          <w:sz w:val="20"/>
          <w:szCs w:val="20"/>
        </w:rPr>
      </w:pPr>
    </w:p>
    <w:p w:rsidR="007048D5" w:rsidRDefault="007048D5" w:rsidP="007048D5">
      <w:pPr>
        <w:spacing w:after="0" w:line="240" w:lineRule="auto"/>
        <w:ind w:left="360"/>
        <w:jc w:val="both"/>
        <w:rPr>
          <w:rFonts w:ascii="Tahoma" w:hAnsi="Tahoma" w:cs="Tahoma"/>
          <w:sz w:val="20"/>
          <w:szCs w:val="20"/>
        </w:rPr>
      </w:pPr>
      <w:r w:rsidRPr="00166CA0">
        <w:rPr>
          <w:rFonts w:ascii="Tahoma" w:hAnsi="Tahoma" w:cs="Tahoma"/>
          <w:sz w:val="20"/>
          <w:szCs w:val="20"/>
        </w:rPr>
        <w:t xml:space="preserve">Dodatkowo zamawiający </w:t>
      </w:r>
      <w:r>
        <w:rPr>
          <w:rFonts w:ascii="Tahoma" w:hAnsi="Tahoma" w:cs="Tahoma"/>
          <w:sz w:val="20"/>
          <w:szCs w:val="20"/>
        </w:rPr>
        <w:t xml:space="preserve">nie </w:t>
      </w:r>
      <w:r w:rsidRPr="00166CA0">
        <w:rPr>
          <w:rFonts w:ascii="Tahoma" w:hAnsi="Tahoma" w:cs="Tahoma"/>
          <w:sz w:val="20"/>
          <w:szCs w:val="20"/>
        </w:rPr>
        <w:t>przewiduje wykluczeni</w:t>
      </w:r>
      <w:r>
        <w:rPr>
          <w:rFonts w:ascii="Tahoma" w:hAnsi="Tahoma" w:cs="Tahoma"/>
          <w:sz w:val="20"/>
          <w:szCs w:val="20"/>
        </w:rPr>
        <w:t>a</w:t>
      </w:r>
      <w:r w:rsidRPr="00166CA0">
        <w:rPr>
          <w:rFonts w:ascii="Tahoma" w:hAnsi="Tahoma" w:cs="Tahoma"/>
          <w:sz w:val="20"/>
          <w:szCs w:val="20"/>
        </w:rPr>
        <w:t xml:space="preserve"> Wykonawcy na podstawie art. 24 ust. 5 pkt ustawy </w:t>
      </w:r>
      <w:proofErr w:type="spellStart"/>
      <w:r w:rsidRPr="00166CA0">
        <w:rPr>
          <w:rFonts w:ascii="Tahoma" w:hAnsi="Tahoma" w:cs="Tahoma"/>
          <w:sz w:val="20"/>
          <w:szCs w:val="20"/>
        </w:rPr>
        <w:t>Pzp</w:t>
      </w:r>
      <w:proofErr w:type="spellEnd"/>
      <w:r w:rsidRPr="00166CA0">
        <w:rPr>
          <w:rFonts w:ascii="Tahoma" w:hAnsi="Tahoma" w:cs="Tahoma"/>
          <w:sz w:val="20"/>
          <w:szCs w:val="20"/>
        </w:rPr>
        <w:t xml:space="preserve">. </w:t>
      </w:r>
    </w:p>
    <w:p w:rsidR="007048D5" w:rsidRPr="00166CA0" w:rsidRDefault="007048D5" w:rsidP="007048D5">
      <w:pPr>
        <w:tabs>
          <w:tab w:val="left" w:pos="1440"/>
        </w:tabs>
        <w:spacing w:after="0" w:line="240" w:lineRule="auto"/>
        <w:outlineLvl w:val="1"/>
        <w:rPr>
          <w:rFonts w:ascii="Tahoma" w:eastAsia="Calibri" w:hAnsi="Tahoma" w:cs="Tahoma"/>
          <w:color w:val="000000"/>
          <w:sz w:val="20"/>
          <w:szCs w:val="20"/>
          <w:u w:val="single"/>
        </w:rPr>
      </w:pPr>
    </w:p>
    <w:p w:rsidR="007048D5" w:rsidRPr="00DE76D4" w:rsidRDefault="007048D5" w:rsidP="007048D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7048D5" w:rsidRDefault="007048D5" w:rsidP="007048D5">
      <w:pPr>
        <w:spacing w:after="60"/>
        <w:jc w:val="both"/>
        <w:outlineLvl w:val="1"/>
        <w:rPr>
          <w:rFonts w:ascii="Tahoma" w:eastAsia="Calibri" w:hAnsi="Tahoma" w:cs="Tahoma"/>
          <w:sz w:val="20"/>
          <w:szCs w:val="20"/>
          <w:u w:val="single"/>
        </w:rPr>
      </w:pPr>
    </w:p>
    <w:p w:rsidR="007048D5" w:rsidRDefault="007048D5" w:rsidP="007048D5">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w:t>
      </w:r>
      <w:r>
        <w:rPr>
          <w:rFonts w:ascii="Tahoma" w:eastAsia="Calibri" w:hAnsi="Tahoma" w:cs="Tahoma"/>
          <w:sz w:val="20"/>
          <w:szCs w:val="20"/>
        </w:rPr>
        <w:t>nowiące wstępne potwierdzenie, ż</w:t>
      </w:r>
      <w:r w:rsidRPr="00A91CFD">
        <w:rPr>
          <w:rFonts w:ascii="Tahoma" w:eastAsia="Calibri" w:hAnsi="Tahoma" w:cs="Tahoma"/>
          <w:sz w:val="20"/>
          <w:szCs w:val="20"/>
        </w:rPr>
        <w:t xml:space="preserve">e nie podlega wykluczeniu oraz spełnia warunki udziału </w:t>
      </w:r>
      <w:r>
        <w:rPr>
          <w:rFonts w:ascii="Tahoma" w:eastAsia="Calibri" w:hAnsi="Tahoma" w:cs="Tahoma"/>
          <w:sz w:val="20"/>
          <w:szCs w:val="20"/>
        </w:rPr>
        <w:t xml:space="preserve">                        </w:t>
      </w:r>
      <w:r w:rsidRPr="00A91CFD">
        <w:rPr>
          <w:rFonts w:ascii="Tahoma" w:eastAsia="Calibri" w:hAnsi="Tahoma" w:cs="Tahoma"/>
          <w:sz w:val="20"/>
          <w:szCs w:val="20"/>
        </w:rPr>
        <w:t>w post</w:t>
      </w:r>
      <w:r>
        <w:rPr>
          <w:rFonts w:ascii="Tahoma" w:eastAsia="Calibri" w:hAnsi="Tahoma" w:cs="Tahoma"/>
          <w:sz w:val="20"/>
          <w:szCs w:val="20"/>
        </w:rPr>
        <w:t>ępowaniu:</w:t>
      </w:r>
    </w:p>
    <w:p w:rsidR="007048D5" w:rsidRPr="00A91CFD" w:rsidRDefault="007048D5" w:rsidP="007048D5">
      <w:pPr>
        <w:spacing w:after="60"/>
        <w:jc w:val="both"/>
        <w:outlineLvl w:val="1"/>
        <w:rPr>
          <w:rFonts w:ascii="Tahoma" w:eastAsia="Calibri" w:hAnsi="Tahoma" w:cs="Tahoma"/>
          <w:sz w:val="20"/>
          <w:szCs w:val="20"/>
        </w:rPr>
      </w:pPr>
    </w:p>
    <w:p w:rsidR="007048D5" w:rsidRDefault="007048D5" w:rsidP="007048D5">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Pr>
          <w:rFonts w:ascii="Tahoma" w:eastAsia="Calibri" w:hAnsi="Tahoma" w:cs="Tahoma"/>
          <w:sz w:val="20"/>
          <w:szCs w:val="20"/>
        </w:rPr>
        <w:t xml:space="preserve">Oświadczenie Wykonawcy o spełnianiu warunków udziału w postępowaniu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 wg </w:t>
      </w:r>
      <w:r w:rsidRPr="00520DA0">
        <w:rPr>
          <w:rFonts w:ascii="Tahoma" w:eastAsia="Calibri" w:hAnsi="Tahoma" w:cs="Tahoma"/>
          <w:b/>
          <w:sz w:val="20"/>
          <w:szCs w:val="20"/>
        </w:rPr>
        <w:t>załącznika Nr 1</w:t>
      </w:r>
      <w:r>
        <w:rPr>
          <w:rFonts w:ascii="Tahoma" w:eastAsia="Calibri" w:hAnsi="Tahoma" w:cs="Tahoma"/>
          <w:sz w:val="20"/>
          <w:szCs w:val="20"/>
        </w:rPr>
        <w:t xml:space="preserve"> do oferty.</w:t>
      </w:r>
    </w:p>
    <w:p w:rsidR="007048D5" w:rsidRDefault="007048D5" w:rsidP="007048D5">
      <w:pPr>
        <w:spacing w:after="60"/>
        <w:jc w:val="both"/>
        <w:outlineLvl w:val="1"/>
        <w:rPr>
          <w:rFonts w:ascii="Tahoma" w:eastAsia="Calibri" w:hAnsi="Tahoma" w:cs="Tahoma"/>
          <w:sz w:val="20"/>
          <w:szCs w:val="20"/>
        </w:rPr>
      </w:pPr>
    </w:p>
    <w:p w:rsidR="007048D5" w:rsidRPr="00A91CFD" w:rsidRDefault="007048D5" w:rsidP="007048D5">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7048D5" w:rsidRDefault="007048D5" w:rsidP="007048D5">
      <w:pPr>
        <w:spacing w:after="60"/>
        <w:jc w:val="both"/>
        <w:outlineLvl w:val="1"/>
        <w:rPr>
          <w:rFonts w:ascii="Tahoma" w:eastAsia="Calibri" w:hAnsi="Tahoma" w:cs="Tahoma"/>
          <w:sz w:val="20"/>
          <w:szCs w:val="20"/>
          <w:u w:val="single"/>
        </w:rPr>
      </w:pPr>
    </w:p>
    <w:p w:rsidR="007048D5" w:rsidRDefault="007048D5" w:rsidP="007048D5">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Inne dokumenty:</w:t>
      </w:r>
    </w:p>
    <w:p w:rsidR="007048D5" w:rsidRDefault="007048D5" w:rsidP="007048D5">
      <w:pPr>
        <w:pStyle w:val="Akapitzlist"/>
        <w:numPr>
          <w:ilvl w:val="1"/>
          <w:numId w:val="14"/>
        </w:numPr>
        <w:spacing w:after="60"/>
        <w:ind w:left="426" w:firstLine="0"/>
        <w:jc w:val="both"/>
        <w:outlineLvl w:val="1"/>
        <w:rPr>
          <w:rFonts w:ascii="Tahoma" w:hAnsi="Tahoma" w:cs="Tahoma"/>
          <w:sz w:val="20"/>
          <w:szCs w:val="20"/>
        </w:rPr>
      </w:pPr>
      <w:r w:rsidRPr="006B01D6">
        <w:rPr>
          <w:rFonts w:ascii="Tahoma" w:hAnsi="Tahoma" w:cs="Tahoma"/>
          <w:sz w:val="20"/>
          <w:szCs w:val="20"/>
        </w:rPr>
        <w:t>Formularz oferty</w:t>
      </w:r>
      <w:r>
        <w:rPr>
          <w:rFonts w:ascii="Tahoma" w:hAnsi="Tahoma" w:cs="Tahoma"/>
          <w:sz w:val="20"/>
          <w:szCs w:val="20"/>
        </w:rPr>
        <w:t xml:space="preserve"> z załącznikami.</w:t>
      </w:r>
    </w:p>
    <w:p w:rsidR="007048D5" w:rsidRPr="006B01D6" w:rsidRDefault="007048D5" w:rsidP="007048D5">
      <w:pPr>
        <w:pStyle w:val="Akapitzlist"/>
        <w:numPr>
          <w:ilvl w:val="1"/>
          <w:numId w:val="14"/>
        </w:numPr>
        <w:spacing w:after="60"/>
        <w:ind w:left="426" w:firstLine="0"/>
        <w:jc w:val="both"/>
        <w:outlineLvl w:val="1"/>
        <w:rPr>
          <w:rFonts w:ascii="Tahoma" w:hAnsi="Tahoma" w:cs="Tahoma"/>
          <w:sz w:val="20"/>
          <w:szCs w:val="20"/>
        </w:rPr>
      </w:pPr>
      <w:r>
        <w:rPr>
          <w:rFonts w:ascii="Tahoma" w:hAnsi="Tahoma" w:cs="Tahoma"/>
          <w:sz w:val="20"/>
          <w:szCs w:val="20"/>
        </w:rPr>
        <w:t>Formularz cenowy.</w:t>
      </w:r>
    </w:p>
    <w:p w:rsidR="007048D5" w:rsidRDefault="007048D5" w:rsidP="007048D5">
      <w:pPr>
        <w:tabs>
          <w:tab w:val="left" w:pos="709"/>
        </w:tabs>
        <w:spacing w:after="60"/>
        <w:ind w:left="426"/>
        <w:jc w:val="both"/>
        <w:outlineLvl w:val="1"/>
        <w:rPr>
          <w:rFonts w:ascii="Tahoma" w:hAnsi="Tahoma" w:cs="Tahoma"/>
          <w:sz w:val="20"/>
          <w:szCs w:val="20"/>
        </w:rPr>
      </w:pPr>
    </w:p>
    <w:p w:rsidR="007048D5" w:rsidRPr="003509FA" w:rsidRDefault="007048D5" w:rsidP="007048D5">
      <w:pPr>
        <w:tabs>
          <w:tab w:val="left" w:pos="709"/>
        </w:tabs>
        <w:spacing w:after="60"/>
        <w:ind w:left="426"/>
        <w:jc w:val="both"/>
        <w:outlineLvl w:val="1"/>
        <w:rPr>
          <w:rFonts w:ascii="Tahoma" w:hAnsi="Tahoma" w:cs="Tahoma"/>
          <w:sz w:val="20"/>
          <w:szCs w:val="20"/>
        </w:rPr>
      </w:pPr>
      <w:r w:rsidRPr="003509FA">
        <w:rPr>
          <w:rFonts w:ascii="Tahoma" w:hAnsi="Tahoma" w:cs="Tahoma"/>
          <w:sz w:val="20"/>
          <w:szCs w:val="20"/>
        </w:rPr>
        <w:t>7.2. W terminie 3 dni od zamieszczenia na stronie internetowej Zamawiającego informacji</w:t>
      </w:r>
      <w:r>
        <w:rPr>
          <w:rFonts w:ascii="Tahoma" w:hAnsi="Tahoma" w:cs="Tahoma"/>
          <w:sz w:val="20"/>
          <w:szCs w:val="20"/>
        </w:rPr>
        <w:t xml:space="preserve">                     </w:t>
      </w:r>
      <w:r w:rsidRPr="003509FA">
        <w:rPr>
          <w:rFonts w:ascii="Tahoma" w:hAnsi="Tahoma" w:cs="Tahoma"/>
          <w:sz w:val="20"/>
          <w:szCs w:val="20"/>
        </w:rPr>
        <w:t xml:space="preserve"> z otwarcia ofert, o której mowa w art. 86 ust. 3 </w:t>
      </w:r>
      <w:proofErr w:type="spellStart"/>
      <w:r w:rsidRPr="003509FA">
        <w:rPr>
          <w:rFonts w:ascii="Tahoma" w:hAnsi="Tahoma" w:cs="Tahoma"/>
          <w:sz w:val="20"/>
          <w:szCs w:val="20"/>
        </w:rPr>
        <w:t>Pzp</w:t>
      </w:r>
      <w:proofErr w:type="spellEnd"/>
      <w:r w:rsidRPr="003509FA">
        <w:rPr>
          <w:rFonts w:ascii="Tahoma" w:hAnsi="Tahoma" w:cs="Tahoma"/>
          <w:sz w:val="20"/>
          <w:szCs w:val="20"/>
        </w:rPr>
        <w:t xml:space="preserve">, </w:t>
      </w:r>
      <w:r w:rsidRPr="003509FA">
        <w:rPr>
          <w:rFonts w:ascii="Tahoma" w:hAnsi="Tahoma" w:cs="Tahoma"/>
          <w:b/>
          <w:sz w:val="20"/>
          <w:szCs w:val="20"/>
          <w:u w:val="single"/>
        </w:rPr>
        <w:t>Wykonawca zobowiązany jest przekazać Zamawiającemu oświadczenie o przynależności lub braku przynależności do tej samej grupy kapitałowej,</w:t>
      </w:r>
      <w:r w:rsidRPr="003509FA">
        <w:rPr>
          <w:rFonts w:ascii="Tahoma" w:hAnsi="Tahoma" w:cs="Tahoma"/>
          <w:sz w:val="20"/>
          <w:szCs w:val="20"/>
        </w:rPr>
        <w:t xml:space="preserve"> o której mowa w art. 24 ust. 1 pkt 23 ustawy </w:t>
      </w:r>
      <w:proofErr w:type="spellStart"/>
      <w:r w:rsidRPr="003509FA">
        <w:rPr>
          <w:rFonts w:ascii="Tahoma" w:hAnsi="Tahoma" w:cs="Tahoma"/>
          <w:sz w:val="20"/>
          <w:szCs w:val="20"/>
        </w:rPr>
        <w:t>Pzp</w:t>
      </w:r>
      <w:proofErr w:type="spellEnd"/>
      <w:r w:rsidRPr="003509FA">
        <w:rPr>
          <w:rFonts w:ascii="Tahoma" w:hAnsi="Tahoma" w:cs="Tahoma"/>
          <w:sz w:val="20"/>
          <w:szCs w:val="20"/>
        </w:rPr>
        <w:t xml:space="preserve">. Wraz ze złożeniem oświadczenia, Wykonawca może przedstawić dowody, że powiazania z innym wykonawcą nie prowadzą do zakłócenia konkurencji w postępowaniu o udzielenie zamówienia – wzór oświadczenia </w:t>
      </w:r>
      <w:r>
        <w:rPr>
          <w:rFonts w:ascii="Tahoma" w:hAnsi="Tahoma" w:cs="Tahoma"/>
          <w:b/>
          <w:sz w:val="20"/>
          <w:szCs w:val="20"/>
        </w:rPr>
        <w:t>wg Załącznika.</w:t>
      </w:r>
    </w:p>
    <w:p w:rsidR="007048D5" w:rsidRDefault="007048D5" w:rsidP="007048D5">
      <w:pPr>
        <w:spacing w:after="0" w:line="240" w:lineRule="auto"/>
        <w:jc w:val="both"/>
        <w:rPr>
          <w:rFonts w:ascii="Tahoma" w:eastAsia="Calibri" w:hAnsi="Tahoma" w:cs="Tahoma"/>
          <w:sz w:val="20"/>
          <w:szCs w:val="20"/>
        </w:rPr>
      </w:pPr>
    </w:p>
    <w:p w:rsidR="007048D5" w:rsidRDefault="007048D5" w:rsidP="007048D5">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7048D5" w:rsidRDefault="007048D5" w:rsidP="007048D5">
      <w:pPr>
        <w:spacing w:after="0" w:line="240" w:lineRule="auto"/>
        <w:jc w:val="both"/>
        <w:rPr>
          <w:rFonts w:ascii="Tahoma" w:eastAsia="Calibri" w:hAnsi="Tahoma" w:cs="Tahoma"/>
          <w:sz w:val="20"/>
          <w:szCs w:val="20"/>
        </w:rPr>
      </w:pPr>
    </w:p>
    <w:p w:rsidR="007048D5" w:rsidRDefault="007048D5" w:rsidP="007048D5">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Wykaz oświadczeń i dokumentów wymaganych na potwierdzenie spełniania warunków udziału                  w postępowaniu, wskazujących brak podstaw do wykluczenia oraz potwierdzających, że oferowane roboty odpowiadają wymaganiom określonym przez Zamawiającego:</w:t>
      </w:r>
    </w:p>
    <w:p w:rsidR="007048D5" w:rsidRDefault="007048D5" w:rsidP="007048D5">
      <w:pPr>
        <w:spacing w:after="0"/>
        <w:jc w:val="both"/>
        <w:rPr>
          <w:rFonts w:ascii="Tahoma" w:eastAsia="Calibri" w:hAnsi="Tahoma" w:cs="Tahoma"/>
          <w:sz w:val="20"/>
          <w:szCs w:val="20"/>
          <w:u w:val="single"/>
        </w:rPr>
      </w:pPr>
    </w:p>
    <w:p w:rsidR="007048D5" w:rsidRPr="00FF4930" w:rsidRDefault="007048D5" w:rsidP="007048D5">
      <w:pPr>
        <w:spacing w:after="0"/>
        <w:jc w:val="both"/>
        <w:rPr>
          <w:rFonts w:ascii="Tahoma" w:eastAsia="Calibri" w:hAnsi="Tahoma" w:cs="Tahoma"/>
          <w:sz w:val="20"/>
          <w:szCs w:val="20"/>
          <w:u w:val="single"/>
        </w:rPr>
      </w:pPr>
      <w:r w:rsidRPr="00402AE6">
        <w:rPr>
          <w:rFonts w:ascii="Tahoma" w:eastAsia="Calibri" w:hAnsi="Tahoma" w:cs="Tahoma"/>
          <w:sz w:val="20"/>
          <w:szCs w:val="20"/>
          <w:u w:val="single"/>
        </w:rPr>
        <w:t>UWAGA: Niżej wymienionych dokumentów</w:t>
      </w:r>
      <w:r>
        <w:rPr>
          <w:rFonts w:ascii="Tahoma" w:eastAsia="Calibri" w:hAnsi="Tahoma" w:cs="Tahoma"/>
          <w:sz w:val="20"/>
          <w:szCs w:val="20"/>
          <w:u w:val="single"/>
        </w:rPr>
        <w:t xml:space="preserve"> nie należy dołączać do oferty!</w:t>
      </w:r>
    </w:p>
    <w:p w:rsidR="007048D5" w:rsidRDefault="007048D5" w:rsidP="007048D5">
      <w:pPr>
        <w:spacing w:after="0"/>
        <w:jc w:val="both"/>
        <w:rPr>
          <w:rFonts w:ascii="Tahoma" w:eastAsia="Calibri" w:hAnsi="Tahoma" w:cs="Tahoma"/>
          <w:sz w:val="20"/>
          <w:szCs w:val="20"/>
        </w:rPr>
      </w:pPr>
      <w:r w:rsidRPr="00B00DD7">
        <w:rPr>
          <w:rFonts w:ascii="Tahoma" w:eastAsia="Calibri" w:hAnsi="Tahoma" w:cs="Tahoma"/>
          <w:b/>
          <w:sz w:val="20"/>
          <w:szCs w:val="20"/>
        </w:rPr>
        <w:t>Wykonawca, którego oferta zostanie najwyżej oceniona,</w:t>
      </w:r>
      <w:r>
        <w:rPr>
          <w:rFonts w:ascii="Tahoma" w:eastAsia="Calibri" w:hAnsi="Tahoma" w:cs="Tahoma"/>
          <w:sz w:val="20"/>
          <w:szCs w:val="20"/>
        </w:rPr>
        <w:t xml:space="preserve"> w celu wykazania spełniania warunków udziału w postepowaniu oraz braku podstaw do wykluczenia  </w:t>
      </w:r>
      <w:r w:rsidRPr="00B00DD7">
        <w:rPr>
          <w:rFonts w:ascii="Tahoma" w:eastAsia="Calibri" w:hAnsi="Tahoma" w:cs="Tahoma"/>
          <w:b/>
          <w:sz w:val="20"/>
          <w:szCs w:val="20"/>
        </w:rPr>
        <w:t xml:space="preserve">zostanie wezwany do przedłożenia </w:t>
      </w:r>
      <w:r>
        <w:rPr>
          <w:rFonts w:ascii="Tahoma" w:eastAsia="Calibri" w:hAnsi="Tahoma" w:cs="Tahoma"/>
          <w:sz w:val="20"/>
          <w:szCs w:val="20"/>
        </w:rPr>
        <w:t>następujących oświadczeń i dokumentów aktualnych na dzień ich złożenia:</w:t>
      </w:r>
    </w:p>
    <w:p w:rsidR="007048D5" w:rsidRDefault="007048D5" w:rsidP="007048D5">
      <w:pPr>
        <w:spacing w:after="0"/>
        <w:jc w:val="both"/>
        <w:rPr>
          <w:rFonts w:ascii="Tahoma" w:eastAsia="Calibri" w:hAnsi="Tahoma" w:cs="Tahoma"/>
          <w:sz w:val="20"/>
          <w:szCs w:val="20"/>
        </w:rPr>
      </w:pPr>
    </w:p>
    <w:p w:rsidR="007048D5" w:rsidRDefault="007048D5" w:rsidP="007048D5">
      <w:pPr>
        <w:spacing w:after="0"/>
        <w:jc w:val="both"/>
        <w:rPr>
          <w:rFonts w:ascii="Tahoma" w:eastAsia="Calibri" w:hAnsi="Tahoma" w:cs="Tahoma"/>
          <w:sz w:val="20"/>
          <w:szCs w:val="20"/>
          <w:u w:val="single"/>
        </w:rPr>
      </w:pPr>
      <w:r w:rsidRPr="004E241F">
        <w:rPr>
          <w:rFonts w:ascii="Tahoma" w:eastAsia="Calibri" w:hAnsi="Tahoma" w:cs="Tahoma"/>
          <w:sz w:val="20"/>
          <w:szCs w:val="20"/>
          <w:u w:val="single"/>
        </w:rPr>
        <w:t>W celu potwierdzenia braku podstaw do w</w:t>
      </w:r>
      <w:r>
        <w:rPr>
          <w:rFonts w:ascii="Tahoma" w:eastAsia="Calibri" w:hAnsi="Tahoma" w:cs="Tahoma"/>
          <w:sz w:val="20"/>
          <w:szCs w:val="20"/>
          <w:u w:val="single"/>
        </w:rPr>
        <w:t>ykluczenia Wykonawcy  z udziału</w:t>
      </w:r>
      <w:r w:rsidRPr="004E241F">
        <w:rPr>
          <w:rFonts w:ascii="Tahoma" w:eastAsia="Calibri" w:hAnsi="Tahoma" w:cs="Tahoma"/>
          <w:sz w:val="20"/>
          <w:szCs w:val="20"/>
          <w:u w:val="single"/>
        </w:rPr>
        <w:t xml:space="preserve"> w postępowaniu wykonawca skalda </w:t>
      </w:r>
      <w:r>
        <w:rPr>
          <w:rFonts w:ascii="Tahoma" w:eastAsia="Calibri" w:hAnsi="Tahoma" w:cs="Tahoma"/>
          <w:sz w:val="20"/>
          <w:szCs w:val="20"/>
          <w:u w:val="single"/>
        </w:rPr>
        <w:t>:</w:t>
      </w:r>
    </w:p>
    <w:p w:rsidR="007048D5" w:rsidRDefault="007048D5" w:rsidP="007048D5">
      <w:pPr>
        <w:tabs>
          <w:tab w:val="left" w:pos="390"/>
        </w:tabs>
        <w:spacing w:after="0" w:line="240" w:lineRule="auto"/>
        <w:jc w:val="both"/>
        <w:rPr>
          <w:rFonts w:ascii="Tahoma" w:eastAsia="Calibri" w:hAnsi="Tahoma" w:cs="Tahoma"/>
          <w:sz w:val="20"/>
          <w:szCs w:val="20"/>
        </w:rPr>
      </w:pPr>
      <w:r w:rsidRPr="00EF2FB1">
        <w:rPr>
          <w:rFonts w:ascii="Tahoma" w:eastAsia="Calibri" w:hAnsi="Tahoma" w:cs="Tahoma"/>
          <w:sz w:val="20"/>
          <w:szCs w:val="20"/>
        </w:rPr>
        <w:t>Dodatkowo nie wymaga.</w:t>
      </w:r>
    </w:p>
    <w:p w:rsidR="007048D5" w:rsidRPr="00EF2FB1" w:rsidRDefault="007048D5" w:rsidP="007048D5">
      <w:pPr>
        <w:tabs>
          <w:tab w:val="left" w:pos="390"/>
        </w:tabs>
        <w:spacing w:after="0" w:line="240" w:lineRule="auto"/>
        <w:jc w:val="both"/>
        <w:rPr>
          <w:rFonts w:ascii="Tahoma" w:hAnsi="Tahoma" w:cs="Tahoma"/>
          <w:sz w:val="20"/>
          <w:szCs w:val="20"/>
        </w:rPr>
      </w:pPr>
    </w:p>
    <w:p w:rsidR="007048D5" w:rsidRPr="003B3FD6" w:rsidRDefault="007048D5" w:rsidP="007048D5">
      <w:pPr>
        <w:spacing w:after="0"/>
        <w:ind w:left="284" w:hanging="284"/>
        <w:jc w:val="both"/>
        <w:rPr>
          <w:rFonts w:ascii="Tahoma" w:eastAsia="Calibri" w:hAnsi="Tahoma" w:cs="Tahoma"/>
          <w:sz w:val="20"/>
          <w:szCs w:val="20"/>
          <w:u w:val="single"/>
        </w:rPr>
      </w:pPr>
      <w:r>
        <w:rPr>
          <w:rFonts w:ascii="Tahoma" w:eastAsia="Calibri" w:hAnsi="Tahoma" w:cs="Tahoma"/>
          <w:sz w:val="20"/>
          <w:szCs w:val="20"/>
          <w:u w:val="single"/>
        </w:rPr>
        <w:t>W celu potwierdzenia  spełniania przez Wykonawcę warunków udziału w postępowaniu:</w:t>
      </w:r>
    </w:p>
    <w:p w:rsidR="007048D5" w:rsidRDefault="007048D5" w:rsidP="007048D5">
      <w:pPr>
        <w:spacing w:after="0"/>
        <w:ind w:left="284" w:hanging="284"/>
        <w:jc w:val="both"/>
        <w:rPr>
          <w:rFonts w:ascii="Tahoma" w:eastAsia="Calibri" w:hAnsi="Tahoma" w:cs="Tahoma"/>
          <w:b/>
          <w:sz w:val="20"/>
          <w:szCs w:val="20"/>
        </w:rPr>
      </w:pPr>
      <w:r>
        <w:rPr>
          <w:rFonts w:ascii="Tahoma" w:eastAsia="Calibri" w:hAnsi="Tahoma" w:cs="Tahoma"/>
          <w:sz w:val="20"/>
          <w:szCs w:val="20"/>
        </w:rPr>
        <w:t>Dodatkowo nie wymaga.</w:t>
      </w:r>
    </w:p>
    <w:p w:rsidR="007048D5" w:rsidRDefault="007048D5" w:rsidP="007048D5">
      <w:pPr>
        <w:spacing w:after="0"/>
        <w:ind w:left="284" w:hanging="284"/>
        <w:jc w:val="both"/>
        <w:rPr>
          <w:rFonts w:ascii="Tahoma" w:eastAsia="Calibri" w:hAnsi="Tahoma" w:cs="Tahoma"/>
          <w:sz w:val="20"/>
          <w:szCs w:val="20"/>
        </w:rPr>
      </w:pPr>
    </w:p>
    <w:p w:rsidR="007048D5" w:rsidRDefault="007048D5" w:rsidP="007048D5">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7048D5" w:rsidRDefault="007048D5" w:rsidP="007048D5">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7048D5" w:rsidRDefault="007048D5" w:rsidP="007048D5">
      <w:pPr>
        <w:spacing w:after="0"/>
        <w:jc w:val="both"/>
        <w:rPr>
          <w:rFonts w:ascii="Tahoma" w:eastAsia="Calibri" w:hAnsi="Tahoma" w:cs="Tahoma"/>
          <w:b/>
          <w:sz w:val="20"/>
          <w:szCs w:val="20"/>
        </w:rPr>
      </w:pPr>
    </w:p>
    <w:p w:rsidR="007048D5" w:rsidRPr="00480446" w:rsidRDefault="007048D5" w:rsidP="007048D5">
      <w:pPr>
        <w:tabs>
          <w:tab w:val="left" w:pos="0"/>
        </w:tabs>
        <w:ind w:left="284"/>
        <w:rPr>
          <w:rFonts w:ascii="Tahoma" w:hAnsi="Tahoma" w:cs="Tahoma"/>
          <w:b/>
          <w:sz w:val="20"/>
          <w:szCs w:val="20"/>
        </w:rPr>
      </w:pPr>
      <w:r w:rsidRPr="00480446">
        <w:rPr>
          <w:rFonts w:ascii="Tahoma" w:hAnsi="Tahoma" w:cs="Tahoma"/>
          <w:b/>
          <w:sz w:val="20"/>
          <w:szCs w:val="20"/>
        </w:rPr>
        <w:t>Korzystanie z zasobów innych podmiotów w celu potwierdzenia spełniania warunków udziału w postępowaniu</w:t>
      </w:r>
      <w:r>
        <w:rPr>
          <w:rFonts w:ascii="Tahoma" w:hAnsi="Tahoma" w:cs="Tahoma"/>
          <w:b/>
          <w:sz w:val="20"/>
          <w:szCs w:val="20"/>
        </w:rPr>
        <w:t>.</w:t>
      </w:r>
    </w:p>
    <w:p w:rsidR="007048D5" w:rsidRPr="00480446" w:rsidRDefault="007048D5" w:rsidP="007048D5">
      <w:pPr>
        <w:pStyle w:val="NormalnyWeb"/>
        <w:numPr>
          <w:ilvl w:val="1"/>
          <w:numId w:val="16"/>
        </w:numPr>
        <w:tabs>
          <w:tab w:val="clear" w:pos="1800"/>
          <w:tab w:val="num" w:pos="426"/>
        </w:tabs>
        <w:spacing w:after="0" w:afterAutospacing="0"/>
        <w:ind w:left="426" w:hanging="426"/>
        <w:jc w:val="both"/>
        <w:rPr>
          <w:rFonts w:ascii="Tahoma" w:hAnsi="Tahoma" w:cs="Tahoma"/>
          <w:bCs/>
          <w:sz w:val="20"/>
          <w:szCs w:val="20"/>
        </w:rPr>
      </w:pPr>
      <w:r w:rsidRPr="00480446">
        <w:rPr>
          <w:rFonts w:ascii="Tahoma" w:hAnsi="Tahoma" w:cs="Tahoma"/>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7048D5" w:rsidRPr="00480446" w:rsidRDefault="007048D5" w:rsidP="007048D5">
      <w:pPr>
        <w:pStyle w:val="NormalnyWeb"/>
        <w:spacing w:before="0" w:beforeAutospacing="0" w:after="0" w:afterAutospacing="0"/>
        <w:ind w:left="425"/>
        <w:jc w:val="both"/>
        <w:rPr>
          <w:rFonts w:ascii="Tahoma" w:hAnsi="Tahoma" w:cs="Tahoma"/>
          <w:bCs/>
          <w:sz w:val="20"/>
          <w:szCs w:val="20"/>
        </w:rPr>
      </w:pPr>
    </w:p>
    <w:p w:rsidR="007048D5" w:rsidRPr="00480446" w:rsidRDefault="007048D5" w:rsidP="007048D5">
      <w:pPr>
        <w:pStyle w:val="NormalnyWeb"/>
        <w:numPr>
          <w:ilvl w:val="1"/>
          <w:numId w:val="16"/>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48D5" w:rsidRPr="00480446" w:rsidRDefault="007048D5" w:rsidP="007048D5">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2.1.</w:t>
      </w:r>
      <w:r w:rsidRPr="00480446">
        <w:rPr>
          <w:rFonts w:ascii="Tahoma" w:hAnsi="Tahoma" w:cs="Tahoma"/>
          <w:bCs/>
          <w:sz w:val="20"/>
          <w:szCs w:val="20"/>
        </w:rPr>
        <w:tab/>
        <w:t xml:space="preserve">Z dokumentu (np. zobowiązania), o którym mowa w pkt 2 musi wynikać </w:t>
      </w:r>
      <w:r>
        <w:rPr>
          <w:rFonts w:ascii="Tahoma" w:hAnsi="Tahoma" w:cs="Tahoma"/>
          <w:bCs/>
          <w:sz w:val="20"/>
          <w:szCs w:val="20"/>
        </w:rPr>
        <w:t xml:space="preserve">                            </w:t>
      </w:r>
      <w:r w:rsidRPr="00480446">
        <w:rPr>
          <w:rFonts w:ascii="Tahoma" w:hAnsi="Tahoma" w:cs="Tahoma"/>
          <w:bCs/>
          <w:sz w:val="20"/>
          <w:szCs w:val="20"/>
        </w:rPr>
        <w:t>w szczególności:</w:t>
      </w:r>
    </w:p>
    <w:p w:rsidR="007048D5" w:rsidRPr="00480446" w:rsidRDefault="007048D5" w:rsidP="007048D5">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zakres dostępnych Wykonawcy zasobów innego podmiotu,</w:t>
      </w:r>
    </w:p>
    <w:p w:rsidR="007048D5" w:rsidRPr="00480446" w:rsidRDefault="007048D5" w:rsidP="007048D5">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sposób wykorzystania zasobów innego podmiotu, przez Wykonawcę, przy wykonywaniu zamówienia publicznego,</w:t>
      </w:r>
    </w:p>
    <w:p w:rsidR="007048D5" w:rsidRPr="00480446" w:rsidRDefault="007048D5" w:rsidP="007048D5">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zakres i okres udziału innego podmiotu przy wykonywaniu zamówienia publicznego,</w:t>
      </w:r>
    </w:p>
    <w:p w:rsidR="007048D5" w:rsidRPr="00480446" w:rsidRDefault="007048D5" w:rsidP="007048D5">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czy podmiot, na zdolnościach którego Wykonawca polega w odniesieniu do warunków udziału w postępowaniu dotyczących wykształcenia, kwalifikacji zawodowych lub doświadczenia, zrealizuje roboty budowlane, których wskazane zdolności dotyczą.</w:t>
      </w:r>
    </w:p>
    <w:p w:rsidR="007048D5" w:rsidRPr="00480446" w:rsidRDefault="007048D5" w:rsidP="007048D5">
      <w:pPr>
        <w:pStyle w:val="NormalnyWeb"/>
        <w:spacing w:before="0" w:beforeAutospacing="0" w:after="0" w:afterAutospacing="0"/>
        <w:jc w:val="both"/>
        <w:rPr>
          <w:rFonts w:ascii="Tahoma" w:hAnsi="Tahoma" w:cs="Tahoma"/>
          <w:bCs/>
          <w:sz w:val="20"/>
          <w:szCs w:val="20"/>
        </w:rPr>
      </w:pPr>
    </w:p>
    <w:p w:rsidR="007048D5" w:rsidRPr="00255320" w:rsidRDefault="007048D5" w:rsidP="007048D5">
      <w:pPr>
        <w:pStyle w:val="NormalnyWeb"/>
        <w:numPr>
          <w:ilvl w:val="1"/>
          <w:numId w:val="16"/>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Pr>
          <w:rFonts w:ascii="Tahoma" w:hAnsi="Tahoma" w:cs="Tahoma"/>
          <w:bCs/>
          <w:sz w:val="20"/>
          <w:szCs w:val="20"/>
        </w:rPr>
        <w:t xml:space="preserve">i ust. 5 ustawy </w:t>
      </w:r>
      <w:proofErr w:type="spellStart"/>
      <w:r>
        <w:rPr>
          <w:rFonts w:ascii="Tahoma" w:hAnsi="Tahoma" w:cs="Tahoma"/>
          <w:bCs/>
          <w:sz w:val="20"/>
          <w:szCs w:val="20"/>
        </w:rPr>
        <w:t>Pzp</w:t>
      </w:r>
      <w:proofErr w:type="spellEnd"/>
      <w:r>
        <w:rPr>
          <w:rFonts w:ascii="Tahoma" w:hAnsi="Tahoma" w:cs="Tahoma"/>
          <w:bCs/>
          <w:sz w:val="20"/>
          <w:szCs w:val="20"/>
        </w:rPr>
        <w:t xml:space="preserve"> (</w:t>
      </w:r>
      <w:r w:rsidRPr="00480446">
        <w:rPr>
          <w:rFonts w:ascii="Tahoma" w:hAnsi="Tahoma" w:cs="Tahoma"/>
          <w:bCs/>
          <w:sz w:val="20"/>
          <w:szCs w:val="20"/>
        </w:rPr>
        <w:t>wybrane przez Zamawiającego fa</w:t>
      </w:r>
      <w:r>
        <w:rPr>
          <w:rFonts w:ascii="Tahoma" w:hAnsi="Tahoma" w:cs="Tahoma"/>
          <w:bCs/>
          <w:sz w:val="20"/>
          <w:szCs w:val="20"/>
        </w:rPr>
        <w:t>kultatywne podstawy wykluczenia).</w:t>
      </w:r>
    </w:p>
    <w:p w:rsidR="007048D5" w:rsidRPr="00480446" w:rsidRDefault="007048D5" w:rsidP="007048D5">
      <w:pPr>
        <w:pStyle w:val="NormalnyWeb"/>
        <w:numPr>
          <w:ilvl w:val="1"/>
          <w:numId w:val="16"/>
        </w:numPr>
        <w:tabs>
          <w:tab w:val="clear" w:pos="1800"/>
          <w:tab w:val="num" w:pos="426"/>
        </w:tabs>
        <w:spacing w:before="0" w:beforeAutospacing="0" w:after="0" w:afterAutospacing="0"/>
        <w:ind w:left="425" w:hanging="425"/>
        <w:jc w:val="both"/>
        <w:rPr>
          <w:rFonts w:ascii="Tahoma" w:hAnsi="Tahoma" w:cs="Tahoma"/>
          <w:b/>
          <w:bCs/>
          <w:sz w:val="20"/>
          <w:szCs w:val="20"/>
        </w:rPr>
      </w:pPr>
      <w:r w:rsidRPr="00480446">
        <w:rPr>
          <w:rFonts w:ascii="Tahoma" w:hAnsi="Tahoma" w:cs="Tahoma"/>
          <w:b/>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480446">
        <w:rPr>
          <w:rFonts w:ascii="Tahoma" w:hAnsi="Tahoma" w:cs="Tahoma"/>
          <w:b/>
          <w:bCs/>
          <w:sz w:val="20"/>
          <w:szCs w:val="20"/>
          <w:u w:val="single"/>
        </w:rPr>
        <w:t>podwykonawstwo.</w:t>
      </w:r>
    </w:p>
    <w:p w:rsidR="007048D5" w:rsidRPr="00480446" w:rsidRDefault="007048D5" w:rsidP="007048D5">
      <w:pPr>
        <w:pStyle w:val="NormalnyWeb"/>
        <w:spacing w:before="0" w:beforeAutospacing="0" w:after="0" w:afterAutospacing="0"/>
        <w:jc w:val="both"/>
        <w:rPr>
          <w:rFonts w:ascii="Tahoma" w:hAnsi="Tahoma" w:cs="Tahoma"/>
          <w:bCs/>
          <w:sz w:val="20"/>
          <w:szCs w:val="20"/>
        </w:rPr>
      </w:pPr>
    </w:p>
    <w:p w:rsidR="007048D5" w:rsidRPr="00480446" w:rsidRDefault="007048D5" w:rsidP="007048D5">
      <w:pPr>
        <w:pStyle w:val="NormalnyWeb"/>
        <w:numPr>
          <w:ilvl w:val="1"/>
          <w:numId w:val="16"/>
        </w:numPr>
        <w:tabs>
          <w:tab w:val="clear" w:pos="1800"/>
          <w:tab w:val="num" w:pos="426"/>
        </w:tabs>
        <w:spacing w:before="0" w:beforeAutospacing="0" w:after="0" w:afterAutospacing="0"/>
        <w:ind w:left="426" w:hanging="426"/>
        <w:jc w:val="both"/>
        <w:rPr>
          <w:rFonts w:ascii="Tahoma" w:hAnsi="Tahoma" w:cs="Tahoma"/>
          <w:bCs/>
          <w:sz w:val="20"/>
          <w:szCs w:val="20"/>
        </w:rPr>
      </w:pPr>
      <w:r w:rsidRPr="00480446">
        <w:rPr>
          <w:rFonts w:ascii="Tahoma" w:hAnsi="Tahoma" w:cs="Tahoma"/>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7048D5" w:rsidRPr="00480446" w:rsidRDefault="007048D5" w:rsidP="007048D5">
      <w:pPr>
        <w:pStyle w:val="NormalnyWeb"/>
        <w:spacing w:before="0" w:beforeAutospacing="0" w:after="0" w:afterAutospacing="0"/>
        <w:ind w:left="1134" w:hanging="283"/>
        <w:jc w:val="both"/>
        <w:rPr>
          <w:rFonts w:ascii="Tahoma" w:hAnsi="Tahoma" w:cs="Tahoma"/>
          <w:sz w:val="20"/>
          <w:szCs w:val="20"/>
        </w:rPr>
      </w:pPr>
      <w:r w:rsidRPr="00480446">
        <w:rPr>
          <w:rFonts w:ascii="Tahoma" w:hAnsi="Tahoma" w:cs="Tahoma"/>
          <w:bCs/>
          <w:sz w:val="20"/>
          <w:szCs w:val="20"/>
        </w:rPr>
        <w:t>1) zastąpił ten podmiot innym podmiotem lub podmiotami lub</w:t>
      </w:r>
    </w:p>
    <w:p w:rsidR="007048D5" w:rsidRPr="00480446" w:rsidRDefault="007048D5" w:rsidP="007048D5">
      <w:pPr>
        <w:pStyle w:val="NormalnyWeb"/>
        <w:spacing w:before="0" w:beforeAutospacing="0" w:after="0" w:afterAutospacing="0"/>
        <w:ind w:left="1134" w:hanging="283"/>
        <w:jc w:val="both"/>
        <w:rPr>
          <w:rFonts w:ascii="Tahoma" w:hAnsi="Tahoma" w:cs="Tahoma"/>
          <w:bCs/>
          <w:sz w:val="20"/>
          <w:szCs w:val="20"/>
        </w:rPr>
      </w:pPr>
      <w:r w:rsidRPr="00480446">
        <w:rPr>
          <w:rFonts w:ascii="Tahoma" w:hAnsi="Tahoma" w:cs="Tahoma"/>
          <w:bCs/>
          <w:sz w:val="20"/>
          <w:szCs w:val="20"/>
        </w:rPr>
        <w:t>2) zobowiązał się do osobistego wykonania odpowiedniej części zamówienia, jeżeli wykaże zdolności techniczne lub zawodowe, o których mowa w pkt 1 niniejszego rozdziału.</w:t>
      </w:r>
    </w:p>
    <w:p w:rsidR="007048D5" w:rsidRPr="00480446" w:rsidRDefault="007048D5" w:rsidP="007048D5">
      <w:pPr>
        <w:pStyle w:val="NormalnyWeb"/>
        <w:spacing w:before="0" w:beforeAutospacing="0" w:after="0" w:afterAutospacing="0"/>
        <w:ind w:left="1134" w:hanging="283"/>
        <w:jc w:val="both"/>
        <w:rPr>
          <w:rFonts w:ascii="Tahoma" w:hAnsi="Tahoma" w:cs="Tahoma"/>
          <w:sz w:val="20"/>
          <w:szCs w:val="20"/>
        </w:rPr>
      </w:pPr>
    </w:p>
    <w:p w:rsidR="007048D5" w:rsidRPr="00A97218" w:rsidRDefault="007048D5" w:rsidP="007048D5">
      <w:pPr>
        <w:pStyle w:val="Akapitzlist"/>
        <w:numPr>
          <w:ilvl w:val="1"/>
          <w:numId w:val="16"/>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480446">
        <w:rPr>
          <w:rFonts w:ascii="Tahoma" w:hAnsi="Tahoma" w:cs="Tahoma"/>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w:t>
      </w:r>
      <w:r>
        <w:rPr>
          <w:rFonts w:ascii="Tahoma" w:hAnsi="Tahoma" w:cs="Tahoma"/>
          <w:sz w:val="20"/>
          <w:szCs w:val="20"/>
        </w:rPr>
        <w:t>m mowa w art. 25a ust. 1 ustawy.</w:t>
      </w:r>
    </w:p>
    <w:p w:rsidR="007048D5" w:rsidRPr="00A97218" w:rsidRDefault="007048D5" w:rsidP="007048D5">
      <w:pPr>
        <w:pStyle w:val="Akapitzlist"/>
        <w:numPr>
          <w:ilvl w:val="1"/>
          <w:numId w:val="16"/>
        </w:numPr>
        <w:tabs>
          <w:tab w:val="clear" w:pos="1800"/>
          <w:tab w:val="num" w:pos="426"/>
          <w:tab w:val="left" w:pos="567"/>
        </w:tabs>
        <w:spacing w:after="0" w:line="240" w:lineRule="auto"/>
        <w:ind w:left="284" w:hanging="284"/>
        <w:contextualSpacing w:val="0"/>
        <w:jc w:val="both"/>
        <w:rPr>
          <w:rFonts w:ascii="Tahoma" w:hAnsi="Tahoma" w:cs="Tahoma"/>
          <w:b/>
          <w:sz w:val="20"/>
          <w:szCs w:val="20"/>
        </w:rPr>
      </w:pPr>
      <w:r w:rsidRPr="00A97218">
        <w:rPr>
          <w:rFonts w:ascii="Tahoma" w:hAnsi="Tahoma" w:cs="Tahoma"/>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w:t>
      </w:r>
      <w:r>
        <w:rPr>
          <w:rFonts w:ascii="Tahoma" w:hAnsi="Tahoma" w:cs="Tahoma"/>
          <w:sz w:val="20"/>
          <w:szCs w:val="20"/>
        </w:rPr>
        <w:t>azania spełniania tych warunków.</w:t>
      </w:r>
    </w:p>
    <w:p w:rsidR="007048D5" w:rsidRDefault="007048D5" w:rsidP="007048D5">
      <w:pPr>
        <w:spacing w:after="0"/>
        <w:jc w:val="both"/>
        <w:rPr>
          <w:rFonts w:ascii="Tahoma" w:eastAsia="Calibri" w:hAnsi="Tahoma" w:cs="Tahoma"/>
          <w:sz w:val="20"/>
          <w:szCs w:val="20"/>
        </w:rPr>
      </w:pPr>
    </w:p>
    <w:p w:rsidR="007048D5" w:rsidRDefault="007048D5" w:rsidP="007048D5">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7048D5" w:rsidRPr="00DE76D4" w:rsidRDefault="007048D5" w:rsidP="007048D5">
      <w:pPr>
        <w:spacing w:after="0" w:line="240" w:lineRule="auto"/>
        <w:jc w:val="both"/>
        <w:rPr>
          <w:rFonts w:ascii="Tahoma" w:eastAsia="Calibri" w:hAnsi="Tahoma" w:cs="Tahoma"/>
          <w:sz w:val="20"/>
          <w:szCs w:val="20"/>
        </w:rPr>
      </w:pPr>
    </w:p>
    <w:p w:rsidR="007048D5" w:rsidRPr="00DE76D4" w:rsidRDefault="007048D5" w:rsidP="007048D5">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7048D5" w:rsidRDefault="007048D5" w:rsidP="007048D5">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 xml:space="preserve">6 </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 r.  poz. 1126).</w:t>
      </w:r>
    </w:p>
    <w:p w:rsidR="007048D5" w:rsidRDefault="007048D5" w:rsidP="007048D5">
      <w:pPr>
        <w:suppressAutoHyphens/>
        <w:spacing w:after="0" w:line="240" w:lineRule="auto"/>
        <w:jc w:val="both"/>
        <w:rPr>
          <w:rFonts w:ascii="Tahoma" w:eastAsia="Calibri" w:hAnsi="Tahoma" w:cs="Tahoma"/>
          <w:sz w:val="20"/>
          <w:szCs w:val="20"/>
        </w:rPr>
      </w:pPr>
    </w:p>
    <w:p w:rsidR="007048D5" w:rsidRPr="00DC7078" w:rsidRDefault="007048D5" w:rsidP="007048D5">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7048D5" w:rsidRDefault="007048D5" w:rsidP="007048D5">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w:t>
      </w:r>
      <w:r>
        <w:rPr>
          <w:rFonts w:ascii="Tahoma" w:eastAsia="Times New Roman" w:hAnsi="Tahoma" w:cs="Tahoma"/>
          <w:sz w:val="20"/>
          <w:szCs w:val="20"/>
          <w:lang w:eastAsia="ar-SA"/>
        </w:rPr>
        <w:t>faksem</w:t>
      </w:r>
      <w:r w:rsidRPr="00DE76D4">
        <w:rPr>
          <w:rFonts w:ascii="Tahoma" w:eastAsia="Times New Roman" w:hAnsi="Tahoma" w:cs="Tahoma"/>
          <w:sz w:val="20"/>
          <w:szCs w:val="20"/>
          <w:lang w:eastAsia="ar-SA"/>
        </w:rPr>
        <w:t xml:space="preserve"> (29) 742-42-09, 743-77-18  lub </w:t>
      </w:r>
      <w:r>
        <w:rPr>
          <w:rFonts w:ascii="Tahoma" w:eastAsia="Times New Roman" w:hAnsi="Tahoma" w:cs="Tahoma"/>
          <w:sz w:val="20"/>
          <w:szCs w:val="20"/>
          <w:lang w:eastAsia="ar-SA"/>
        </w:rPr>
        <w:t>elektronicznie, za wyjątkiem oferty, umowy oraz oświadczeń i dokumentów wymienionych w rozdziale VII niniejszej SIWZ.</w:t>
      </w:r>
    </w:p>
    <w:p w:rsidR="007048D5" w:rsidRDefault="007048D5" w:rsidP="007048D5">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166CA0">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1" w:history="1">
        <w:r w:rsidRPr="005A1641">
          <w:rPr>
            <w:rStyle w:val="Hipercze"/>
          </w:rPr>
          <w:t>gmina@wyszkow.pl</w:t>
        </w:r>
      </w:hyperlink>
      <w:r>
        <w:t xml:space="preserve">, </w:t>
      </w:r>
    </w:p>
    <w:p w:rsidR="007048D5" w:rsidRPr="00166CA0" w:rsidRDefault="007048D5" w:rsidP="007048D5">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166CA0">
        <w:rPr>
          <w:rFonts w:ascii="Tahoma" w:eastAsia="Times New Roman" w:hAnsi="Tahoma" w:cs="Tahoma"/>
          <w:sz w:val="20"/>
          <w:szCs w:val="20"/>
          <w:lang w:eastAsia="ar-SA"/>
        </w:rPr>
        <w:t>Wszelkie zawiadomienia, oświadczenia, wnioski oraz informacje przekazane w formie elektronicznej wymagają na żądanie każdej ze stron niezwłocznego potwierdzenia faktu ich otrzymania.</w:t>
      </w:r>
    </w:p>
    <w:p w:rsidR="007048D5" w:rsidRPr="00DE76D4" w:rsidRDefault="007048D5" w:rsidP="007048D5">
      <w:pPr>
        <w:numPr>
          <w:ilvl w:val="0"/>
          <w:numId w:val="6"/>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7048D5" w:rsidRDefault="007048D5" w:rsidP="00FE31D9">
      <w:pPr>
        <w:suppressAutoHyphens/>
        <w:spacing w:after="0" w:line="240" w:lineRule="auto"/>
        <w:ind w:left="360"/>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Beata </w:t>
      </w:r>
      <w:r w:rsidR="00FE31D9">
        <w:rPr>
          <w:rFonts w:ascii="Tahoma" w:eastAsia="Times New Roman" w:hAnsi="Tahoma" w:cs="Tahoma"/>
          <w:sz w:val="20"/>
          <w:szCs w:val="20"/>
          <w:lang w:eastAsia="ar-SA"/>
        </w:rPr>
        <w:t>Garbarczyk</w:t>
      </w:r>
      <w:r w:rsidRPr="00DE76D4">
        <w:rPr>
          <w:rFonts w:ascii="Tahoma" w:eastAsia="Times New Roman" w:hAnsi="Tahoma" w:cs="Tahoma"/>
          <w:sz w:val="20"/>
          <w:szCs w:val="20"/>
          <w:lang w:eastAsia="ar-SA"/>
        </w:rPr>
        <w:t xml:space="preserve">  te</w:t>
      </w:r>
      <w:r>
        <w:rPr>
          <w:rFonts w:ascii="Tahoma" w:eastAsia="Times New Roman" w:hAnsi="Tahoma" w:cs="Tahoma"/>
          <w:sz w:val="20"/>
          <w:szCs w:val="20"/>
          <w:lang w:eastAsia="ar-SA"/>
        </w:rPr>
        <w:t xml:space="preserve">l.  </w:t>
      </w:r>
      <w:r w:rsidR="00F16C6F">
        <w:rPr>
          <w:rFonts w:ascii="Tahoma" w:eastAsia="Times New Roman" w:hAnsi="Tahoma" w:cs="Tahoma"/>
          <w:sz w:val="20"/>
          <w:szCs w:val="20"/>
          <w:lang w:eastAsia="ar-SA"/>
        </w:rPr>
        <w:t>725-015-509</w:t>
      </w:r>
      <w:r>
        <w:rPr>
          <w:rFonts w:ascii="Tahoma" w:eastAsia="Times New Roman" w:hAnsi="Tahoma" w:cs="Tahoma"/>
          <w:sz w:val="20"/>
          <w:szCs w:val="20"/>
          <w:lang w:eastAsia="ar-SA"/>
        </w:rPr>
        <w:t xml:space="preserve">; </w:t>
      </w:r>
      <w:hyperlink r:id="rId12" w:history="1">
        <w:r w:rsidR="00F16C6F" w:rsidRPr="0031612F">
          <w:rPr>
            <w:rStyle w:val="Hipercze"/>
            <w:rFonts w:ascii="Tahoma" w:eastAsia="Times New Roman" w:hAnsi="Tahoma" w:cs="Tahoma"/>
            <w:sz w:val="20"/>
            <w:szCs w:val="20"/>
            <w:lang w:eastAsia="ar-SA"/>
          </w:rPr>
          <w:t>beata.garbarczyk@wyszkow.pl</w:t>
        </w:r>
      </w:hyperlink>
      <w:r>
        <w:rPr>
          <w:rFonts w:ascii="Tahoma" w:eastAsia="Times New Roman" w:hAnsi="Tahoma" w:cs="Tahoma"/>
          <w:sz w:val="20"/>
          <w:szCs w:val="20"/>
          <w:lang w:eastAsia="ar-SA"/>
        </w:rPr>
        <w:t xml:space="preserve"> </w:t>
      </w:r>
    </w:p>
    <w:p w:rsidR="00FE31D9" w:rsidRPr="00DE76D4" w:rsidRDefault="00FE31D9" w:rsidP="00FE31D9">
      <w:pPr>
        <w:suppressAutoHyphens/>
        <w:spacing w:after="0" w:line="240" w:lineRule="auto"/>
        <w:ind w:left="360"/>
        <w:rPr>
          <w:rFonts w:ascii="Tahoma" w:eastAsia="Times New Roman" w:hAnsi="Tahoma" w:cs="Tahoma"/>
          <w:sz w:val="20"/>
          <w:szCs w:val="20"/>
          <w:lang w:eastAsia="ar-SA"/>
        </w:rPr>
      </w:pPr>
    </w:p>
    <w:p w:rsidR="007048D5" w:rsidRDefault="007048D5" w:rsidP="00FE31D9">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t>
      </w:r>
      <w:r w:rsidR="00F16C6F">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w sprawach merytorycznych </w:t>
      </w:r>
      <w:r>
        <w:rPr>
          <w:rFonts w:ascii="Tahoma" w:eastAsia="Times New Roman" w:hAnsi="Tahoma" w:cs="Tahoma"/>
          <w:sz w:val="20"/>
          <w:szCs w:val="20"/>
          <w:lang w:eastAsia="ar-SA"/>
        </w:rPr>
        <w:t xml:space="preserve"> </w:t>
      </w:r>
      <w:r w:rsidR="00F16C6F">
        <w:rPr>
          <w:rFonts w:ascii="Tahoma" w:eastAsia="Times New Roman" w:hAnsi="Tahoma" w:cs="Tahoma"/>
          <w:sz w:val="20"/>
          <w:szCs w:val="20"/>
          <w:lang w:eastAsia="ar-SA"/>
        </w:rPr>
        <w:t>Beata Rosińska</w:t>
      </w:r>
      <w:r w:rsidRPr="00DE76D4">
        <w:rPr>
          <w:rFonts w:ascii="Tahoma" w:eastAsia="Times New Roman" w:hAnsi="Tahoma" w:cs="Tahoma"/>
          <w:sz w:val="20"/>
          <w:szCs w:val="20"/>
          <w:lang w:eastAsia="ar-SA"/>
        </w:rPr>
        <w:t>– (29) 74</w:t>
      </w:r>
      <w:r>
        <w:rPr>
          <w:rFonts w:ascii="Tahoma" w:eastAsia="Times New Roman" w:hAnsi="Tahoma" w:cs="Tahoma"/>
          <w:sz w:val="20"/>
          <w:szCs w:val="20"/>
          <w:lang w:eastAsia="ar-SA"/>
        </w:rPr>
        <w:t>3</w:t>
      </w:r>
      <w:r w:rsidRPr="00DE76D4">
        <w:rPr>
          <w:rFonts w:ascii="Tahoma" w:eastAsia="Times New Roman" w:hAnsi="Tahoma" w:cs="Tahoma"/>
          <w:sz w:val="20"/>
          <w:szCs w:val="20"/>
          <w:lang w:eastAsia="ar-SA"/>
        </w:rPr>
        <w:t>-</w:t>
      </w:r>
      <w:r>
        <w:rPr>
          <w:rFonts w:ascii="Tahoma" w:eastAsia="Times New Roman" w:hAnsi="Tahoma" w:cs="Tahoma"/>
          <w:sz w:val="20"/>
          <w:szCs w:val="20"/>
          <w:lang w:eastAsia="ar-SA"/>
        </w:rPr>
        <w:t>77-</w:t>
      </w:r>
      <w:r w:rsidR="00F16C6F">
        <w:rPr>
          <w:rFonts w:ascii="Tahoma" w:eastAsia="Times New Roman" w:hAnsi="Tahoma" w:cs="Tahoma"/>
          <w:sz w:val="20"/>
          <w:szCs w:val="20"/>
          <w:lang w:eastAsia="ar-SA"/>
        </w:rPr>
        <w:t>38</w:t>
      </w:r>
    </w:p>
    <w:p w:rsidR="007048D5" w:rsidRDefault="007048D5" w:rsidP="007048D5">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16.00 od poniedziałku do piątku.</w:t>
      </w:r>
    </w:p>
    <w:p w:rsidR="007048D5" w:rsidRPr="00DE76D4" w:rsidRDefault="007048D5" w:rsidP="007048D5">
      <w:pPr>
        <w:suppressAutoHyphens/>
        <w:spacing w:after="0" w:line="240" w:lineRule="auto"/>
        <w:jc w:val="both"/>
        <w:rPr>
          <w:rFonts w:ascii="Tahoma" w:eastAsia="Times New Roman" w:hAnsi="Tahoma" w:cs="Tahoma"/>
          <w:sz w:val="20"/>
          <w:szCs w:val="20"/>
          <w:lang w:eastAsia="ar-SA"/>
        </w:rPr>
      </w:pPr>
    </w:p>
    <w:p w:rsidR="007048D5" w:rsidRPr="00DE76D4" w:rsidRDefault="007048D5" w:rsidP="007048D5">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7048D5" w:rsidRPr="00DE76D4" w:rsidRDefault="00FE31D9" w:rsidP="007048D5">
      <w:p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Nie dotyczy.</w:t>
      </w:r>
    </w:p>
    <w:p w:rsidR="007048D5" w:rsidRPr="00DE76D4" w:rsidRDefault="007048D5" w:rsidP="007048D5">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7048D5" w:rsidRPr="00DE76D4" w:rsidRDefault="007048D5" w:rsidP="007048D5">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7048D5" w:rsidRPr="00DE76D4" w:rsidRDefault="007048D5" w:rsidP="007048D5">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7048D5" w:rsidRPr="00DE76D4" w:rsidRDefault="007048D5" w:rsidP="007048D5">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7048D5" w:rsidRPr="00DE76D4" w:rsidRDefault="007048D5" w:rsidP="007048D5">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7048D5" w:rsidRPr="00DE76D4" w:rsidRDefault="007048D5" w:rsidP="007048D5">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7048D5" w:rsidRPr="00DE76D4" w:rsidRDefault="007048D5" w:rsidP="007048D5">
      <w:pPr>
        <w:tabs>
          <w:tab w:val="left" w:pos="1440"/>
          <w:tab w:val="left" w:pos="1866"/>
        </w:tabs>
        <w:spacing w:after="60"/>
        <w:jc w:val="both"/>
        <w:outlineLvl w:val="1"/>
        <w:rPr>
          <w:rFonts w:ascii="Tahoma" w:eastAsia="Calibri" w:hAnsi="Tahoma" w:cs="Tahoma"/>
          <w:b/>
          <w:color w:val="000000"/>
          <w:sz w:val="20"/>
          <w:szCs w:val="20"/>
          <w:u w:val="single"/>
        </w:rPr>
      </w:pPr>
    </w:p>
    <w:p w:rsidR="007048D5" w:rsidRPr="00DE76D4" w:rsidRDefault="007048D5" w:rsidP="007048D5">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7048D5" w:rsidRPr="00DE76D4" w:rsidRDefault="007048D5" w:rsidP="007048D5">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7048D5" w:rsidRPr="002F2E28" w:rsidRDefault="007048D5" w:rsidP="007048D5">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7048D5" w:rsidRPr="00DE76D4" w:rsidRDefault="007048D5" w:rsidP="007048D5">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7048D5" w:rsidRPr="00DE76D4" w:rsidRDefault="007048D5" w:rsidP="007048D5">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p>
    <w:p w:rsidR="007048D5" w:rsidRPr="00DE76D4" w:rsidRDefault="007048D5" w:rsidP="007048D5">
      <w:pPr>
        <w:spacing w:after="0" w:line="240" w:lineRule="auto"/>
        <w:ind w:left="720"/>
        <w:contextualSpacing/>
        <w:jc w:val="both"/>
        <w:rPr>
          <w:rFonts w:ascii="Tahoma" w:eastAsia="Calibri" w:hAnsi="Tahoma" w:cs="Tahoma"/>
          <w:b/>
          <w:color w:val="000000"/>
          <w:sz w:val="20"/>
          <w:szCs w:val="20"/>
        </w:rPr>
      </w:pPr>
      <w:r w:rsidRPr="00DE76D4">
        <w:rPr>
          <w:rFonts w:ascii="Tahoma" w:eastAsia="Calibri" w:hAnsi="Tahoma" w:cs="Tahoma"/>
          <w:b/>
          <w:color w:val="000000"/>
          <w:sz w:val="20"/>
          <w:szCs w:val="20"/>
        </w:rPr>
        <w:t>każdej   stronie</w:t>
      </w:r>
      <w:r w:rsidRPr="00DE76D4">
        <w:rPr>
          <w:rFonts w:ascii="Tahoma" w:eastAsia="Calibri" w:hAnsi="Tahoma" w:cs="Tahoma"/>
          <w:color w:val="000000"/>
          <w:sz w:val="20"/>
          <w:szCs w:val="20"/>
        </w:rPr>
        <w:t xml:space="preserve"> przez Wykonawcę lub upoważnionego przedstawiciela Wykonawcy. </w:t>
      </w:r>
    </w:p>
    <w:p w:rsidR="007048D5" w:rsidRPr="00DE76D4" w:rsidRDefault="007048D5" w:rsidP="007048D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7048D5" w:rsidRPr="00DE76D4" w:rsidRDefault="007048D5" w:rsidP="007048D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7048D5" w:rsidRPr="00DE76D4" w:rsidRDefault="007048D5" w:rsidP="007048D5">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7048D5" w:rsidRPr="00DE76D4" w:rsidRDefault="007048D5" w:rsidP="007048D5">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7048D5" w:rsidRPr="00DE76D4" w:rsidRDefault="007048D5" w:rsidP="007048D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7048D5" w:rsidRPr="00DE76D4" w:rsidRDefault="007048D5" w:rsidP="007048D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7048D5" w:rsidRPr="00DE76D4" w:rsidRDefault="007048D5" w:rsidP="007048D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7048D5" w:rsidRPr="00DE76D4" w:rsidRDefault="007048D5" w:rsidP="007048D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7048D5" w:rsidRPr="00DE76D4" w:rsidRDefault="007048D5" w:rsidP="007048D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7048D5" w:rsidRPr="00DE76D4" w:rsidRDefault="007048D5" w:rsidP="007048D5">
      <w:pPr>
        <w:spacing w:after="0" w:line="240" w:lineRule="auto"/>
        <w:rPr>
          <w:rFonts w:ascii="Tahoma" w:eastAsia="Calibri" w:hAnsi="Tahoma" w:cs="Tahoma"/>
          <w:b/>
          <w:color w:val="000000"/>
          <w:sz w:val="20"/>
          <w:szCs w:val="20"/>
        </w:rPr>
      </w:pPr>
    </w:p>
    <w:p w:rsidR="007048D5" w:rsidRPr="00DE76D4" w:rsidRDefault="007048D5" w:rsidP="007048D5">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7048D5" w:rsidRDefault="007048D5" w:rsidP="007048D5">
      <w:pPr>
        <w:tabs>
          <w:tab w:val="left" w:pos="0"/>
        </w:tabs>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 „</w:t>
      </w:r>
      <w:r w:rsidR="00FE31D9">
        <w:rPr>
          <w:rFonts w:ascii="Tahoma" w:eastAsia="Calibri" w:hAnsi="Tahoma" w:cs="Tahoma"/>
          <w:b/>
          <w:color w:val="000000"/>
          <w:sz w:val="20"/>
          <w:szCs w:val="20"/>
        </w:rPr>
        <w:t>Utrzymanie placów zabaw, siłowni plenerowych, urządzeń do ćwiczeń</w:t>
      </w:r>
    </w:p>
    <w:p w:rsidR="007048D5" w:rsidRPr="00DE76D4" w:rsidRDefault="007048D5" w:rsidP="007048D5">
      <w:pPr>
        <w:tabs>
          <w:tab w:val="left" w:pos="0"/>
        </w:tabs>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 na terenie miasta i gminy Wyszków ” </w:t>
      </w:r>
    </w:p>
    <w:p w:rsidR="007048D5" w:rsidRPr="00DE76D4" w:rsidRDefault="007048D5" w:rsidP="007048D5">
      <w:pPr>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Nie otwierać przed </w:t>
      </w:r>
      <w:r w:rsidR="008E32B7">
        <w:rPr>
          <w:rFonts w:ascii="Tahoma" w:eastAsia="Calibri" w:hAnsi="Tahoma" w:cs="Tahoma"/>
          <w:b/>
          <w:color w:val="000000"/>
          <w:sz w:val="20"/>
          <w:szCs w:val="20"/>
        </w:rPr>
        <w:t>22-12-2020</w:t>
      </w:r>
      <w:r>
        <w:rPr>
          <w:rFonts w:ascii="Tahoma" w:eastAsia="Calibri" w:hAnsi="Tahoma" w:cs="Tahoma"/>
          <w:b/>
          <w:color w:val="000000"/>
          <w:sz w:val="20"/>
          <w:szCs w:val="20"/>
        </w:rPr>
        <w:t xml:space="preserve"> r. godz. 1</w:t>
      </w:r>
      <w:r w:rsidR="008E32B7">
        <w:rPr>
          <w:rFonts w:ascii="Tahoma" w:eastAsia="Calibri" w:hAnsi="Tahoma" w:cs="Tahoma"/>
          <w:b/>
          <w:color w:val="000000"/>
          <w:sz w:val="20"/>
          <w:szCs w:val="20"/>
        </w:rPr>
        <w:t>3</w:t>
      </w:r>
      <w:r>
        <w:rPr>
          <w:rFonts w:ascii="Tahoma" w:eastAsia="Calibri" w:hAnsi="Tahoma" w:cs="Tahoma"/>
          <w:b/>
          <w:color w:val="000000"/>
          <w:sz w:val="20"/>
          <w:szCs w:val="20"/>
        </w:rPr>
        <w:t>.</w:t>
      </w:r>
      <w:r w:rsidR="008E32B7">
        <w:rPr>
          <w:rFonts w:ascii="Tahoma" w:eastAsia="Calibri" w:hAnsi="Tahoma" w:cs="Tahoma"/>
          <w:b/>
          <w:color w:val="000000"/>
          <w:sz w:val="20"/>
          <w:szCs w:val="20"/>
        </w:rPr>
        <w:t>30</w:t>
      </w:r>
    </w:p>
    <w:p w:rsidR="007048D5" w:rsidRPr="00DE76D4" w:rsidRDefault="007048D5" w:rsidP="007048D5">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7048D5" w:rsidRPr="00DE76D4" w:rsidRDefault="007048D5" w:rsidP="007048D5">
      <w:pPr>
        <w:spacing w:after="0" w:line="240" w:lineRule="auto"/>
        <w:jc w:val="center"/>
        <w:rPr>
          <w:rFonts w:ascii="Tahoma" w:eastAsia="Calibri" w:hAnsi="Tahoma" w:cs="Tahoma"/>
          <w:b/>
          <w:color w:val="000000"/>
          <w:sz w:val="20"/>
          <w:szCs w:val="20"/>
        </w:rPr>
      </w:pPr>
    </w:p>
    <w:p w:rsidR="007048D5" w:rsidRPr="00DE76D4" w:rsidRDefault="007048D5" w:rsidP="007048D5">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7048D5" w:rsidRPr="00DE76D4" w:rsidRDefault="007048D5" w:rsidP="007048D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XII </w:t>
      </w:r>
      <w:r w:rsidRPr="00DE76D4">
        <w:rPr>
          <w:rFonts w:ascii="Tahoma" w:eastAsia="Calibri" w:hAnsi="Tahoma" w:cs="Tahoma"/>
          <w:color w:val="000000"/>
          <w:sz w:val="20"/>
          <w:szCs w:val="20"/>
        </w:rPr>
        <w:t xml:space="preserve">  SIWZ.</w:t>
      </w:r>
    </w:p>
    <w:p w:rsidR="007048D5" w:rsidRPr="00DE76D4" w:rsidRDefault="007048D5" w:rsidP="007048D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7048D5" w:rsidRPr="00DE76D4" w:rsidRDefault="007048D5" w:rsidP="007048D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7048D5" w:rsidRPr="00DE76D4" w:rsidRDefault="007048D5" w:rsidP="007048D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7048D5" w:rsidRDefault="007048D5" w:rsidP="007048D5">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7048D5" w:rsidRDefault="007048D5" w:rsidP="007048D5">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7048D5" w:rsidRDefault="007048D5" w:rsidP="007048D5">
      <w:pPr>
        <w:spacing w:after="0" w:line="240" w:lineRule="auto"/>
        <w:ind w:left="720"/>
        <w:jc w:val="both"/>
        <w:rPr>
          <w:rFonts w:ascii="Tahoma" w:eastAsia="Calibri" w:hAnsi="Tahoma" w:cs="Tahoma"/>
          <w:color w:val="000000"/>
          <w:sz w:val="20"/>
          <w:szCs w:val="20"/>
        </w:rPr>
      </w:pPr>
    </w:p>
    <w:p w:rsidR="007048D5" w:rsidRPr="00DE76D4" w:rsidRDefault="007048D5" w:rsidP="007048D5">
      <w:pPr>
        <w:spacing w:after="0" w:line="240" w:lineRule="auto"/>
        <w:jc w:val="both"/>
        <w:rPr>
          <w:rFonts w:ascii="Tahoma" w:eastAsia="Calibri" w:hAnsi="Tahoma" w:cs="Tahoma"/>
          <w:color w:val="000000"/>
          <w:sz w:val="20"/>
          <w:szCs w:val="20"/>
        </w:rPr>
      </w:pPr>
    </w:p>
    <w:p w:rsidR="007048D5" w:rsidRPr="00C83BA5" w:rsidRDefault="007048D5" w:rsidP="007048D5">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w:t>
      </w:r>
      <w:r>
        <w:rPr>
          <w:rFonts w:ascii="Tahoma" w:eastAsia="Calibri" w:hAnsi="Tahoma" w:cs="Tahoma"/>
          <w:b/>
          <w:color w:val="000000"/>
          <w:sz w:val="20"/>
          <w:szCs w:val="20"/>
          <w:u w:val="single"/>
        </w:rPr>
        <w:t>in  składania i otwarcia ofert.</w:t>
      </w:r>
    </w:p>
    <w:p w:rsidR="007048D5" w:rsidRPr="000D30B4" w:rsidRDefault="007048D5" w:rsidP="007048D5">
      <w:pPr>
        <w:suppressAutoHyphens/>
        <w:spacing w:after="0" w:line="240" w:lineRule="auto"/>
        <w:jc w:val="both"/>
        <w:rPr>
          <w:rFonts w:ascii="Tahoma" w:eastAsia="Times New Roman" w:hAnsi="Tahoma" w:cs="Tahoma"/>
          <w:color w:val="000000"/>
          <w:sz w:val="20"/>
          <w:szCs w:val="20"/>
          <w:lang w:eastAsia="ar-SA"/>
        </w:rPr>
      </w:pPr>
    </w:p>
    <w:p w:rsidR="007048D5" w:rsidRPr="000D30B4" w:rsidRDefault="007048D5" w:rsidP="007048D5">
      <w:pPr>
        <w:pStyle w:val="Akapitzlist"/>
        <w:numPr>
          <w:ilvl w:val="0"/>
          <w:numId w:val="12"/>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7048D5" w:rsidRPr="000D30B4" w:rsidRDefault="007048D5" w:rsidP="007048D5">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 xml:space="preserve">Urząd Miejski; ul. Aleja Róż 2, 07-200 Wyszków, </w:t>
      </w:r>
      <w:r>
        <w:rPr>
          <w:rFonts w:ascii="Tahoma" w:eastAsia="Times New Roman" w:hAnsi="Tahoma" w:cs="Tahoma"/>
          <w:b/>
          <w:color w:val="000000"/>
          <w:sz w:val="20"/>
          <w:szCs w:val="20"/>
          <w:lang w:eastAsia="ar-SA"/>
        </w:rPr>
        <w:t>Punkt Informacyjny</w:t>
      </w:r>
      <w:r w:rsidRPr="000D30B4">
        <w:rPr>
          <w:rFonts w:ascii="Tahoma" w:eastAsia="Times New Roman" w:hAnsi="Tahoma" w:cs="Tahoma"/>
          <w:b/>
          <w:color w:val="000000"/>
          <w:sz w:val="20"/>
          <w:szCs w:val="20"/>
          <w:lang w:eastAsia="ar-SA"/>
        </w:rPr>
        <w:t xml:space="preserve"> </w:t>
      </w:r>
      <w:r>
        <w:rPr>
          <w:rFonts w:ascii="Tahoma" w:eastAsia="Times New Roman" w:hAnsi="Tahoma" w:cs="Tahoma"/>
          <w:b/>
          <w:color w:val="000000"/>
          <w:sz w:val="20"/>
          <w:szCs w:val="20"/>
          <w:lang w:eastAsia="ar-SA"/>
        </w:rPr>
        <w:t>(hol I piętro)</w:t>
      </w:r>
    </w:p>
    <w:p w:rsidR="007048D5" w:rsidRPr="000D30B4" w:rsidRDefault="007048D5" w:rsidP="008E32B7">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8E32B7">
        <w:rPr>
          <w:rFonts w:ascii="Tahoma" w:eastAsia="Times New Roman" w:hAnsi="Tahoma" w:cs="Tahoma"/>
          <w:b/>
          <w:color w:val="000000"/>
          <w:sz w:val="20"/>
          <w:szCs w:val="20"/>
          <w:u w:val="single"/>
          <w:lang w:eastAsia="ar-SA"/>
        </w:rPr>
        <w:t>22</w:t>
      </w:r>
      <w:r>
        <w:rPr>
          <w:rFonts w:ascii="Tahoma" w:eastAsia="Times New Roman" w:hAnsi="Tahoma" w:cs="Tahoma"/>
          <w:b/>
          <w:color w:val="000000"/>
          <w:sz w:val="20"/>
          <w:szCs w:val="20"/>
          <w:u w:val="single"/>
          <w:lang w:eastAsia="ar-SA"/>
        </w:rPr>
        <w:t>-12-20</w:t>
      </w:r>
      <w:r w:rsidR="008E32B7">
        <w:rPr>
          <w:rFonts w:ascii="Tahoma" w:eastAsia="Times New Roman" w:hAnsi="Tahoma" w:cs="Tahoma"/>
          <w:b/>
          <w:color w:val="000000"/>
          <w:sz w:val="20"/>
          <w:szCs w:val="20"/>
          <w:u w:val="single"/>
          <w:lang w:eastAsia="ar-SA"/>
        </w:rPr>
        <w:t>20</w:t>
      </w:r>
      <w:r>
        <w:rPr>
          <w:rFonts w:ascii="Tahoma" w:eastAsia="Times New Roman" w:hAnsi="Tahoma" w:cs="Tahoma"/>
          <w:b/>
          <w:color w:val="000000"/>
          <w:sz w:val="20"/>
          <w:szCs w:val="20"/>
          <w:u w:val="single"/>
          <w:lang w:eastAsia="ar-SA"/>
        </w:rPr>
        <w:t xml:space="preserve">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w:t>
      </w:r>
      <w:r w:rsidR="008E32B7">
        <w:rPr>
          <w:rFonts w:ascii="Tahoma" w:eastAsia="Times New Roman" w:hAnsi="Tahoma" w:cs="Tahoma"/>
          <w:b/>
          <w:color w:val="000000"/>
          <w:sz w:val="20"/>
          <w:szCs w:val="20"/>
          <w:u w:val="single"/>
          <w:lang w:eastAsia="ar-SA"/>
        </w:rPr>
        <w:t>3</w:t>
      </w:r>
      <w:r w:rsidRPr="000D30B4">
        <w:rPr>
          <w:rFonts w:ascii="Tahoma" w:eastAsia="Times New Roman" w:hAnsi="Tahoma" w:cs="Tahoma"/>
          <w:b/>
          <w:color w:val="000000"/>
          <w:sz w:val="20"/>
          <w:szCs w:val="20"/>
          <w:u w:val="single"/>
          <w:lang w:eastAsia="ar-SA"/>
        </w:rPr>
        <w:t>.00</w:t>
      </w:r>
    </w:p>
    <w:p w:rsidR="007048D5" w:rsidRPr="000D30B4" w:rsidRDefault="007048D5" w:rsidP="007048D5">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7048D5" w:rsidRPr="002C6680" w:rsidRDefault="007048D5" w:rsidP="007048D5">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8E32B7">
        <w:rPr>
          <w:rFonts w:ascii="Tahoma" w:eastAsia="Times New Roman" w:hAnsi="Tahoma" w:cs="Tahoma"/>
          <w:b/>
          <w:color w:val="000000"/>
          <w:sz w:val="20"/>
          <w:szCs w:val="20"/>
          <w:u w:val="single"/>
          <w:lang w:eastAsia="ar-SA"/>
        </w:rPr>
        <w:t>22</w:t>
      </w:r>
      <w:r>
        <w:rPr>
          <w:rFonts w:ascii="Tahoma" w:eastAsia="Times New Roman" w:hAnsi="Tahoma" w:cs="Tahoma"/>
          <w:b/>
          <w:color w:val="000000"/>
          <w:sz w:val="20"/>
          <w:szCs w:val="20"/>
          <w:u w:val="single"/>
          <w:lang w:eastAsia="ar-SA"/>
        </w:rPr>
        <w:t>-12-20</w:t>
      </w:r>
      <w:r w:rsidR="008E32B7">
        <w:rPr>
          <w:rFonts w:ascii="Tahoma" w:eastAsia="Times New Roman" w:hAnsi="Tahoma" w:cs="Tahoma"/>
          <w:b/>
          <w:color w:val="000000"/>
          <w:sz w:val="20"/>
          <w:szCs w:val="20"/>
          <w:u w:val="single"/>
          <w:lang w:eastAsia="ar-SA"/>
        </w:rPr>
        <w:t>20</w:t>
      </w:r>
      <w:r>
        <w:rPr>
          <w:rFonts w:ascii="Tahoma" w:eastAsia="Times New Roman" w:hAnsi="Tahoma" w:cs="Tahoma"/>
          <w:b/>
          <w:color w:val="000000"/>
          <w:sz w:val="20"/>
          <w:szCs w:val="20"/>
          <w:u w:val="single"/>
          <w:lang w:eastAsia="ar-SA"/>
        </w:rPr>
        <w:t xml:space="preserve">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w:t>
      </w:r>
      <w:r w:rsidR="008E32B7">
        <w:rPr>
          <w:rFonts w:ascii="Tahoma" w:eastAsia="Times New Roman" w:hAnsi="Tahoma" w:cs="Tahoma"/>
          <w:b/>
          <w:color w:val="000000"/>
          <w:sz w:val="20"/>
          <w:szCs w:val="20"/>
          <w:u w:val="single"/>
          <w:lang w:eastAsia="ar-SA"/>
        </w:rPr>
        <w:t>3</w:t>
      </w:r>
      <w:r w:rsidR="008E32B7">
        <w:rPr>
          <w:rFonts w:ascii="Tahoma" w:eastAsia="Times New Roman" w:hAnsi="Tahoma" w:cs="Tahoma"/>
          <w:b/>
          <w:color w:val="000000"/>
          <w:sz w:val="20"/>
          <w:szCs w:val="20"/>
          <w:u w:val="single"/>
          <w:vertAlign w:val="superscript"/>
          <w:lang w:eastAsia="ar-SA"/>
        </w:rPr>
        <w:t>30</w:t>
      </w:r>
    </w:p>
    <w:p w:rsidR="007048D5" w:rsidRPr="000D30B4" w:rsidRDefault="007048D5" w:rsidP="007048D5">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3"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7048D5" w:rsidRPr="000D30B4" w:rsidRDefault="007048D5" w:rsidP="007048D5">
      <w:pPr>
        <w:pStyle w:val="Akapitzlist"/>
        <w:numPr>
          <w:ilvl w:val="1"/>
          <w:numId w:val="2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kwoty, którą zamierza przeznaczyć na sfinansowanie zamówienia;</w:t>
      </w:r>
    </w:p>
    <w:p w:rsidR="007048D5" w:rsidRPr="000D30B4" w:rsidRDefault="007048D5" w:rsidP="007048D5">
      <w:pPr>
        <w:pStyle w:val="Akapitzlist"/>
        <w:numPr>
          <w:ilvl w:val="1"/>
          <w:numId w:val="2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firm oraz adresów wykonawców, którzy złożyli oferty w terminie;</w:t>
      </w:r>
    </w:p>
    <w:p w:rsidR="007048D5" w:rsidRPr="00B41773" w:rsidRDefault="007048D5" w:rsidP="007048D5">
      <w:pPr>
        <w:pStyle w:val="Akapitzlist"/>
        <w:numPr>
          <w:ilvl w:val="1"/>
          <w:numId w:val="2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ceny, terminu wykonania zamówienia, okresu gwarancji i warunków płatności zawartych</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w ofertach;</w:t>
      </w:r>
    </w:p>
    <w:p w:rsidR="007048D5" w:rsidRPr="000D30B4" w:rsidRDefault="007048D5" w:rsidP="007048D5">
      <w:pPr>
        <w:suppressAutoHyphens/>
        <w:spacing w:after="0"/>
        <w:ind w:left="360"/>
        <w:jc w:val="both"/>
        <w:rPr>
          <w:rFonts w:ascii="Tahoma" w:eastAsia="Times New Roman" w:hAnsi="Tahoma" w:cs="Tahoma"/>
          <w:b/>
          <w:color w:val="000000"/>
          <w:sz w:val="20"/>
          <w:szCs w:val="20"/>
          <w:u w:val="single"/>
          <w:lang w:eastAsia="ar-SA"/>
        </w:rPr>
      </w:pPr>
    </w:p>
    <w:p w:rsidR="007048D5" w:rsidRPr="00B41773" w:rsidRDefault="007048D5" w:rsidP="007048D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7048D5" w:rsidRDefault="007048D5" w:rsidP="007048D5">
      <w:pPr>
        <w:tabs>
          <w:tab w:val="left" w:pos="1350"/>
        </w:tabs>
        <w:spacing w:line="260" w:lineRule="atLeast"/>
        <w:contextualSpacing/>
        <w:jc w:val="both"/>
        <w:rPr>
          <w:rFonts w:ascii="Tahoma" w:eastAsia="Calibri" w:hAnsi="Tahoma" w:cs="Tahoma"/>
          <w:color w:val="000000"/>
          <w:sz w:val="20"/>
          <w:szCs w:val="20"/>
        </w:rPr>
      </w:pPr>
    </w:p>
    <w:p w:rsidR="007048D5" w:rsidRPr="000D30B4" w:rsidRDefault="007048D5" w:rsidP="007048D5">
      <w:pPr>
        <w:pStyle w:val="Akapitzlist"/>
        <w:numPr>
          <w:ilvl w:val="3"/>
          <w:numId w:val="23"/>
        </w:numPr>
        <w:tabs>
          <w:tab w:val="left" w:pos="426"/>
        </w:tabs>
        <w:spacing w:line="260" w:lineRule="atLeast"/>
        <w:ind w:left="0" w:firstLine="0"/>
        <w:rPr>
          <w:rFonts w:ascii="Tahoma" w:hAnsi="Tahoma" w:cs="Tahoma"/>
          <w:sz w:val="20"/>
          <w:szCs w:val="20"/>
        </w:rPr>
      </w:pPr>
      <w:r w:rsidRPr="000D30B4">
        <w:rPr>
          <w:rFonts w:ascii="Tahoma" w:hAnsi="Tahoma" w:cs="Tahoma"/>
          <w:sz w:val="20"/>
          <w:szCs w:val="20"/>
        </w:rPr>
        <w:t xml:space="preserve">Ceną oferty </w:t>
      </w:r>
      <w:r>
        <w:rPr>
          <w:rFonts w:ascii="Tahoma" w:hAnsi="Tahoma" w:cs="Tahoma"/>
          <w:sz w:val="20"/>
          <w:szCs w:val="20"/>
        </w:rPr>
        <w:t xml:space="preserve">jest cena jednostkowa </w:t>
      </w:r>
      <w:r w:rsidRPr="000D30B4">
        <w:rPr>
          <w:rFonts w:ascii="Tahoma" w:hAnsi="Tahoma" w:cs="Tahoma"/>
          <w:sz w:val="20"/>
          <w:szCs w:val="20"/>
        </w:rPr>
        <w:t>brutto wymienion</w:t>
      </w:r>
      <w:r>
        <w:rPr>
          <w:rFonts w:ascii="Tahoma" w:hAnsi="Tahoma" w:cs="Tahoma"/>
          <w:sz w:val="20"/>
          <w:szCs w:val="20"/>
        </w:rPr>
        <w:t>a w ofercie Wykonawcy pomnożona przez ilość przepracowanych dni oraz przez faktyczna ilość wykonanych usług.</w:t>
      </w:r>
    </w:p>
    <w:p w:rsidR="007048D5" w:rsidRPr="000D30B4" w:rsidRDefault="007048D5" w:rsidP="007048D5">
      <w:pPr>
        <w:pStyle w:val="Akapitzlist"/>
        <w:numPr>
          <w:ilvl w:val="3"/>
          <w:numId w:val="23"/>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ofercie należy podać cen</w:t>
      </w:r>
      <w:r>
        <w:rPr>
          <w:rFonts w:ascii="Tahoma" w:hAnsi="Tahoma" w:cs="Tahoma"/>
          <w:sz w:val="20"/>
          <w:szCs w:val="20"/>
        </w:rPr>
        <w:t>ę</w:t>
      </w:r>
      <w:r w:rsidRPr="000D30B4">
        <w:rPr>
          <w:rFonts w:ascii="Tahoma" w:hAnsi="Tahoma" w:cs="Tahoma"/>
          <w:sz w:val="20"/>
          <w:szCs w:val="20"/>
        </w:rPr>
        <w:t xml:space="preserve"> brutto wyrażone w PLN cyfrą i słownie obliczone </w:t>
      </w:r>
      <w:r>
        <w:rPr>
          <w:rFonts w:ascii="Tahoma" w:hAnsi="Tahoma" w:cs="Tahoma"/>
          <w:sz w:val="20"/>
          <w:szCs w:val="20"/>
        </w:rPr>
        <w:t xml:space="preserve"> </w:t>
      </w:r>
      <w:r w:rsidRPr="000D30B4">
        <w:rPr>
          <w:rFonts w:ascii="Tahoma" w:hAnsi="Tahoma" w:cs="Tahoma"/>
          <w:sz w:val="20"/>
          <w:szCs w:val="20"/>
        </w:rPr>
        <w:t xml:space="preserve">w oparciu </w:t>
      </w:r>
      <w:r>
        <w:rPr>
          <w:rFonts w:ascii="Tahoma" w:hAnsi="Tahoma" w:cs="Tahoma"/>
          <w:sz w:val="20"/>
          <w:szCs w:val="20"/>
        </w:rPr>
        <w:t xml:space="preserve">                        </w:t>
      </w:r>
      <w:r w:rsidRPr="000D30B4">
        <w:rPr>
          <w:rFonts w:ascii="Tahoma" w:hAnsi="Tahoma" w:cs="Tahoma"/>
          <w:sz w:val="20"/>
          <w:szCs w:val="20"/>
        </w:rPr>
        <w:t>o kalkulację własną, uwzgledniającą wykonanie całego zakresu zamówienia opisanego w SIWZ i jego specyfikę.</w:t>
      </w:r>
    </w:p>
    <w:p w:rsidR="007048D5" w:rsidRPr="000D30B4" w:rsidRDefault="007048D5" w:rsidP="007048D5">
      <w:pPr>
        <w:pStyle w:val="Akapitzlist"/>
        <w:numPr>
          <w:ilvl w:val="3"/>
          <w:numId w:val="23"/>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Cena musi uwzględniać wszystkie wymagania niniejszej SIWZ oraz obejmować wszelkie koszty, jakie poniesie Wykonawca z tytułu należytej oraz zgodnej z obowiązującymi przepisami realizacji przedmiotu zamówienia.</w:t>
      </w:r>
    </w:p>
    <w:p w:rsidR="007048D5" w:rsidRPr="000D30B4" w:rsidRDefault="007048D5" w:rsidP="007048D5">
      <w:pPr>
        <w:pStyle w:val="Akapitzlist"/>
        <w:numPr>
          <w:ilvl w:val="3"/>
          <w:numId w:val="23"/>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celu porównania złożonych ofert Wykonawca obliczy cenę ofertową brutto.</w:t>
      </w:r>
    </w:p>
    <w:p w:rsidR="007048D5" w:rsidRDefault="007048D5" w:rsidP="007048D5">
      <w:pPr>
        <w:pStyle w:val="Akapitzlist"/>
        <w:numPr>
          <w:ilvl w:val="3"/>
          <w:numId w:val="23"/>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Ceny muszą być podane i wyliczone w zaokrągleniu do dwóch miejsc po przecinku (zasada zaokrąglenia poniżej 5 należy końcówkę zaokrąglić w dół, powyżej i równe 5 należy zaokrąglić</w:t>
      </w:r>
      <w:r>
        <w:rPr>
          <w:rFonts w:ascii="Tahoma" w:hAnsi="Tahoma" w:cs="Tahoma"/>
          <w:sz w:val="20"/>
          <w:szCs w:val="20"/>
        </w:rPr>
        <w:t xml:space="preserve">                    </w:t>
      </w:r>
      <w:r w:rsidRPr="000D30B4">
        <w:rPr>
          <w:rFonts w:ascii="Tahoma" w:hAnsi="Tahoma" w:cs="Tahoma"/>
          <w:sz w:val="20"/>
          <w:szCs w:val="20"/>
        </w:rPr>
        <w:t xml:space="preserve"> w górę).</w:t>
      </w:r>
    </w:p>
    <w:p w:rsidR="007048D5" w:rsidRPr="005C0D3F" w:rsidRDefault="007048D5" w:rsidP="007048D5">
      <w:pPr>
        <w:pStyle w:val="Akapitzlist"/>
        <w:numPr>
          <w:ilvl w:val="3"/>
          <w:numId w:val="23"/>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Jeżeli w postępowaniu złożona będzie oferta</w:t>
      </w:r>
      <w:r w:rsidRPr="000D30B4">
        <w:rPr>
          <w:rFonts w:ascii="Tahoma" w:hAnsi="Tahoma" w:cs="Tahoma"/>
          <w:color w:val="000000"/>
          <w:sz w:val="20"/>
          <w:szCs w:val="20"/>
        </w:rPr>
        <w:t xml:space="preserve">, której wybór prowadziłby do powstania </w:t>
      </w:r>
      <w:r>
        <w:rPr>
          <w:rFonts w:ascii="Tahoma" w:hAnsi="Tahoma" w:cs="Tahoma"/>
          <w:color w:val="000000"/>
          <w:sz w:val="20"/>
          <w:szCs w:val="20"/>
        </w:rPr>
        <w:t xml:space="preserve">                             </w:t>
      </w:r>
      <w:r w:rsidRPr="000D30B4">
        <w:rPr>
          <w:rFonts w:ascii="Tahoma" w:hAnsi="Tahoma" w:cs="Tahoma"/>
          <w:color w:val="000000"/>
          <w:sz w:val="20"/>
          <w:szCs w:val="20"/>
        </w:rPr>
        <w:t xml:space="preserve">u </w:t>
      </w:r>
      <w:r w:rsidRPr="000D30B4">
        <w:rPr>
          <w:rFonts w:ascii="Tahoma" w:hAnsi="Tahoma" w:cs="Tahoma"/>
          <w:sz w:val="20"/>
          <w:szCs w:val="20"/>
        </w:rPr>
        <w:t>zamawiającego obowiązku podatkowego zgodnie z przepisami o podatku od towarów i usług, zamawiający w celu oceny takiej oferty doliczy do przedstawionej w niej ceny podatek od towarów</w:t>
      </w:r>
      <w:r>
        <w:rPr>
          <w:rFonts w:ascii="Tahoma" w:hAnsi="Tahoma" w:cs="Tahoma"/>
          <w:sz w:val="20"/>
          <w:szCs w:val="20"/>
        </w:rPr>
        <w:t xml:space="preserve">                  </w:t>
      </w:r>
      <w:r w:rsidRPr="000D30B4">
        <w:rPr>
          <w:rFonts w:ascii="Tahoma" w:hAnsi="Tahoma" w:cs="Tahoma"/>
          <w:sz w:val="20"/>
          <w:szCs w:val="20"/>
        </w:rPr>
        <w:t xml:space="preserve">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Pr>
          <w:rFonts w:ascii="Tahoma" w:hAnsi="Tahoma" w:cs="Tahoma"/>
          <w:sz w:val="20"/>
          <w:szCs w:val="20"/>
        </w:rPr>
        <w:t xml:space="preserve">                </w:t>
      </w:r>
      <w:r w:rsidRPr="000D30B4">
        <w:rPr>
          <w:rFonts w:ascii="Tahoma" w:hAnsi="Tahoma" w:cs="Tahoma"/>
          <w:b/>
          <w:sz w:val="20"/>
          <w:szCs w:val="20"/>
        </w:rPr>
        <w:t xml:space="preserve"> </w:t>
      </w:r>
      <w:r>
        <w:rPr>
          <w:rFonts w:ascii="Tahoma" w:hAnsi="Tahoma" w:cs="Tahoma"/>
          <w:sz w:val="20"/>
          <w:szCs w:val="20"/>
        </w:rPr>
        <w:t>towaru/usługi, których dostawa/</w:t>
      </w:r>
      <w:r w:rsidRPr="000D30B4">
        <w:rPr>
          <w:rFonts w:ascii="Tahoma" w:hAnsi="Tahoma" w:cs="Tahoma"/>
          <w:sz w:val="20"/>
          <w:szCs w:val="20"/>
        </w:rPr>
        <w:t xml:space="preserve">świadczenie będzie prowadzić do jego powstania, oraz wskazując ich wartość bez kwoty podatku. </w:t>
      </w:r>
    </w:p>
    <w:p w:rsidR="007048D5" w:rsidRPr="00DE76D4" w:rsidRDefault="007048D5" w:rsidP="007048D5">
      <w:pPr>
        <w:tabs>
          <w:tab w:val="left" w:pos="1350"/>
        </w:tabs>
        <w:spacing w:line="260" w:lineRule="atLeast"/>
        <w:contextualSpacing/>
        <w:jc w:val="both"/>
        <w:rPr>
          <w:rFonts w:ascii="Tahoma" w:eastAsia="Calibri" w:hAnsi="Tahoma" w:cs="Tahoma"/>
          <w:sz w:val="20"/>
          <w:szCs w:val="20"/>
        </w:rPr>
      </w:pPr>
    </w:p>
    <w:p w:rsidR="007048D5" w:rsidRPr="00DE76D4" w:rsidRDefault="007048D5" w:rsidP="007048D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rsidR="007048D5" w:rsidRDefault="007048D5" w:rsidP="007048D5">
      <w:pPr>
        <w:spacing w:after="60"/>
        <w:jc w:val="both"/>
        <w:outlineLvl w:val="1"/>
        <w:rPr>
          <w:rFonts w:asciiTheme="majorHAnsi" w:eastAsia="Calibri" w:hAnsiTheme="majorHAnsi" w:cs="Times New Roman"/>
        </w:rPr>
      </w:pPr>
    </w:p>
    <w:p w:rsidR="007048D5" w:rsidRPr="00C40347" w:rsidRDefault="007048D5" w:rsidP="007048D5">
      <w:pPr>
        <w:spacing w:after="60" w:line="240" w:lineRule="auto"/>
        <w:jc w:val="both"/>
        <w:outlineLvl w:val="1"/>
        <w:rPr>
          <w:rFonts w:ascii="Tahoma" w:eastAsia="Calibri" w:hAnsi="Tahoma" w:cs="Tahoma"/>
          <w:sz w:val="20"/>
          <w:szCs w:val="20"/>
        </w:rPr>
      </w:pPr>
      <w:r w:rsidRPr="00C40347">
        <w:rPr>
          <w:rFonts w:ascii="Tahoma" w:eastAsia="Calibri" w:hAnsi="Tahoma" w:cs="Tahoma"/>
          <w:sz w:val="20"/>
          <w:szCs w:val="20"/>
        </w:rPr>
        <w:t xml:space="preserve">1.   Ocena ofert zostanie przeprowadzona w oparciu o kryterium: </w:t>
      </w:r>
    </w:p>
    <w:p w:rsidR="007048D5" w:rsidRPr="00C40347" w:rsidRDefault="007048D5" w:rsidP="007048D5">
      <w:pPr>
        <w:spacing w:after="60" w:line="240" w:lineRule="auto"/>
        <w:ind w:firstLine="851"/>
        <w:jc w:val="both"/>
        <w:outlineLvl w:val="1"/>
        <w:rPr>
          <w:rFonts w:ascii="Tahoma" w:eastAsia="Calibri" w:hAnsi="Tahoma" w:cs="Tahoma"/>
          <w:b/>
          <w:sz w:val="20"/>
          <w:szCs w:val="20"/>
        </w:rPr>
      </w:pPr>
      <w:r w:rsidRPr="00C40347">
        <w:rPr>
          <w:rFonts w:ascii="Tahoma" w:eastAsia="Calibri" w:hAnsi="Tahoma" w:cs="Tahoma"/>
          <w:b/>
          <w:sz w:val="20"/>
          <w:szCs w:val="20"/>
        </w:rPr>
        <w:t>1)  cena – 60 %,</w:t>
      </w:r>
    </w:p>
    <w:p w:rsidR="007048D5" w:rsidRDefault="007048D5" w:rsidP="007048D5">
      <w:pPr>
        <w:spacing w:after="60" w:line="240" w:lineRule="auto"/>
        <w:ind w:firstLine="851"/>
        <w:jc w:val="both"/>
        <w:outlineLvl w:val="1"/>
        <w:rPr>
          <w:rFonts w:ascii="Tahoma" w:eastAsia="Calibri" w:hAnsi="Tahoma" w:cs="Tahoma"/>
          <w:sz w:val="20"/>
          <w:szCs w:val="20"/>
        </w:rPr>
      </w:pPr>
      <w:r>
        <w:rPr>
          <w:rFonts w:ascii="Tahoma" w:eastAsia="Calibri" w:hAnsi="Tahoma" w:cs="Tahoma"/>
          <w:b/>
          <w:sz w:val="20"/>
          <w:szCs w:val="20"/>
        </w:rPr>
        <w:t>2</w:t>
      </w:r>
      <w:r w:rsidRPr="00C40347">
        <w:rPr>
          <w:rFonts w:ascii="Tahoma" w:eastAsia="Calibri" w:hAnsi="Tahoma" w:cs="Tahoma"/>
          <w:b/>
          <w:sz w:val="20"/>
          <w:szCs w:val="20"/>
        </w:rPr>
        <w:t xml:space="preserve">) </w:t>
      </w:r>
      <w:r>
        <w:rPr>
          <w:rFonts w:ascii="Tahoma" w:eastAsia="Calibri" w:hAnsi="Tahoma" w:cs="Tahoma"/>
          <w:b/>
          <w:sz w:val="20"/>
          <w:szCs w:val="20"/>
        </w:rPr>
        <w:t xml:space="preserve"> </w:t>
      </w:r>
      <w:r w:rsidRPr="00C40347">
        <w:rPr>
          <w:rFonts w:ascii="Tahoma" w:eastAsia="Calibri" w:hAnsi="Tahoma" w:cs="Tahoma"/>
          <w:b/>
          <w:sz w:val="20"/>
          <w:szCs w:val="20"/>
        </w:rPr>
        <w:t>wykonywanie kontroli podstawowej</w:t>
      </w:r>
      <w:r w:rsidRPr="00C40347">
        <w:rPr>
          <w:rFonts w:ascii="Tahoma" w:eastAsia="Calibri" w:hAnsi="Tahoma" w:cs="Tahoma"/>
          <w:sz w:val="20"/>
          <w:szCs w:val="20"/>
        </w:rPr>
        <w:t xml:space="preserve"> </w:t>
      </w:r>
      <w:r w:rsidRPr="00AD278C">
        <w:rPr>
          <w:rFonts w:ascii="Tahoma" w:eastAsia="Calibri" w:hAnsi="Tahoma" w:cs="Tahoma"/>
          <w:b/>
          <w:sz w:val="20"/>
          <w:szCs w:val="20"/>
        </w:rPr>
        <w:t>- 20%</w:t>
      </w:r>
    </w:p>
    <w:p w:rsidR="007048D5" w:rsidRPr="00AD278C" w:rsidRDefault="007048D5" w:rsidP="007048D5">
      <w:pPr>
        <w:pStyle w:val="Akapitzlist"/>
        <w:spacing w:after="60"/>
        <w:ind w:left="426"/>
        <w:jc w:val="both"/>
        <w:outlineLvl w:val="1"/>
        <w:rPr>
          <w:rFonts w:ascii="Tahoma" w:hAnsi="Tahoma" w:cs="Tahoma"/>
          <w:b/>
          <w:sz w:val="20"/>
          <w:szCs w:val="20"/>
        </w:rPr>
      </w:pPr>
      <w:r w:rsidRPr="00AD278C">
        <w:rPr>
          <w:rFonts w:ascii="Tahoma" w:hAnsi="Tahoma" w:cs="Tahoma"/>
          <w:b/>
          <w:sz w:val="20"/>
          <w:szCs w:val="20"/>
        </w:rPr>
        <w:t xml:space="preserve">       3) </w:t>
      </w:r>
      <w:r>
        <w:rPr>
          <w:rFonts w:ascii="Tahoma" w:hAnsi="Tahoma" w:cs="Tahoma"/>
          <w:b/>
          <w:sz w:val="20"/>
          <w:szCs w:val="20"/>
        </w:rPr>
        <w:t xml:space="preserve"> </w:t>
      </w:r>
      <w:r w:rsidRPr="00AD278C">
        <w:rPr>
          <w:rFonts w:ascii="Tahoma" w:hAnsi="Tahoma" w:cs="Tahoma"/>
          <w:b/>
          <w:sz w:val="20"/>
          <w:szCs w:val="20"/>
        </w:rPr>
        <w:t>czas reakcji na zlecenie – 20%</w:t>
      </w:r>
    </w:p>
    <w:p w:rsidR="007048D5" w:rsidRPr="00C40347" w:rsidRDefault="007048D5" w:rsidP="007048D5">
      <w:pPr>
        <w:spacing w:after="60" w:line="240" w:lineRule="auto"/>
        <w:jc w:val="both"/>
        <w:outlineLvl w:val="1"/>
        <w:rPr>
          <w:rFonts w:ascii="Tahoma" w:eastAsia="Calibri" w:hAnsi="Tahoma" w:cs="Tahoma"/>
          <w:b/>
          <w:sz w:val="20"/>
          <w:szCs w:val="20"/>
        </w:rPr>
      </w:pPr>
    </w:p>
    <w:p w:rsidR="007048D5" w:rsidRPr="00C40347" w:rsidRDefault="007048D5" w:rsidP="007048D5">
      <w:pPr>
        <w:suppressAutoHyphens/>
        <w:spacing w:after="0" w:line="240" w:lineRule="auto"/>
        <w:jc w:val="both"/>
        <w:rPr>
          <w:rFonts w:ascii="Tahoma" w:eastAsia="Times New Roman" w:hAnsi="Tahoma" w:cs="Tahoma"/>
          <w:sz w:val="20"/>
          <w:szCs w:val="20"/>
          <w:lang w:eastAsia="ar-SA"/>
        </w:rPr>
      </w:pPr>
      <w:r w:rsidRPr="00C40347">
        <w:rPr>
          <w:rFonts w:ascii="Tahoma" w:eastAsia="Times New Roman" w:hAnsi="Tahoma" w:cs="Tahoma"/>
          <w:sz w:val="20"/>
          <w:szCs w:val="20"/>
          <w:lang w:eastAsia="ar-SA"/>
        </w:rPr>
        <w:t>2. Liczba punktów w kryterium – cena 60 % zostanie obliczone wg wzoru:</w:t>
      </w:r>
    </w:p>
    <w:p w:rsidR="007048D5" w:rsidRPr="00C40347" w:rsidRDefault="007048D5" w:rsidP="007048D5">
      <w:pPr>
        <w:suppressAutoHyphens/>
        <w:spacing w:after="0" w:line="240" w:lineRule="auto"/>
        <w:jc w:val="both"/>
        <w:rPr>
          <w:rFonts w:ascii="Tahoma" w:eastAsia="Times New Roman" w:hAnsi="Tahoma" w:cs="Tahoma"/>
          <w:sz w:val="20"/>
          <w:szCs w:val="20"/>
          <w:lang w:eastAsia="ar-SA"/>
        </w:rPr>
      </w:pPr>
    </w:p>
    <w:p w:rsidR="007048D5" w:rsidRPr="00C40347" w:rsidRDefault="007048D5" w:rsidP="007048D5">
      <w:pPr>
        <w:suppressAutoHyphens/>
        <w:spacing w:after="0" w:line="240" w:lineRule="auto"/>
        <w:jc w:val="both"/>
        <w:rPr>
          <w:rFonts w:ascii="Tahoma" w:eastAsia="Times New Roman" w:hAnsi="Tahoma" w:cs="Tahoma"/>
          <w:sz w:val="20"/>
          <w:szCs w:val="20"/>
          <w:lang w:eastAsia="ar-SA"/>
        </w:rPr>
      </w:pP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t xml:space="preserve">         cena oferty najniższej</w:t>
      </w:r>
    </w:p>
    <w:p w:rsidR="007048D5" w:rsidRPr="00C40347" w:rsidRDefault="007048D5" w:rsidP="007048D5">
      <w:pPr>
        <w:suppressAutoHyphens/>
        <w:spacing w:after="0" w:line="240" w:lineRule="auto"/>
        <w:jc w:val="both"/>
        <w:rPr>
          <w:rFonts w:ascii="Tahoma" w:eastAsia="Times New Roman" w:hAnsi="Tahoma" w:cs="Tahoma"/>
          <w:sz w:val="20"/>
          <w:szCs w:val="20"/>
          <w:lang w:eastAsia="ar-SA"/>
        </w:rPr>
      </w:pPr>
      <w:r w:rsidRPr="00C40347">
        <w:rPr>
          <w:rFonts w:ascii="Tahoma" w:eastAsia="Times New Roman" w:hAnsi="Tahoma" w:cs="Tahoma"/>
          <w:sz w:val="20"/>
          <w:szCs w:val="20"/>
          <w:lang w:eastAsia="ar-SA"/>
        </w:rPr>
        <w:t xml:space="preserve">                 liczba punktów badanej oferty   = -------------------------------  X 60</w:t>
      </w:r>
    </w:p>
    <w:p w:rsidR="007048D5" w:rsidRPr="00C40347" w:rsidRDefault="007048D5" w:rsidP="007048D5">
      <w:pPr>
        <w:suppressAutoHyphens/>
        <w:spacing w:after="0" w:line="240" w:lineRule="auto"/>
        <w:jc w:val="both"/>
        <w:rPr>
          <w:rFonts w:ascii="Tahoma" w:eastAsia="Times New Roman" w:hAnsi="Tahoma" w:cs="Tahoma"/>
          <w:sz w:val="20"/>
          <w:szCs w:val="20"/>
          <w:lang w:eastAsia="ar-SA"/>
        </w:rPr>
      </w:pP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r>
      <w:r w:rsidRPr="00C40347">
        <w:rPr>
          <w:rFonts w:ascii="Tahoma" w:eastAsia="Times New Roman" w:hAnsi="Tahoma" w:cs="Tahoma"/>
          <w:sz w:val="20"/>
          <w:szCs w:val="20"/>
          <w:lang w:eastAsia="ar-SA"/>
        </w:rPr>
        <w:tab/>
        <w:t xml:space="preserve">         cena oferty badanej</w:t>
      </w:r>
    </w:p>
    <w:p w:rsidR="007048D5" w:rsidRPr="00C40347" w:rsidRDefault="007048D5" w:rsidP="007048D5">
      <w:pPr>
        <w:suppressAutoHyphens/>
        <w:spacing w:after="0" w:line="240" w:lineRule="auto"/>
        <w:jc w:val="both"/>
        <w:rPr>
          <w:rFonts w:ascii="Tahoma" w:eastAsia="Times New Roman" w:hAnsi="Tahoma" w:cs="Tahoma"/>
          <w:sz w:val="20"/>
          <w:szCs w:val="20"/>
          <w:lang w:eastAsia="ar-SA"/>
        </w:rPr>
      </w:pPr>
    </w:p>
    <w:p w:rsidR="007048D5" w:rsidRPr="00C40347" w:rsidRDefault="007048D5" w:rsidP="007048D5">
      <w:pPr>
        <w:suppressAutoHyphens/>
        <w:spacing w:after="0" w:line="240" w:lineRule="auto"/>
        <w:ind w:firstLine="1560"/>
        <w:rPr>
          <w:rFonts w:ascii="Tahoma" w:eastAsia="Times New Roman" w:hAnsi="Tahoma" w:cs="Tahoma"/>
          <w:b/>
          <w:sz w:val="20"/>
          <w:szCs w:val="20"/>
          <w:lang w:eastAsia="ar-SA"/>
        </w:rPr>
      </w:pPr>
    </w:p>
    <w:p w:rsidR="007048D5" w:rsidRPr="00C40347" w:rsidRDefault="007048D5" w:rsidP="007048D5">
      <w:pPr>
        <w:suppressAutoHyphens/>
        <w:spacing w:after="0" w:line="240" w:lineRule="auto"/>
        <w:rPr>
          <w:rFonts w:ascii="Tahoma" w:eastAsia="Times New Roman" w:hAnsi="Tahoma" w:cs="Tahoma"/>
          <w:sz w:val="20"/>
          <w:szCs w:val="20"/>
          <w:lang w:eastAsia="ar-SA"/>
        </w:rPr>
      </w:pPr>
      <w:r w:rsidRPr="00C40347">
        <w:rPr>
          <w:rFonts w:ascii="Tahoma" w:eastAsia="Times New Roman" w:hAnsi="Tahoma" w:cs="Tahoma"/>
          <w:sz w:val="20"/>
          <w:szCs w:val="20"/>
          <w:lang w:eastAsia="ar-SA"/>
        </w:rPr>
        <w:t xml:space="preserve">3. Liczba punktów w kryterium: wykonywanie kontroli podstawowej </w:t>
      </w:r>
    </w:p>
    <w:p w:rsidR="007048D5" w:rsidRPr="00C40347" w:rsidRDefault="007048D5" w:rsidP="007048D5">
      <w:pPr>
        <w:suppressAutoHyphens/>
        <w:spacing w:after="0"/>
        <w:rPr>
          <w:rFonts w:ascii="Tahoma" w:eastAsia="Times New Roman" w:hAnsi="Tahoma" w:cs="Tahoma"/>
          <w:b/>
          <w:sz w:val="20"/>
          <w:szCs w:val="20"/>
          <w:lang w:eastAsia="ar-SA"/>
        </w:rPr>
      </w:pPr>
      <w:r w:rsidRPr="00C40347">
        <w:rPr>
          <w:rFonts w:ascii="Tahoma" w:eastAsia="Times New Roman" w:hAnsi="Tahoma" w:cs="Tahoma"/>
          <w:b/>
          <w:sz w:val="20"/>
          <w:szCs w:val="20"/>
          <w:lang w:eastAsia="ar-SA"/>
        </w:rPr>
        <w:t xml:space="preserve">                         1) 1 raz w ciągu roku – 0 pkt,</w:t>
      </w:r>
    </w:p>
    <w:p w:rsidR="007048D5" w:rsidRPr="00C40347" w:rsidRDefault="007048D5" w:rsidP="007048D5">
      <w:pPr>
        <w:suppressAutoHyphens/>
        <w:spacing w:after="0"/>
        <w:rPr>
          <w:rFonts w:ascii="Tahoma" w:eastAsia="Times New Roman" w:hAnsi="Tahoma" w:cs="Tahoma"/>
          <w:b/>
          <w:sz w:val="20"/>
          <w:szCs w:val="20"/>
          <w:lang w:eastAsia="ar-SA"/>
        </w:rPr>
      </w:pPr>
      <w:r w:rsidRPr="00C40347">
        <w:rPr>
          <w:rFonts w:ascii="Tahoma" w:eastAsia="Times New Roman" w:hAnsi="Tahoma" w:cs="Tahoma"/>
          <w:b/>
          <w:sz w:val="20"/>
          <w:szCs w:val="20"/>
          <w:lang w:eastAsia="ar-SA"/>
        </w:rPr>
        <w:t xml:space="preserve">                         2) 2 razy w ciągu roku – </w:t>
      </w:r>
      <w:r>
        <w:rPr>
          <w:rFonts w:ascii="Tahoma" w:eastAsia="Times New Roman" w:hAnsi="Tahoma" w:cs="Tahoma"/>
          <w:b/>
          <w:sz w:val="20"/>
          <w:szCs w:val="20"/>
          <w:lang w:eastAsia="ar-SA"/>
        </w:rPr>
        <w:t>2</w:t>
      </w:r>
      <w:r w:rsidRPr="00C40347">
        <w:rPr>
          <w:rFonts w:ascii="Tahoma" w:eastAsia="Times New Roman" w:hAnsi="Tahoma" w:cs="Tahoma"/>
          <w:b/>
          <w:sz w:val="20"/>
          <w:szCs w:val="20"/>
          <w:lang w:eastAsia="ar-SA"/>
        </w:rPr>
        <w:t>0 pkt</w:t>
      </w:r>
    </w:p>
    <w:p w:rsidR="007048D5" w:rsidRDefault="007048D5" w:rsidP="007048D5">
      <w:pPr>
        <w:pStyle w:val="Akapitzlist"/>
        <w:spacing w:after="60"/>
        <w:ind w:left="426"/>
        <w:jc w:val="both"/>
        <w:outlineLvl w:val="1"/>
        <w:rPr>
          <w:rFonts w:ascii="Tahoma" w:hAnsi="Tahoma" w:cs="Tahoma"/>
          <w:sz w:val="20"/>
          <w:szCs w:val="20"/>
        </w:rPr>
      </w:pPr>
    </w:p>
    <w:p w:rsidR="007048D5" w:rsidRPr="005279FB" w:rsidRDefault="007048D5" w:rsidP="007048D5">
      <w:pPr>
        <w:pStyle w:val="Akapitzlist"/>
        <w:widowControl w:val="0"/>
        <w:numPr>
          <w:ilvl w:val="0"/>
          <w:numId w:val="24"/>
        </w:numPr>
        <w:suppressAutoHyphens/>
        <w:spacing w:after="0" w:line="360" w:lineRule="auto"/>
        <w:jc w:val="both"/>
        <w:rPr>
          <w:rFonts w:ascii="Tahoma" w:hAnsi="Tahoma" w:cs="Tahoma"/>
          <w:sz w:val="20"/>
          <w:szCs w:val="20"/>
          <w:u w:val="single"/>
        </w:rPr>
      </w:pPr>
      <w:r w:rsidRPr="005279FB">
        <w:rPr>
          <w:rFonts w:ascii="Tahoma" w:hAnsi="Tahoma" w:cs="Tahoma"/>
          <w:sz w:val="20"/>
          <w:szCs w:val="20"/>
        </w:rPr>
        <w:t>Przez kontrolę podstawową zamawiający rozumie kontrolę podstawową, k</w:t>
      </w:r>
      <w:r w:rsidRPr="005279FB">
        <w:rPr>
          <w:rFonts w:ascii="Tahoma" w:hAnsi="Tahoma" w:cs="Tahoma"/>
          <w:color w:val="222222"/>
          <w:sz w:val="20"/>
          <w:szCs w:val="20"/>
        </w:rPr>
        <w:t>tóra zostanie przeprowadzona w terminie do 30 kwietnia 20</w:t>
      </w:r>
      <w:r>
        <w:rPr>
          <w:rFonts w:ascii="Tahoma" w:hAnsi="Tahoma" w:cs="Tahoma"/>
          <w:color w:val="222222"/>
          <w:sz w:val="20"/>
          <w:szCs w:val="20"/>
        </w:rPr>
        <w:t>20</w:t>
      </w:r>
      <w:r w:rsidRPr="005279FB">
        <w:rPr>
          <w:rFonts w:ascii="Tahoma" w:hAnsi="Tahoma" w:cs="Tahoma"/>
          <w:color w:val="222222"/>
          <w:sz w:val="20"/>
          <w:szCs w:val="20"/>
        </w:rPr>
        <w:t xml:space="preserve"> r.  Kontrola ma ocenić ogólny poziom bezpieczeństwa na placu zabaw. Polegać będzie na dodatkowym sprawdzeniu: możliwych zmian</w:t>
      </w:r>
      <w:r>
        <w:rPr>
          <w:rFonts w:ascii="Tahoma" w:hAnsi="Tahoma" w:cs="Tahoma"/>
          <w:color w:val="222222"/>
          <w:sz w:val="20"/>
          <w:szCs w:val="20"/>
        </w:rPr>
        <w:t xml:space="preserve"> </w:t>
      </w:r>
      <w:r w:rsidRPr="005279FB">
        <w:rPr>
          <w:rFonts w:ascii="Tahoma" w:hAnsi="Tahoma" w:cs="Tahoma"/>
          <w:color w:val="222222"/>
          <w:sz w:val="20"/>
          <w:szCs w:val="20"/>
        </w:rPr>
        <w:t>w poziomie bezpieczeństwa na skutek wykonanych napraw lub wymianie części składowych, stanu fundamentów, nawierzchni (może wymagać odkopywania lub wymontowania różnych części). Kontrola podstawowa będzie obejmowała dodatkowo sprawdzenie zebranej dotychczas dokumentacji przeglądowej oraz ocenę ogólnego poziomu bezpieczeństwa na podstawie wszystkich danych</w:t>
      </w:r>
      <w:r>
        <w:rPr>
          <w:rFonts w:ascii="Tahoma" w:hAnsi="Tahoma" w:cs="Tahoma"/>
          <w:color w:val="222222"/>
          <w:sz w:val="20"/>
          <w:szCs w:val="20"/>
        </w:rPr>
        <w:t xml:space="preserve"> </w:t>
      </w:r>
      <w:r w:rsidRPr="005279FB">
        <w:rPr>
          <w:rFonts w:ascii="Tahoma" w:hAnsi="Tahoma" w:cs="Tahoma"/>
          <w:color w:val="222222"/>
          <w:sz w:val="20"/>
          <w:szCs w:val="20"/>
        </w:rPr>
        <w:t>o przeglądach i wypadkach. W ramach kontroli podstawowej zostanie dokonana weryfikacja niniejszego planu kontroli z punktu widzenia jego skuteczności. Powyższa kontrola udokumentowana zostanie w formie protokołu.</w:t>
      </w:r>
      <w:r w:rsidRPr="005279FB">
        <w:rPr>
          <w:rFonts w:ascii="Tahoma" w:hAnsi="Tahoma" w:cs="Tahoma"/>
          <w:sz w:val="20"/>
          <w:szCs w:val="20"/>
        </w:rPr>
        <w:t xml:space="preserve"> </w:t>
      </w:r>
      <w:r w:rsidRPr="005279FB">
        <w:rPr>
          <w:rFonts w:ascii="Tahoma" w:hAnsi="Tahoma" w:cs="Tahoma"/>
          <w:sz w:val="20"/>
          <w:szCs w:val="20"/>
          <w:u w:val="single"/>
        </w:rPr>
        <w:t xml:space="preserve">Kontrolę przeprowadza osoba posiadająca odpowiednie kwalifikacje. </w:t>
      </w:r>
    </w:p>
    <w:p w:rsidR="007048D5" w:rsidRDefault="007048D5" w:rsidP="007048D5">
      <w:pPr>
        <w:pStyle w:val="Akapitzlist"/>
        <w:widowControl w:val="0"/>
        <w:numPr>
          <w:ilvl w:val="0"/>
          <w:numId w:val="24"/>
        </w:numPr>
        <w:suppressAutoHyphens/>
        <w:spacing w:after="0" w:line="360" w:lineRule="auto"/>
        <w:jc w:val="both"/>
        <w:rPr>
          <w:rFonts w:ascii="Tahoma" w:hAnsi="Tahoma" w:cs="Tahoma"/>
          <w:sz w:val="20"/>
          <w:szCs w:val="20"/>
        </w:rPr>
      </w:pPr>
      <w:r w:rsidRPr="005279FB">
        <w:rPr>
          <w:rFonts w:ascii="Tahoma" w:hAnsi="Tahoma" w:cs="Tahoma"/>
          <w:sz w:val="20"/>
          <w:szCs w:val="20"/>
        </w:rPr>
        <w:t>3.2. W przypadku zaoferowania kontroli podstawowej przeprowadzanej 2 razy w roku, Wykonawca wskaże termin do którego zostanie przeprowadzona kontrola podstawowa nr 2.</w:t>
      </w:r>
    </w:p>
    <w:p w:rsidR="007048D5" w:rsidRPr="00916ADA" w:rsidRDefault="007048D5" w:rsidP="007048D5">
      <w:pPr>
        <w:pStyle w:val="Akapitzlist"/>
        <w:suppressAutoHyphens/>
        <w:spacing w:after="0" w:line="240" w:lineRule="auto"/>
        <w:ind w:left="2880"/>
        <w:jc w:val="both"/>
        <w:rPr>
          <w:rFonts w:ascii="Tahoma" w:eastAsia="Times New Roman" w:hAnsi="Tahoma" w:cs="Tahoma"/>
          <w:sz w:val="20"/>
          <w:szCs w:val="20"/>
          <w:lang w:eastAsia="ar-SA"/>
        </w:rPr>
      </w:pPr>
    </w:p>
    <w:p w:rsidR="007048D5" w:rsidRPr="00AD278C" w:rsidRDefault="007048D5" w:rsidP="007048D5">
      <w:pPr>
        <w:tabs>
          <w:tab w:val="num" w:pos="1134"/>
        </w:tabs>
        <w:suppressAutoHyphens/>
        <w:spacing w:after="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4. C</w:t>
      </w:r>
      <w:r w:rsidRPr="00AD278C">
        <w:rPr>
          <w:rFonts w:ascii="Tahoma" w:eastAsia="Times New Roman" w:hAnsi="Tahoma" w:cs="Tahoma"/>
          <w:b/>
          <w:sz w:val="20"/>
          <w:szCs w:val="20"/>
          <w:lang w:eastAsia="ar-SA"/>
        </w:rPr>
        <w:t>zas reakcji na zlecenie:</w:t>
      </w:r>
    </w:p>
    <w:p w:rsidR="007048D5" w:rsidRPr="00916ADA" w:rsidRDefault="007048D5" w:rsidP="007048D5">
      <w:pPr>
        <w:pStyle w:val="Akapitzlist"/>
        <w:suppressAutoHyphens/>
        <w:spacing w:after="0" w:line="240" w:lineRule="auto"/>
        <w:ind w:left="2880"/>
        <w:jc w:val="both"/>
        <w:rPr>
          <w:rFonts w:ascii="Tahoma" w:eastAsia="Times New Roman" w:hAnsi="Tahoma" w:cs="Tahoma"/>
          <w:sz w:val="20"/>
          <w:szCs w:val="20"/>
          <w:lang w:eastAsia="ar-SA"/>
        </w:rPr>
      </w:pPr>
    </w:p>
    <w:p w:rsidR="007048D5" w:rsidRPr="00916ADA" w:rsidRDefault="007048D5" w:rsidP="007048D5">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4 dni robocze </w:t>
      </w:r>
      <w:r w:rsidRPr="00916ADA">
        <w:rPr>
          <w:rFonts w:ascii="Tahoma" w:eastAsia="Times New Roman" w:hAnsi="Tahoma" w:cs="Tahoma"/>
          <w:sz w:val="20"/>
          <w:szCs w:val="20"/>
          <w:lang w:eastAsia="ar-SA"/>
        </w:rPr>
        <w:t xml:space="preserve"> –  </w:t>
      </w:r>
      <w:r>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20</w:t>
      </w:r>
      <w:r w:rsidRPr="00916ADA">
        <w:rPr>
          <w:rFonts w:ascii="Tahoma" w:eastAsia="Times New Roman" w:hAnsi="Tahoma" w:cs="Tahoma"/>
          <w:sz w:val="20"/>
          <w:szCs w:val="20"/>
          <w:lang w:eastAsia="ar-SA"/>
        </w:rPr>
        <w:t xml:space="preserve"> pkt</w:t>
      </w:r>
    </w:p>
    <w:p w:rsidR="007048D5" w:rsidRPr="00916ADA" w:rsidRDefault="007048D5" w:rsidP="007048D5">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5</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dni roboczych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1</w:t>
      </w:r>
      <w:r w:rsidRPr="00916ADA">
        <w:rPr>
          <w:rFonts w:ascii="Tahoma" w:eastAsia="Times New Roman" w:hAnsi="Tahoma" w:cs="Tahoma"/>
          <w:sz w:val="20"/>
          <w:szCs w:val="20"/>
          <w:lang w:eastAsia="ar-SA"/>
        </w:rPr>
        <w:t>0 pkt</w:t>
      </w:r>
    </w:p>
    <w:p w:rsidR="007048D5" w:rsidRPr="00916ADA" w:rsidRDefault="007048D5" w:rsidP="007048D5">
      <w:pPr>
        <w:suppressAutoHyphens/>
        <w:spacing w:after="0" w:line="240" w:lineRule="auto"/>
        <w:jc w:val="center"/>
        <w:rPr>
          <w:rFonts w:ascii="Tahoma" w:eastAsia="Times New Roman" w:hAnsi="Tahoma" w:cs="Tahoma"/>
          <w:sz w:val="20"/>
          <w:szCs w:val="20"/>
          <w:lang w:eastAsia="ar-SA"/>
        </w:rPr>
      </w:pPr>
      <w:r>
        <w:rPr>
          <w:rFonts w:ascii="Tahoma" w:eastAsia="Times New Roman" w:hAnsi="Tahoma" w:cs="Tahoma"/>
          <w:sz w:val="20"/>
          <w:szCs w:val="20"/>
          <w:lang w:eastAsia="ar-SA"/>
        </w:rPr>
        <w:t xml:space="preserve">   6 dni roboczych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916ADA">
        <w:rPr>
          <w:rFonts w:ascii="Tahoma" w:eastAsia="Times New Roman" w:hAnsi="Tahoma" w:cs="Tahoma"/>
          <w:sz w:val="20"/>
          <w:szCs w:val="20"/>
          <w:lang w:eastAsia="ar-SA"/>
        </w:rPr>
        <w:t>0 pkt</w:t>
      </w:r>
    </w:p>
    <w:p w:rsidR="007048D5" w:rsidRPr="00916ADA" w:rsidRDefault="007048D5" w:rsidP="007048D5">
      <w:pPr>
        <w:suppressAutoHyphens/>
        <w:spacing w:after="0" w:line="240" w:lineRule="auto"/>
        <w:jc w:val="both"/>
        <w:rPr>
          <w:rFonts w:ascii="Tahoma" w:eastAsia="Times New Roman" w:hAnsi="Tahoma" w:cs="Tahoma"/>
          <w:sz w:val="20"/>
          <w:szCs w:val="20"/>
          <w:lang w:eastAsia="ar-SA"/>
        </w:rPr>
      </w:pPr>
    </w:p>
    <w:p w:rsidR="007048D5" w:rsidRPr="00916ADA" w:rsidRDefault="007048D5" w:rsidP="007048D5">
      <w:pPr>
        <w:suppressAutoHyphens/>
        <w:spacing w:after="0"/>
        <w:jc w:val="both"/>
        <w:rPr>
          <w:rFonts w:ascii="Tahoma" w:eastAsia="Times New Roman" w:hAnsi="Tahoma" w:cs="Tahoma"/>
          <w:sz w:val="20"/>
          <w:szCs w:val="20"/>
          <w:lang w:eastAsia="ar-SA"/>
        </w:rPr>
      </w:pPr>
      <w:r w:rsidRPr="00916ADA">
        <w:rPr>
          <w:rFonts w:ascii="Tahoma" w:eastAsia="Times New Roman" w:hAnsi="Tahoma" w:cs="Tahoma"/>
          <w:sz w:val="20"/>
          <w:szCs w:val="20"/>
          <w:lang w:eastAsia="ar-SA"/>
        </w:rPr>
        <w:t xml:space="preserve">Wykonawca nie może zaproponować krótszego czasu </w:t>
      </w:r>
      <w:r>
        <w:rPr>
          <w:rFonts w:ascii="Tahoma" w:eastAsia="Times New Roman" w:hAnsi="Tahoma" w:cs="Tahoma"/>
          <w:sz w:val="20"/>
          <w:szCs w:val="20"/>
          <w:lang w:eastAsia="ar-SA"/>
        </w:rPr>
        <w:t>reakcji na zlecenie niż 4 dni robocze i dłuższego niż 6 dni roboczych.</w:t>
      </w:r>
    </w:p>
    <w:p w:rsidR="007048D5" w:rsidRDefault="007048D5" w:rsidP="007048D5">
      <w:pPr>
        <w:suppressAutoHyphens/>
        <w:spacing w:after="0" w:line="240" w:lineRule="auto"/>
        <w:jc w:val="both"/>
        <w:rPr>
          <w:rFonts w:ascii="Tahoma" w:eastAsia="Times New Roman" w:hAnsi="Tahoma" w:cs="Tahoma"/>
          <w:sz w:val="20"/>
          <w:szCs w:val="20"/>
          <w:lang w:eastAsia="ar-SA"/>
        </w:rPr>
      </w:pPr>
    </w:p>
    <w:p w:rsidR="007048D5" w:rsidRPr="00DE76D4" w:rsidRDefault="007048D5" w:rsidP="007048D5">
      <w:pPr>
        <w:suppressAutoHyphens/>
        <w:spacing w:after="0" w:line="240" w:lineRule="auto"/>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Punkty przyznane dla każdej z ofert  wraz ze streszczeniem oceny i porównania złożonych ofert zawierające punktację przyznaną ofertom w kryterium oceny i łączną punktację, zostaną zamieszczone w informacji o wy</w:t>
      </w:r>
      <w:r>
        <w:rPr>
          <w:rFonts w:ascii="Tahoma" w:eastAsia="Times New Roman" w:hAnsi="Tahoma" w:cs="Tahoma"/>
          <w:sz w:val="20"/>
          <w:szCs w:val="20"/>
          <w:lang w:eastAsia="ar-SA"/>
        </w:rPr>
        <w:t>borze najkorzystniejszej oferty.</w:t>
      </w:r>
    </w:p>
    <w:p w:rsidR="007048D5" w:rsidRPr="00DE76D4" w:rsidRDefault="007048D5" w:rsidP="007048D5">
      <w:pPr>
        <w:suppressAutoHyphens/>
        <w:spacing w:after="0" w:line="240" w:lineRule="auto"/>
        <w:ind w:left="360"/>
        <w:jc w:val="both"/>
        <w:rPr>
          <w:rFonts w:ascii="Tahoma" w:eastAsia="Times New Roman" w:hAnsi="Tahoma" w:cs="Tahoma"/>
          <w:sz w:val="20"/>
          <w:szCs w:val="20"/>
          <w:lang w:eastAsia="ar-SA"/>
        </w:rPr>
      </w:pPr>
    </w:p>
    <w:p w:rsidR="007048D5" w:rsidRPr="00DE76D4" w:rsidRDefault="007048D5" w:rsidP="007048D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7048D5" w:rsidRPr="00DE76D4" w:rsidRDefault="007048D5" w:rsidP="007048D5">
      <w:pPr>
        <w:suppressAutoHyphens/>
        <w:spacing w:after="0" w:line="240" w:lineRule="auto"/>
        <w:jc w:val="both"/>
        <w:rPr>
          <w:rFonts w:ascii="Tahoma" w:eastAsia="Times New Roman" w:hAnsi="Tahoma" w:cs="Tahoma"/>
          <w:sz w:val="20"/>
          <w:szCs w:val="20"/>
          <w:lang w:eastAsia="ar-SA"/>
        </w:rPr>
      </w:pPr>
    </w:p>
    <w:p w:rsidR="007048D5" w:rsidRPr="00DE76D4" w:rsidRDefault="007048D5" w:rsidP="007048D5">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7048D5" w:rsidRPr="00DE76D4" w:rsidRDefault="007048D5" w:rsidP="007048D5">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7048D5" w:rsidRPr="00DE76D4" w:rsidRDefault="007048D5" w:rsidP="007048D5">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7048D5" w:rsidRPr="00DE76D4" w:rsidRDefault="007048D5" w:rsidP="007048D5">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7048D5" w:rsidRPr="006755F9" w:rsidRDefault="007048D5" w:rsidP="007048D5">
      <w:pPr>
        <w:tabs>
          <w:tab w:val="left"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w:t>
      </w:r>
      <w:r>
        <w:rPr>
          <w:rFonts w:ascii="Tahoma" w:hAnsi="Tahoma" w:cs="Tahoma"/>
          <w:sz w:val="20"/>
          <w:szCs w:val="20"/>
        </w:rPr>
        <w:t xml:space="preserve">              </w:t>
      </w:r>
      <w:r w:rsidRPr="006755F9">
        <w:rPr>
          <w:rFonts w:ascii="Tahoma" w:hAnsi="Tahoma" w:cs="Tahoma"/>
          <w:sz w:val="20"/>
          <w:szCs w:val="20"/>
        </w:rPr>
        <w:t xml:space="preserve"> w swojej siedzibie.</w:t>
      </w:r>
    </w:p>
    <w:p w:rsidR="007048D5" w:rsidRPr="006755F9" w:rsidRDefault="007048D5" w:rsidP="007048D5">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7048D5" w:rsidRPr="006755F9" w:rsidRDefault="007048D5" w:rsidP="007048D5">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7048D5" w:rsidRPr="006755F9" w:rsidRDefault="007048D5" w:rsidP="007048D5">
      <w:pPr>
        <w:tabs>
          <w:tab w:val="left" w:pos="426"/>
        </w:tabs>
        <w:spacing w:after="0" w:line="240" w:lineRule="auto"/>
        <w:ind w:left="426" w:hanging="426"/>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7048D5" w:rsidRPr="006755F9" w:rsidRDefault="007048D5" w:rsidP="007048D5">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7048D5" w:rsidRPr="006755F9" w:rsidRDefault="007048D5" w:rsidP="007048D5">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7048D5" w:rsidRPr="006755F9" w:rsidRDefault="007048D5" w:rsidP="007048D5">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7048D5" w:rsidRPr="00DE76D4" w:rsidRDefault="007048D5" w:rsidP="007048D5">
      <w:pPr>
        <w:tabs>
          <w:tab w:val="left" w:pos="426"/>
        </w:tabs>
        <w:spacing w:after="0" w:line="240" w:lineRule="auto"/>
        <w:ind w:left="360"/>
        <w:jc w:val="both"/>
        <w:rPr>
          <w:rFonts w:ascii="Tahoma" w:eastAsia="Calibri" w:hAnsi="Tahoma" w:cs="Tahoma"/>
          <w:color w:val="000000"/>
          <w:sz w:val="20"/>
          <w:szCs w:val="20"/>
        </w:rPr>
      </w:pPr>
      <w:bookmarkStart w:id="0" w:name="_GoBack"/>
      <w:bookmarkEnd w:id="0"/>
    </w:p>
    <w:p w:rsidR="007048D5" w:rsidRPr="002C6680" w:rsidRDefault="007048D5" w:rsidP="007048D5">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7048D5" w:rsidRPr="00E331AA" w:rsidRDefault="008E32B7" w:rsidP="007048D5">
      <w:pPr>
        <w:tabs>
          <w:tab w:val="left" w:pos="1440"/>
        </w:tabs>
        <w:spacing w:after="60"/>
        <w:jc w:val="both"/>
        <w:outlineLvl w:val="1"/>
        <w:rPr>
          <w:rFonts w:ascii="Tahoma" w:eastAsia="Calibri" w:hAnsi="Tahoma" w:cs="Tahoma"/>
          <w:bCs/>
          <w:iCs/>
          <w:color w:val="000000"/>
          <w:sz w:val="20"/>
          <w:szCs w:val="20"/>
        </w:rPr>
      </w:pPr>
      <w:r>
        <w:rPr>
          <w:rFonts w:ascii="Tahoma" w:eastAsia="Calibri" w:hAnsi="Tahoma" w:cs="Tahoma"/>
          <w:bCs/>
          <w:iCs/>
          <w:color w:val="000000"/>
          <w:sz w:val="20"/>
          <w:szCs w:val="20"/>
        </w:rPr>
        <w:t>Nie dotyczy.</w:t>
      </w:r>
    </w:p>
    <w:p w:rsidR="007048D5" w:rsidRPr="00DE76D4" w:rsidRDefault="007048D5" w:rsidP="007048D5">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7048D5" w:rsidRPr="00DE76D4" w:rsidRDefault="007048D5" w:rsidP="007048D5">
      <w:pPr>
        <w:suppressAutoHyphens/>
        <w:spacing w:after="0" w:line="240" w:lineRule="auto"/>
        <w:jc w:val="both"/>
        <w:rPr>
          <w:rFonts w:ascii="Tahoma" w:eastAsia="Times New Roman" w:hAnsi="Tahoma" w:cs="Tahoma"/>
          <w:color w:val="000000"/>
          <w:sz w:val="20"/>
          <w:szCs w:val="20"/>
          <w:u w:val="single"/>
          <w:lang w:eastAsia="ar-SA"/>
        </w:rPr>
      </w:pPr>
    </w:p>
    <w:p w:rsidR="007048D5" w:rsidRPr="006A226E" w:rsidRDefault="007048D5" w:rsidP="007048D5">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7048D5" w:rsidRDefault="007048D5" w:rsidP="007048D5">
      <w:pPr>
        <w:tabs>
          <w:tab w:val="num" w:pos="180"/>
        </w:tabs>
        <w:suppressAutoHyphens/>
        <w:spacing w:after="0" w:line="240" w:lineRule="auto"/>
        <w:ind w:left="180"/>
        <w:jc w:val="both"/>
        <w:rPr>
          <w:rFonts w:ascii="Tahoma" w:eastAsia="Times New Roman" w:hAnsi="Tahoma" w:cs="Tahoma"/>
          <w:sz w:val="20"/>
          <w:szCs w:val="20"/>
          <w:lang w:eastAsia="ar-SA"/>
        </w:rPr>
      </w:pPr>
    </w:p>
    <w:p w:rsidR="007048D5" w:rsidRPr="00E73092" w:rsidRDefault="007048D5" w:rsidP="007048D5">
      <w:pPr>
        <w:numPr>
          <w:ilvl w:val="0"/>
          <w:numId w:val="4"/>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7048D5" w:rsidRPr="00E73092" w:rsidRDefault="007048D5" w:rsidP="007048D5">
      <w:pPr>
        <w:numPr>
          <w:ilvl w:val="0"/>
          <w:numId w:val="4"/>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terminu realizacji umowy w przypadku:</w:t>
      </w:r>
    </w:p>
    <w:p w:rsidR="007048D5" w:rsidRPr="00E73092" w:rsidRDefault="007048D5" w:rsidP="007048D5">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 xml:space="preserve">wystąpienia okoliczności wynikających z siły wyższej (np. powodzie, huragany, gwałtowne burze, itp. warunków pogodowych), uniemożliwiających realizację usług. </w:t>
      </w:r>
    </w:p>
    <w:p w:rsidR="007048D5" w:rsidRPr="00E73092" w:rsidRDefault="007048D5" w:rsidP="007048D5">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w sytuacji, jeżeli z powodu warunków atmosferycznych wykonanie usługi mogłoby grozić powstaniem szkody,</w:t>
      </w:r>
    </w:p>
    <w:p w:rsidR="007048D5" w:rsidRPr="00E73092" w:rsidRDefault="007048D5" w:rsidP="007048D5">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potrzeby opóźnienia rozpoczęcia lub wstrzymania wykonywania usługi z przyczyn niezależnych od Zamawiającego np. przedłużającej się procedury przetargowej.</w:t>
      </w:r>
      <w:r w:rsidRPr="00E73092">
        <w:rPr>
          <w:rFonts w:ascii="Tahoma" w:eastAsia="Times New Roman" w:hAnsi="Tahoma" w:cs="Tahoma"/>
          <w:sz w:val="20"/>
          <w:szCs w:val="20"/>
          <w:lang w:eastAsia="ar-SA"/>
        </w:rPr>
        <w:tab/>
      </w:r>
    </w:p>
    <w:p w:rsidR="007048D5" w:rsidRDefault="007048D5" w:rsidP="007048D5">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zwiększen</w:t>
      </w:r>
      <w:r>
        <w:rPr>
          <w:rFonts w:ascii="Tahoma" w:eastAsia="Times New Roman" w:hAnsi="Tahoma" w:cs="Tahoma"/>
          <w:sz w:val="20"/>
          <w:szCs w:val="20"/>
          <w:lang w:eastAsia="ar-SA"/>
        </w:rPr>
        <w:t>ie/ zmniejszenie zakresu usługi.</w:t>
      </w:r>
    </w:p>
    <w:p w:rsidR="008E32B7" w:rsidRPr="00C42CB4" w:rsidRDefault="008E32B7" w:rsidP="008E32B7">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3) wszelkie zmiany wynikające z COVID-19.</w:t>
      </w:r>
    </w:p>
    <w:p w:rsidR="007048D5" w:rsidRPr="006759F8" w:rsidRDefault="007048D5" w:rsidP="007048D5">
      <w:pPr>
        <w:suppressAutoHyphens/>
        <w:spacing w:after="0" w:line="240" w:lineRule="auto"/>
        <w:ind w:left="993"/>
        <w:jc w:val="both"/>
        <w:rPr>
          <w:rFonts w:ascii="Tahoma" w:eastAsia="Times New Roman" w:hAnsi="Tahoma" w:cs="Tahoma"/>
          <w:sz w:val="20"/>
          <w:szCs w:val="20"/>
          <w:lang w:eastAsia="ar-SA"/>
        </w:rPr>
      </w:pPr>
    </w:p>
    <w:p w:rsidR="007048D5" w:rsidRPr="00DE76D4" w:rsidRDefault="007048D5" w:rsidP="007048D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7048D5" w:rsidRPr="00DE76D4" w:rsidRDefault="007048D5" w:rsidP="007048D5">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7048D5" w:rsidRPr="00DE76D4" w:rsidRDefault="007048D5" w:rsidP="007048D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7048D5" w:rsidRPr="00DE76D4" w:rsidRDefault="007048D5" w:rsidP="007048D5">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7048D5" w:rsidRPr="006759F8" w:rsidRDefault="007048D5" w:rsidP="007048D5">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7048D5" w:rsidRDefault="007048D5" w:rsidP="007048D5">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7048D5" w:rsidRDefault="007048D5" w:rsidP="007048D5">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7048D5" w:rsidRDefault="007048D5" w:rsidP="007048D5">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7048D5" w:rsidRPr="005734DF" w:rsidRDefault="007048D5" w:rsidP="007048D5">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7048D5" w:rsidRDefault="007048D5" w:rsidP="007048D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7048D5" w:rsidRDefault="007048D5" w:rsidP="007048D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7048D5" w:rsidRPr="009D3434" w:rsidRDefault="007048D5" w:rsidP="007048D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7048D5" w:rsidRPr="00DE76D4" w:rsidRDefault="007048D5" w:rsidP="007048D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7048D5" w:rsidRPr="00DE76D4" w:rsidRDefault="007048D5" w:rsidP="007048D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7048D5" w:rsidRPr="00DE76D4" w:rsidRDefault="007048D5" w:rsidP="007048D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7048D5" w:rsidRDefault="007048D5" w:rsidP="007048D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048D5" w:rsidRPr="00DE76D4" w:rsidRDefault="007048D5" w:rsidP="007048D5">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048D5" w:rsidRPr="00DE76D4" w:rsidRDefault="007048D5" w:rsidP="007048D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048D5" w:rsidRDefault="007048D5" w:rsidP="007048D5">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7048D5" w:rsidRPr="005734DF" w:rsidRDefault="007048D5" w:rsidP="007048D5">
      <w:pPr>
        <w:suppressAutoHyphens/>
        <w:spacing w:after="0" w:line="240" w:lineRule="auto"/>
        <w:ind w:left="426"/>
        <w:jc w:val="both"/>
        <w:rPr>
          <w:rFonts w:ascii="Tahoma" w:eastAsia="Times New Roman" w:hAnsi="Tahoma" w:cs="Tahoma"/>
          <w:color w:val="000000"/>
          <w:kern w:val="2"/>
          <w:sz w:val="20"/>
          <w:szCs w:val="20"/>
          <w:lang w:eastAsia="ar-SA"/>
        </w:rPr>
      </w:pPr>
    </w:p>
    <w:p w:rsidR="007048D5" w:rsidRPr="005734DF" w:rsidRDefault="007048D5" w:rsidP="007048D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XIX</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Klauzula informacyjna z art. 13 RODO o przetwarzaniu danych osobowych </w:t>
      </w:r>
    </w:p>
    <w:p w:rsidR="008E32B7" w:rsidRPr="00B2771D" w:rsidRDefault="008E32B7" w:rsidP="008E32B7">
      <w:pPr>
        <w:pStyle w:val="Tretekstu"/>
        <w:spacing w:line="240" w:lineRule="auto"/>
        <w:jc w:val="both"/>
        <w:rPr>
          <w:rFonts w:ascii="Tahoma" w:hAnsi="Tahoma" w:cs="Tahoma"/>
          <w:sz w:val="20"/>
          <w:szCs w:val="20"/>
        </w:rPr>
      </w:pPr>
      <w:r w:rsidRPr="00B2771D">
        <w:rPr>
          <w:rFonts w:ascii="Tahoma" w:hAnsi="Tahoma" w:cs="Tahoma"/>
          <w:sz w:val="20"/>
          <w:szCs w:val="20"/>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B2771D">
        <w:rPr>
          <w:rFonts w:ascii="Tahoma" w:hAnsi="Tahoma" w:cs="Tahoma"/>
          <w:i/>
          <w:sz w:val="20"/>
          <w:szCs w:val="20"/>
        </w:rPr>
        <w:t xml:space="preserve"> </w:t>
      </w:r>
      <w:r w:rsidRPr="00B2771D">
        <w:rPr>
          <w:rFonts w:ascii="Tahoma" w:hAnsi="Tahoma" w:cs="Tahoma"/>
          <w:sz w:val="20"/>
          <w:szCs w:val="20"/>
        </w:rPr>
        <w:t xml:space="preserve">informuję, że:  </w:t>
      </w:r>
    </w:p>
    <w:p w:rsidR="008E32B7" w:rsidRPr="00B2771D" w:rsidRDefault="008E32B7" w:rsidP="008E32B7">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 xml:space="preserve">Administratorem Pani/Pana danych osobowych jest Gmina Wyszków reprezentowana przez Burmistrza Wyszkowa. Dane do korespondencji: Urząd Miejski w Wyszkowie z siedzibą Aleja Róż 2, 07-200 Wyszków,  pod adresem e-mail: </w:t>
      </w:r>
      <w:hyperlink r:id="rId14">
        <w:r w:rsidRPr="00B2771D">
          <w:rPr>
            <w:rStyle w:val="czeinternetowe"/>
            <w:rFonts w:ascii="Tahoma" w:hAnsi="Tahoma" w:cs="Tahoma"/>
            <w:sz w:val="20"/>
            <w:szCs w:val="20"/>
          </w:rPr>
          <w:t>gmina@wyszkow.pl</w:t>
        </w:r>
      </w:hyperlink>
      <w:r w:rsidRPr="00B2771D">
        <w:rPr>
          <w:rFonts w:ascii="Tahoma" w:hAnsi="Tahoma" w:cs="Tahoma"/>
          <w:sz w:val="20"/>
          <w:szCs w:val="20"/>
        </w:rPr>
        <w:t>, lub tel. 29 742-42-01/08.</w:t>
      </w:r>
    </w:p>
    <w:p w:rsidR="008E32B7" w:rsidRPr="00B2771D" w:rsidRDefault="008E32B7" w:rsidP="008E32B7">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lang w:eastAsia="pl-PL"/>
        </w:rPr>
        <w:t xml:space="preserve">Kontakt z </w:t>
      </w:r>
      <w:r w:rsidRPr="00B2771D">
        <w:rPr>
          <w:rFonts w:ascii="Tahoma" w:hAnsi="Tahoma" w:cs="Tahoma"/>
          <w:sz w:val="20"/>
          <w:szCs w:val="20"/>
        </w:rPr>
        <w:t xml:space="preserve">Inspektorem Ochrony Danych w sprawach związanych z danymi osobowymi możliwy jest pisemnie na adres siedziby Administratora  lub pod adresem e-mail: </w:t>
      </w:r>
      <w:hyperlink r:id="rId15">
        <w:r w:rsidRPr="00B2771D">
          <w:rPr>
            <w:rStyle w:val="czeinternetowe"/>
            <w:rFonts w:ascii="Tahoma" w:hAnsi="Tahoma" w:cs="Tahoma"/>
            <w:sz w:val="20"/>
            <w:szCs w:val="20"/>
          </w:rPr>
          <w:t>iod@wyszkow.pl</w:t>
        </w:r>
      </w:hyperlink>
    </w:p>
    <w:p w:rsidR="008E32B7" w:rsidRPr="00B2771D" w:rsidRDefault="008E32B7" w:rsidP="008E32B7">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Jako Administrator będziemy przetwarzać Pani/Pana dane osobowe na podstawie obowiązujących przepisów prawa, zawartych umów i udzielonej zgody:</w:t>
      </w:r>
    </w:p>
    <w:p w:rsidR="008E32B7" w:rsidRPr="00B2771D" w:rsidRDefault="008E32B7" w:rsidP="008E32B7">
      <w:pPr>
        <w:pStyle w:val="Tretekstu"/>
        <w:numPr>
          <w:ilvl w:val="2"/>
          <w:numId w:val="47"/>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 celu wypełniania obowiązku prawnego ciążącego na Administratorze w związku z realizowaniem zadań przez Urząd Miejski w Wyszkowie na podstawie art. 6 ust. 1 lit. c RODO,</w:t>
      </w:r>
    </w:p>
    <w:p w:rsidR="008E32B7" w:rsidRPr="00B2771D" w:rsidRDefault="008E32B7" w:rsidP="008E32B7">
      <w:pPr>
        <w:pStyle w:val="Tretekstu"/>
        <w:numPr>
          <w:ilvl w:val="2"/>
          <w:numId w:val="47"/>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wykonywania zadania realizowanego w interesie publicznym lub w ramach sprawowania władzy publicznej powierzonej Administratorowi, na podstawie art. 6 ust. 1 lit. e RODO,</w:t>
      </w:r>
    </w:p>
    <w:p w:rsidR="008E32B7" w:rsidRPr="00B2771D" w:rsidRDefault="008E32B7" w:rsidP="008E32B7">
      <w:pPr>
        <w:pStyle w:val="Tretekstu"/>
        <w:numPr>
          <w:ilvl w:val="2"/>
          <w:numId w:val="47"/>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 celu realizacji umów z kontrahentami - podstawa z art. 6 ust. 1 lit. b RODO,</w:t>
      </w:r>
    </w:p>
    <w:p w:rsidR="008E32B7" w:rsidRPr="00B2771D" w:rsidRDefault="008E32B7" w:rsidP="008E32B7">
      <w:pPr>
        <w:pStyle w:val="Tretekstu"/>
        <w:numPr>
          <w:ilvl w:val="2"/>
          <w:numId w:val="47"/>
        </w:numPr>
        <w:tabs>
          <w:tab w:val="clear" w:pos="1440"/>
          <w:tab w:val="num" w:pos="709"/>
        </w:tabs>
        <w:spacing w:after="120" w:line="240" w:lineRule="auto"/>
        <w:ind w:left="993" w:hanging="284"/>
        <w:jc w:val="both"/>
        <w:rPr>
          <w:rFonts w:ascii="Tahoma" w:hAnsi="Tahoma" w:cs="Tahoma"/>
          <w:sz w:val="20"/>
          <w:szCs w:val="20"/>
        </w:rPr>
      </w:pPr>
      <w:r w:rsidRPr="00B2771D">
        <w:rPr>
          <w:rFonts w:ascii="Tahoma" w:hAnsi="Tahoma" w:cs="Tahoma"/>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rsidR="008E32B7" w:rsidRPr="00B2771D" w:rsidRDefault="008E32B7" w:rsidP="008E32B7">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 xml:space="preserve">Odbiorcami Pana/Pani danych osobowych będą wyłącznie podmioty uprawnione do uzyskania danych osobowych  na podstawie przepisów prawa. </w:t>
      </w:r>
    </w:p>
    <w:p w:rsidR="008E32B7" w:rsidRPr="00B2771D" w:rsidRDefault="008E32B7" w:rsidP="008E32B7">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rsidR="008E32B7" w:rsidRPr="00B2771D" w:rsidRDefault="008E32B7" w:rsidP="008E32B7">
      <w:pPr>
        <w:pStyle w:val="Tretekstu"/>
        <w:numPr>
          <w:ilvl w:val="0"/>
          <w:numId w:val="47"/>
        </w:numPr>
        <w:spacing w:after="120" w:line="240" w:lineRule="auto"/>
        <w:jc w:val="both"/>
        <w:rPr>
          <w:rStyle w:val="Mocnowyrniony"/>
          <w:rFonts w:ascii="Tahoma" w:hAnsi="Tahoma" w:cs="Tahoma"/>
          <w:b w:val="0"/>
          <w:bCs w:val="0"/>
          <w:sz w:val="20"/>
          <w:szCs w:val="20"/>
        </w:rPr>
      </w:pPr>
      <w:r w:rsidRPr="00B2771D">
        <w:rPr>
          <w:rStyle w:val="Mocnowyrniony"/>
          <w:rFonts w:ascii="Tahoma" w:hAnsi="Tahoma" w:cs="Tahoma"/>
          <w:sz w:val="20"/>
          <w:szCs w:val="20"/>
        </w:rPr>
        <w:t>Zgodnie z RODO przysługuje  Pani/Panu:</w:t>
      </w:r>
    </w:p>
    <w:p w:rsidR="008E32B7" w:rsidRPr="00B2771D" w:rsidRDefault="008E32B7" w:rsidP="008E32B7">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rsidR="008E32B7" w:rsidRPr="00B2771D" w:rsidRDefault="008E32B7" w:rsidP="008E32B7">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b)  prawo dostępu do swoich danych, otrzymania ich kopii, do sprostowania (poprawiania) swoich danych,</w:t>
      </w:r>
    </w:p>
    <w:p w:rsidR="008E32B7" w:rsidRPr="00B2771D" w:rsidRDefault="008E32B7" w:rsidP="008E32B7">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c) prawo do usunięcia danych, ograniczenia przetwarzania danych, jeśli nie ma innej podstawy prawnej przetwarzania, w tym przetwarzania po wycofaniu udzielonej zgody,</w:t>
      </w:r>
    </w:p>
    <w:p w:rsidR="008E32B7" w:rsidRPr="00B2771D" w:rsidRDefault="008E32B7" w:rsidP="008E32B7">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d) prawo do wniesienia sprzeciwu wobec przetwarzania danych,</w:t>
      </w:r>
    </w:p>
    <w:p w:rsidR="008E32B7" w:rsidRPr="00B2771D" w:rsidRDefault="008E32B7" w:rsidP="008E32B7">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e) prawo do wniesienia skargi do organu nadzorczego -  Prezesa Urzędu Ochrony Danych Osobowych (Warszawa, ul. Stawki 2).</w:t>
      </w:r>
    </w:p>
    <w:p w:rsidR="008E32B7" w:rsidRPr="00B2771D" w:rsidRDefault="008E32B7" w:rsidP="008E32B7">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rsidR="008E32B7" w:rsidRPr="00B2771D" w:rsidRDefault="008E32B7" w:rsidP="008E32B7">
      <w:pPr>
        <w:pStyle w:val="Tretekstu"/>
        <w:numPr>
          <w:ilvl w:val="0"/>
          <w:numId w:val="47"/>
        </w:numPr>
        <w:spacing w:after="120" w:line="240" w:lineRule="auto"/>
        <w:jc w:val="both"/>
        <w:rPr>
          <w:rFonts w:ascii="Tahoma" w:hAnsi="Tahoma" w:cs="Tahoma"/>
          <w:sz w:val="20"/>
          <w:szCs w:val="20"/>
        </w:rPr>
      </w:pPr>
      <w:r w:rsidRPr="00B2771D">
        <w:rPr>
          <w:rFonts w:ascii="Tahoma" w:hAnsi="Tahoma" w:cs="Tahoma"/>
          <w:sz w:val="20"/>
          <w:szCs w:val="20"/>
        </w:rPr>
        <w:t>W procesie przetwarzania danych osobowych Administrator danych osobowych nie podejmuje decyzji w sposób zautomatyzowany, z uwzględnieniem profilowania, w oparciu o dane przekazane do przetwarzania.</w:t>
      </w:r>
    </w:p>
    <w:p w:rsidR="008E32B7" w:rsidRPr="00B2771D" w:rsidRDefault="008E32B7" w:rsidP="008E32B7">
      <w:pPr>
        <w:pStyle w:val="Tretekstu"/>
        <w:spacing w:after="120"/>
        <w:jc w:val="both"/>
        <w:rPr>
          <w:rFonts w:ascii="Tahoma" w:hAnsi="Tahoma" w:cs="Tahoma"/>
          <w:sz w:val="20"/>
          <w:szCs w:val="20"/>
        </w:rPr>
      </w:pPr>
    </w:p>
    <w:p w:rsidR="007048D5" w:rsidRDefault="007048D5" w:rsidP="007048D5">
      <w:pPr>
        <w:spacing w:before="240" w:after="60" w:line="240" w:lineRule="auto"/>
        <w:outlineLvl w:val="4"/>
        <w:rPr>
          <w:rFonts w:ascii="Tahoma" w:eastAsia="Calibri" w:hAnsi="Tahoma" w:cs="Tahoma"/>
          <w:b/>
          <w:bCs/>
          <w:iCs/>
          <w:color w:val="000000"/>
          <w:sz w:val="20"/>
          <w:szCs w:val="20"/>
        </w:rPr>
      </w:pPr>
    </w:p>
    <w:p w:rsidR="007048D5" w:rsidRDefault="007048D5" w:rsidP="007048D5">
      <w:pPr>
        <w:spacing w:before="240" w:after="60" w:line="240" w:lineRule="auto"/>
        <w:outlineLvl w:val="4"/>
        <w:rPr>
          <w:rFonts w:ascii="Tahoma" w:eastAsia="Calibri" w:hAnsi="Tahoma" w:cs="Tahoma"/>
          <w:b/>
          <w:bCs/>
          <w:iCs/>
          <w:color w:val="000000"/>
          <w:sz w:val="20"/>
          <w:szCs w:val="20"/>
        </w:rPr>
      </w:pPr>
    </w:p>
    <w:p w:rsidR="007048D5" w:rsidRDefault="007048D5" w:rsidP="007048D5">
      <w:pPr>
        <w:spacing w:before="240" w:after="60" w:line="240" w:lineRule="auto"/>
        <w:outlineLvl w:val="4"/>
        <w:rPr>
          <w:rFonts w:ascii="Tahoma" w:eastAsia="Calibri" w:hAnsi="Tahoma" w:cs="Tahoma"/>
          <w:b/>
          <w:bCs/>
          <w:iCs/>
          <w:color w:val="000000"/>
          <w:sz w:val="20"/>
          <w:szCs w:val="20"/>
        </w:rPr>
      </w:pPr>
    </w:p>
    <w:p w:rsidR="007048D5" w:rsidRDefault="007048D5"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Default="008E32B7" w:rsidP="007048D5">
      <w:pPr>
        <w:spacing w:before="240" w:after="60" w:line="240" w:lineRule="auto"/>
        <w:outlineLvl w:val="4"/>
        <w:rPr>
          <w:rFonts w:ascii="Tahoma" w:eastAsia="Calibri" w:hAnsi="Tahoma" w:cs="Tahoma"/>
          <w:b/>
          <w:bCs/>
          <w:iCs/>
          <w:color w:val="FF0000"/>
          <w:sz w:val="20"/>
          <w:szCs w:val="20"/>
        </w:rPr>
      </w:pPr>
    </w:p>
    <w:p w:rsidR="008E32B7" w:rsidRPr="00EF2FB1" w:rsidRDefault="008E32B7" w:rsidP="007048D5">
      <w:pPr>
        <w:spacing w:before="240" w:after="60" w:line="240" w:lineRule="auto"/>
        <w:outlineLvl w:val="4"/>
        <w:rPr>
          <w:rFonts w:ascii="Tahoma" w:eastAsia="Calibri" w:hAnsi="Tahoma" w:cs="Tahoma"/>
          <w:b/>
          <w:bCs/>
          <w:iCs/>
          <w:color w:val="FF0000"/>
          <w:sz w:val="20"/>
          <w:szCs w:val="20"/>
        </w:rPr>
      </w:pPr>
    </w:p>
    <w:p w:rsidR="007048D5" w:rsidRDefault="008E32B7" w:rsidP="008E32B7">
      <w:pPr>
        <w:spacing w:before="240" w:after="60" w:line="240" w:lineRule="auto"/>
        <w:jc w:val="center"/>
        <w:outlineLvl w:val="4"/>
        <w:rPr>
          <w:rFonts w:ascii="Tahoma" w:eastAsia="Calibri" w:hAnsi="Tahoma" w:cs="Tahoma"/>
          <w:b/>
          <w:bCs/>
          <w:iCs/>
          <w:sz w:val="20"/>
          <w:szCs w:val="20"/>
        </w:rPr>
      </w:pPr>
      <w:r>
        <w:rPr>
          <w:rFonts w:ascii="Tahoma" w:eastAsia="Calibri" w:hAnsi="Tahoma" w:cs="Tahoma"/>
          <w:b/>
          <w:bCs/>
          <w:iCs/>
          <w:sz w:val="20"/>
          <w:szCs w:val="20"/>
        </w:rPr>
        <w:t xml:space="preserve">OFERTA  PRZETARGOWA </w:t>
      </w:r>
    </w:p>
    <w:p w:rsidR="008E32B7" w:rsidRPr="008E32B7" w:rsidRDefault="008E32B7" w:rsidP="008E32B7">
      <w:pPr>
        <w:spacing w:before="240" w:after="60" w:line="240" w:lineRule="auto"/>
        <w:jc w:val="center"/>
        <w:outlineLvl w:val="4"/>
        <w:rPr>
          <w:rFonts w:ascii="Tahoma" w:eastAsia="Calibri" w:hAnsi="Tahoma" w:cs="Tahoma"/>
          <w:b/>
          <w:bCs/>
          <w:iCs/>
          <w:sz w:val="20"/>
          <w:szCs w:val="20"/>
        </w:rPr>
      </w:pPr>
    </w:p>
    <w:p w:rsidR="007048D5" w:rsidRPr="00255320" w:rsidRDefault="008E32B7" w:rsidP="008E32B7">
      <w:pPr>
        <w:spacing w:after="0" w:line="240" w:lineRule="auto"/>
        <w:ind w:firstLine="4321"/>
        <w:rPr>
          <w:rFonts w:ascii="Tahoma" w:eastAsia="Calibri" w:hAnsi="Tahoma" w:cs="Tahoma"/>
          <w:b/>
          <w:sz w:val="20"/>
          <w:szCs w:val="20"/>
        </w:rPr>
      </w:pPr>
      <w:r>
        <w:rPr>
          <w:rFonts w:ascii="Tahoma" w:eastAsia="Calibri" w:hAnsi="Tahoma" w:cs="Tahoma"/>
          <w:b/>
          <w:sz w:val="20"/>
          <w:szCs w:val="20"/>
        </w:rPr>
        <w:t xml:space="preserve">                      </w:t>
      </w:r>
      <w:r w:rsidR="007048D5" w:rsidRPr="00255320">
        <w:rPr>
          <w:rFonts w:ascii="Tahoma" w:eastAsia="Calibri" w:hAnsi="Tahoma" w:cs="Tahoma"/>
          <w:b/>
          <w:sz w:val="20"/>
          <w:szCs w:val="20"/>
        </w:rPr>
        <w:t>GMINA  WYSZKÓW</w:t>
      </w:r>
    </w:p>
    <w:p w:rsidR="007048D5" w:rsidRPr="00255320" w:rsidRDefault="007048D5" w:rsidP="007048D5">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 xml:space="preserve">REPREZENTOWANA PRZEZ </w:t>
      </w:r>
    </w:p>
    <w:p w:rsidR="007048D5" w:rsidRPr="00255320" w:rsidRDefault="007048D5" w:rsidP="007048D5">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BURMISTRZA WYSZKOWA</w:t>
      </w:r>
    </w:p>
    <w:p w:rsidR="007048D5" w:rsidRPr="00255320" w:rsidRDefault="007048D5" w:rsidP="007048D5">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ALEJA RÓŻ 2</w:t>
      </w:r>
    </w:p>
    <w:p w:rsidR="007048D5" w:rsidRPr="00255320" w:rsidRDefault="007048D5" w:rsidP="007048D5">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07-200 WYSZKÓW</w:t>
      </w:r>
    </w:p>
    <w:p w:rsidR="007048D5" w:rsidRPr="00255320" w:rsidRDefault="007048D5" w:rsidP="007048D5">
      <w:pPr>
        <w:suppressAutoHyphens/>
        <w:spacing w:after="0" w:line="360" w:lineRule="auto"/>
        <w:rPr>
          <w:rFonts w:ascii="Tahoma" w:eastAsia="Times New Roman" w:hAnsi="Tahoma" w:cs="Tahoma"/>
          <w:i/>
          <w:kern w:val="2"/>
          <w:sz w:val="20"/>
          <w:szCs w:val="20"/>
          <w:lang w:eastAsia="ar-SA"/>
        </w:rPr>
      </w:pPr>
    </w:p>
    <w:p w:rsidR="007048D5" w:rsidRPr="00255320" w:rsidRDefault="007048D5" w:rsidP="007048D5">
      <w:pPr>
        <w:suppressAutoHyphens/>
        <w:spacing w:after="0" w:line="360" w:lineRule="auto"/>
        <w:rPr>
          <w:rFonts w:ascii="Tahoma" w:eastAsia="Times New Roman" w:hAnsi="Tahoma" w:cs="Tahoma"/>
          <w:kern w:val="2"/>
          <w:sz w:val="20"/>
          <w:szCs w:val="20"/>
          <w:lang w:eastAsia="ar-SA"/>
        </w:rPr>
      </w:pPr>
      <w:r w:rsidRPr="00255320">
        <w:rPr>
          <w:rFonts w:ascii="Tahoma" w:eastAsia="Times New Roman" w:hAnsi="Tahoma" w:cs="Tahoma"/>
          <w:i/>
          <w:kern w:val="2"/>
          <w:sz w:val="20"/>
          <w:szCs w:val="20"/>
          <w:lang w:eastAsia="ar-SA"/>
        </w:rPr>
        <w:t xml:space="preserve">Nazwa Wykonawcy  (Wykonawców) </w:t>
      </w:r>
      <w:r w:rsidRPr="00255320">
        <w:rPr>
          <w:rFonts w:ascii="Tahoma" w:eastAsia="Times New Roman" w:hAnsi="Tahoma" w:cs="Tahoma"/>
          <w:kern w:val="2"/>
          <w:sz w:val="20"/>
          <w:szCs w:val="20"/>
          <w:lang w:eastAsia="ar-SA"/>
        </w:rPr>
        <w:t>.........................................................................................................................................</w:t>
      </w:r>
    </w:p>
    <w:p w:rsidR="007048D5" w:rsidRPr="00255320" w:rsidRDefault="007048D5" w:rsidP="007048D5">
      <w:pPr>
        <w:suppressAutoHyphens/>
        <w:spacing w:after="0" w:line="360" w:lineRule="auto"/>
        <w:rPr>
          <w:rFonts w:ascii="Tahoma" w:eastAsia="Times New Roman" w:hAnsi="Tahoma" w:cs="Tahoma"/>
          <w:kern w:val="2"/>
          <w:sz w:val="20"/>
          <w:szCs w:val="20"/>
          <w:lang w:eastAsia="ar-SA"/>
        </w:rPr>
      </w:pPr>
      <w:r w:rsidRPr="00255320">
        <w:rPr>
          <w:rFonts w:ascii="Tahoma" w:eastAsia="Times New Roman" w:hAnsi="Tahoma" w:cs="Tahoma"/>
          <w:i/>
          <w:kern w:val="2"/>
          <w:sz w:val="20"/>
          <w:szCs w:val="20"/>
          <w:lang w:eastAsia="ar-SA"/>
        </w:rPr>
        <w:t>Adres Wykonawcy</w:t>
      </w:r>
      <w:r w:rsidRPr="00255320">
        <w:rPr>
          <w:rFonts w:ascii="Tahoma" w:eastAsia="Times New Roman" w:hAnsi="Tahoma" w:cs="Tahoma"/>
          <w:kern w:val="2"/>
          <w:sz w:val="20"/>
          <w:szCs w:val="20"/>
          <w:lang w:eastAsia="ar-SA"/>
        </w:rPr>
        <w:t>..............................................................................................................</w:t>
      </w:r>
    </w:p>
    <w:p w:rsidR="007048D5" w:rsidRPr="008E32B7" w:rsidRDefault="007048D5" w:rsidP="007048D5">
      <w:pPr>
        <w:suppressAutoHyphens/>
        <w:spacing w:after="0" w:line="360" w:lineRule="auto"/>
        <w:rPr>
          <w:rFonts w:ascii="Tahoma" w:eastAsia="Times New Roman" w:hAnsi="Tahoma" w:cs="Tahoma"/>
          <w:i/>
          <w:kern w:val="2"/>
          <w:sz w:val="20"/>
          <w:szCs w:val="20"/>
          <w:lang w:val="en-US" w:eastAsia="ar-SA"/>
        </w:rPr>
      </w:pPr>
      <w:proofErr w:type="spellStart"/>
      <w:r w:rsidRPr="008E32B7">
        <w:rPr>
          <w:rFonts w:ascii="Tahoma" w:eastAsia="Times New Roman" w:hAnsi="Tahoma" w:cs="Tahoma"/>
          <w:i/>
          <w:kern w:val="2"/>
          <w:sz w:val="20"/>
          <w:szCs w:val="20"/>
          <w:lang w:val="en-US" w:eastAsia="ar-SA"/>
        </w:rPr>
        <w:t>numer</w:t>
      </w:r>
      <w:proofErr w:type="spellEnd"/>
      <w:r w:rsidRPr="008E32B7">
        <w:rPr>
          <w:rFonts w:ascii="Tahoma" w:eastAsia="Times New Roman" w:hAnsi="Tahoma" w:cs="Tahoma"/>
          <w:i/>
          <w:kern w:val="2"/>
          <w:sz w:val="20"/>
          <w:szCs w:val="20"/>
          <w:lang w:val="en-US" w:eastAsia="ar-SA"/>
        </w:rPr>
        <w:t xml:space="preserve"> </w:t>
      </w:r>
      <w:proofErr w:type="spellStart"/>
      <w:r w:rsidRPr="008E32B7">
        <w:rPr>
          <w:rFonts w:ascii="Tahoma" w:eastAsia="Times New Roman" w:hAnsi="Tahoma" w:cs="Tahoma"/>
          <w:i/>
          <w:kern w:val="2"/>
          <w:sz w:val="20"/>
          <w:szCs w:val="20"/>
          <w:lang w:val="en-US" w:eastAsia="ar-SA"/>
        </w:rPr>
        <w:t>telefon</w:t>
      </w:r>
      <w:r w:rsidR="008E32B7">
        <w:rPr>
          <w:rFonts w:ascii="Tahoma" w:eastAsia="Times New Roman" w:hAnsi="Tahoma" w:cs="Tahoma"/>
          <w:i/>
          <w:kern w:val="2"/>
          <w:sz w:val="20"/>
          <w:szCs w:val="20"/>
          <w:lang w:val="en-US" w:eastAsia="ar-SA"/>
        </w:rPr>
        <w:t>u</w:t>
      </w:r>
      <w:proofErr w:type="spellEnd"/>
      <w:r w:rsidRPr="008E32B7">
        <w:rPr>
          <w:rFonts w:ascii="Tahoma" w:eastAsia="Times New Roman" w:hAnsi="Tahoma" w:cs="Tahoma"/>
          <w:i/>
          <w:kern w:val="2"/>
          <w:sz w:val="20"/>
          <w:szCs w:val="20"/>
          <w:lang w:val="en-US" w:eastAsia="ar-SA"/>
        </w:rPr>
        <w:t xml:space="preserve">         </w:t>
      </w:r>
      <w:r w:rsidRPr="008E32B7">
        <w:rPr>
          <w:rFonts w:ascii="Tahoma" w:eastAsia="Times New Roman" w:hAnsi="Tahoma" w:cs="Tahoma"/>
          <w:kern w:val="2"/>
          <w:sz w:val="20"/>
          <w:szCs w:val="20"/>
          <w:lang w:val="en-US" w:eastAsia="ar-SA"/>
        </w:rPr>
        <w:t xml:space="preserve">..............................   </w:t>
      </w:r>
      <w:proofErr w:type="spellStart"/>
      <w:r w:rsidRPr="008E32B7">
        <w:rPr>
          <w:rFonts w:ascii="Tahoma" w:eastAsia="Times New Roman" w:hAnsi="Tahoma" w:cs="Tahoma"/>
          <w:i/>
          <w:kern w:val="2"/>
          <w:sz w:val="20"/>
          <w:szCs w:val="20"/>
          <w:lang w:val="en-US" w:eastAsia="ar-SA"/>
        </w:rPr>
        <w:t>adres</w:t>
      </w:r>
      <w:proofErr w:type="spellEnd"/>
      <w:r w:rsidRPr="008E32B7">
        <w:rPr>
          <w:rFonts w:ascii="Tahoma" w:eastAsia="Times New Roman" w:hAnsi="Tahoma" w:cs="Tahoma"/>
          <w:i/>
          <w:kern w:val="2"/>
          <w:sz w:val="20"/>
          <w:szCs w:val="20"/>
          <w:lang w:val="en-US" w:eastAsia="ar-SA"/>
        </w:rPr>
        <w:t xml:space="preserve">  e–mail </w:t>
      </w:r>
      <w:r w:rsidRPr="008E32B7">
        <w:rPr>
          <w:rFonts w:ascii="Tahoma" w:eastAsia="Times New Roman" w:hAnsi="Tahoma" w:cs="Tahoma"/>
          <w:kern w:val="2"/>
          <w:sz w:val="20"/>
          <w:szCs w:val="20"/>
          <w:lang w:val="en-US" w:eastAsia="ar-SA"/>
        </w:rPr>
        <w:t>...................................................</w:t>
      </w:r>
      <w:r w:rsidR="008E32B7" w:rsidRPr="008E32B7">
        <w:rPr>
          <w:rFonts w:ascii="Tahoma" w:eastAsia="Times New Roman" w:hAnsi="Tahoma" w:cs="Tahoma"/>
          <w:kern w:val="2"/>
          <w:sz w:val="20"/>
          <w:szCs w:val="20"/>
          <w:lang w:val="en-US" w:eastAsia="ar-SA"/>
        </w:rPr>
        <w:t>..</w:t>
      </w:r>
    </w:p>
    <w:p w:rsidR="007048D5" w:rsidRPr="00255320" w:rsidRDefault="007048D5" w:rsidP="007048D5">
      <w:pPr>
        <w:suppressAutoHyphens/>
        <w:spacing w:after="0" w:line="240" w:lineRule="auto"/>
        <w:rPr>
          <w:rFonts w:ascii="Tahoma" w:eastAsia="Times New Roman" w:hAnsi="Tahoma" w:cs="Tahoma"/>
          <w:kern w:val="2"/>
          <w:sz w:val="20"/>
          <w:szCs w:val="20"/>
          <w:lang w:eastAsia="ar-SA"/>
        </w:rPr>
      </w:pPr>
      <w:r w:rsidRPr="00255320">
        <w:rPr>
          <w:rFonts w:ascii="Tahoma" w:eastAsia="Times New Roman" w:hAnsi="Tahoma" w:cs="Tahoma"/>
          <w:kern w:val="2"/>
          <w:sz w:val="20"/>
          <w:szCs w:val="20"/>
          <w:lang w:eastAsia="ar-SA"/>
        </w:rPr>
        <w:t xml:space="preserve">1. Nawiązując do zaproszenia do wzięcia udziału w  postępowaniu o udzielenie zamówienia  publicznego prowadzonego w trybie przetargu nieograniczonego  na zadanie : </w:t>
      </w:r>
    </w:p>
    <w:p w:rsidR="007048D5" w:rsidRPr="00255320" w:rsidRDefault="007048D5" w:rsidP="007048D5">
      <w:pPr>
        <w:suppressAutoHyphens/>
        <w:spacing w:after="0" w:line="240" w:lineRule="auto"/>
        <w:rPr>
          <w:rFonts w:ascii="Tahoma" w:eastAsia="Times New Roman" w:hAnsi="Tahoma" w:cs="Tahoma"/>
          <w:kern w:val="2"/>
          <w:sz w:val="20"/>
          <w:szCs w:val="20"/>
          <w:lang w:eastAsia="ar-SA"/>
        </w:rPr>
      </w:pPr>
    </w:p>
    <w:p w:rsidR="007048D5" w:rsidRDefault="007048D5" w:rsidP="007048D5">
      <w:pPr>
        <w:spacing w:after="0" w:line="360" w:lineRule="auto"/>
        <w:jc w:val="center"/>
        <w:rPr>
          <w:rFonts w:ascii="Tahoma" w:eastAsia="Calibri" w:hAnsi="Tahoma" w:cs="Tahoma"/>
          <w:b/>
          <w:bCs/>
          <w:i/>
          <w:sz w:val="24"/>
          <w:szCs w:val="24"/>
        </w:rPr>
      </w:pPr>
      <w:r w:rsidRPr="00255320">
        <w:rPr>
          <w:rFonts w:ascii="Tahoma" w:eastAsia="Calibri" w:hAnsi="Tahoma" w:cs="Tahoma"/>
          <w:b/>
          <w:bCs/>
          <w:i/>
          <w:sz w:val="24"/>
          <w:szCs w:val="24"/>
        </w:rPr>
        <w:t>„</w:t>
      </w:r>
      <w:r>
        <w:rPr>
          <w:rFonts w:ascii="Tahoma" w:eastAsia="Calibri" w:hAnsi="Tahoma" w:cs="Tahoma"/>
          <w:b/>
          <w:bCs/>
          <w:i/>
          <w:sz w:val="24"/>
          <w:szCs w:val="24"/>
        </w:rPr>
        <w:t>Utrzymanie placów zabaw</w:t>
      </w:r>
      <w:r w:rsidR="008E32B7">
        <w:rPr>
          <w:rFonts w:ascii="Tahoma" w:eastAsia="Calibri" w:hAnsi="Tahoma" w:cs="Tahoma"/>
          <w:b/>
          <w:bCs/>
          <w:i/>
          <w:sz w:val="24"/>
          <w:szCs w:val="24"/>
        </w:rPr>
        <w:t>, siłowni plenerowych, urządzeń do ćwiczeń</w:t>
      </w:r>
    </w:p>
    <w:p w:rsidR="007048D5" w:rsidRPr="00255320" w:rsidRDefault="007048D5" w:rsidP="007048D5">
      <w:pPr>
        <w:spacing w:after="0" w:line="360" w:lineRule="auto"/>
        <w:jc w:val="center"/>
        <w:rPr>
          <w:rFonts w:ascii="Tahoma" w:eastAsia="Calibri" w:hAnsi="Tahoma" w:cs="Tahoma"/>
          <w:b/>
          <w:bCs/>
          <w:i/>
          <w:sz w:val="24"/>
          <w:szCs w:val="24"/>
        </w:rPr>
      </w:pPr>
      <w:r>
        <w:rPr>
          <w:rFonts w:ascii="Tahoma" w:eastAsia="Calibri" w:hAnsi="Tahoma" w:cs="Tahoma"/>
          <w:b/>
          <w:bCs/>
          <w:i/>
          <w:sz w:val="24"/>
          <w:szCs w:val="24"/>
        </w:rPr>
        <w:t>na terenie miasta i gminy Wyszków</w:t>
      </w:r>
      <w:r w:rsidRPr="00255320">
        <w:rPr>
          <w:rFonts w:ascii="Tahoma" w:eastAsia="Calibri" w:hAnsi="Tahoma" w:cs="Tahoma"/>
          <w:b/>
          <w:bCs/>
          <w:i/>
          <w:sz w:val="24"/>
          <w:szCs w:val="24"/>
        </w:rPr>
        <w:t>”</w:t>
      </w:r>
    </w:p>
    <w:p w:rsidR="007048D5" w:rsidRPr="00255320" w:rsidRDefault="007048D5" w:rsidP="007048D5">
      <w:pPr>
        <w:suppressAutoHyphens/>
        <w:spacing w:after="0" w:line="240" w:lineRule="auto"/>
        <w:rPr>
          <w:rFonts w:ascii="Tahoma" w:eastAsia="Times New Roman" w:hAnsi="Tahoma" w:cs="Tahoma"/>
          <w:kern w:val="2"/>
          <w:sz w:val="20"/>
          <w:szCs w:val="20"/>
          <w:lang w:eastAsia="ar-SA"/>
        </w:rPr>
      </w:pPr>
    </w:p>
    <w:p w:rsidR="007048D5" w:rsidRPr="00255320" w:rsidRDefault="007048D5" w:rsidP="007048D5">
      <w:pPr>
        <w:jc w:val="both"/>
        <w:rPr>
          <w:rFonts w:ascii="Tahoma" w:eastAsia="Calibri" w:hAnsi="Tahoma" w:cs="Tahoma"/>
          <w:sz w:val="20"/>
          <w:szCs w:val="20"/>
        </w:rPr>
      </w:pPr>
      <w:r w:rsidRPr="00255320">
        <w:rPr>
          <w:rFonts w:ascii="Tahoma" w:eastAsia="Calibri" w:hAnsi="Tahoma" w:cs="Tahoma"/>
          <w:sz w:val="20"/>
          <w:szCs w:val="20"/>
        </w:rPr>
        <w:t xml:space="preserve">oferujemy zrealizować zamówienie publiczne  zgodnie z warunkami </w:t>
      </w:r>
      <w:r>
        <w:rPr>
          <w:rFonts w:ascii="Tahoma" w:eastAsia="Calibri" w:hAnsi="Tahoma" w:cs="Tahoma"/>
          <w:sz w:val="20"/>
          <w:szCs w:val="20"/>
        </w:rPr>
        <w:t xml:space="preserve">określonymi w SIWZ </w:t>
      </w:r>
      <w:r w:rsidRPr="00255320">
        <w:rPr>
          <w:rFonts w:ascii="Tahoma" w:eastAsia="Calibri" w:hAnsi="Tahoma" w:cs="Tahoma"/>
          <w:sz w:val="20"/>
          <w:szCs w:val="20"/>
        </w:rPr>
        <w:t>za cenę ofertową:</w:t>
      </w:r>
    </w:p>
    <w:p w:rsidR="007048D5" w:rsidRPr="0088162B" w:rsidRDefault="007048D5" w:rsidP="007048D5">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7048D5" w:rsidRPr="0088162B" w:rsidRDefault="007048D5" w:rsidP="007048D5">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w:t>
      </w:r>
      <w:r>
        <w:rPr>
          <w:rFonts w:ascii="Tahoma" w:eastAsia="Calibri" w:hAnsi="Tahoma" w:cs="Tahoma"/>
          <w:color w:val="000000"/>
          <w:sz w:val="20"/>
          <w:szCs w:val="20"/>
        </w:rPr>
        <w:t>..............................</w:t>
      </w:r>
      <w:r w:rsidRPr="0088162B">
        <w:rPr>
          <w:rFonts w:ascii="Tahoma" w:eastAsia="Calibri" w:hAnsi="Tahoma" w:cs="Tahoma"/>
          <w:color w:val="000000"/>
          <w:sz w:val="20"/>
          <w:szCs w:val="20"/>
        </w:rPr>
        <w:t>....zł</w:t>
      </w:r>
    </w:p>
    <w:p w:rsidR="007048D5" w:rsidRPr="0088162B" w:rsidRDefault="007048D5" w:rsidP="007048D5">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7048D5" w:rsidRDefault="007048D5" w:rsidP="007048D5">
      <w:pPr>
        <w:pStyle w:val="Akapitzlist"/>
        <w:numPr>
          <w:ilvl w:val="0"/>
          <w:numId w:val="5"/>
        </w:numPr>
        <w:tabs>
          <w:tab w:val="left" w:pos="390"/>
        </w:tabs>
        <w:spacing w:before="120" w:after="0"/>
        <w:jc w:val="both"/>
        <w:rPr>
          <w:rFonts w:ascii="Tahoma" w:hAnsi="Tahoma" w:cs="Tahoma"/>
          <w:i/>
          <w:color w:val="000000"/>
          <w:sz w:val="20"/>
          <w:szCs w:val="20"/>
        </w:rPr>
      </w:pPr>
      <w:r>
        <w:rPr>
          <w:rFonts w:ascii="Tahoma" w:hAnsi="Tahoma" w:cs="Tahoma"/>
          <w:i/>
          <w:color w:val="000000"/>
          <w:sz w:val="20"/>
          <w:szCs w:val="20"/>
        </w:rPr>
        <w:t>Kryteria poza cenowe odnoszące się do przedmiotu zamówienia:</w:t>
      </w:r>
    </w:p>
    <w:p w:rsidR="007048D5" w:rsidRPr="00AD0CF2" w:rsidRDefault="007048D5" w:rsidP="007048D5">
      <w:pPr>
        <w:pStyle w:val="Akapitzlist"/>
        <w:tabs>
          <w:tab w:val="left" w:pos="390"/>
        </w:tabs>
        <w:spacing w:before="120" w:after="0"/>
        <w:ind w:left="357"/>
        <w:jc w:val="both"/>
        <w:rPr>
          <w:rFonts w:ascii="Tahoma" w:hAnsi="Tahoma" w:cs="Tahoma"/>
          <w:b/>
          <w:color w:val="000000"/>
          <w:sz w:val="20"/>
          <w:szCs w:val="20"/>
        </w:rPr>
      </w:pPr>
      <w:r>
        <w:rPr>
          <w:rFonts w:ascii="Tahoma" w:hAnsi="Tahoma" w:cs="Tahoma"/>
          <w:b/>
          <w:color w:val="000000"/>
          <w:sz w:val="20"/>
          <w:szCs w:val="20"/>
        </w:rPr>
        <w:t xml:space="preserve">- </w:t>
      </w:r>
      <w:r w:rsidRPr="00AD0CF2">
        <w:rPr>
          <w:rFonts w:ascii="Tahoma" w:hAnsi="Tahoma" w:cs="Tahoma"/>
          <w:b/>
          <w:color w:val="000000"/>
          <w:sz w:val="20"/>
          <w:szCs w:val="20"/>
        </w:rPr>
        <w:t>ilość kontroli podstawowy</w:t>
      </w:r>
      <w:r>
        <w:rPr>
          <w:rFonts w:ascii="Tahoma" w:hAnsi="Tahoma" w:cs="Tahoma"/>
          <w:b/>
          <w:color w:val="000000"/>
          <w:sz w:val="20"/>
          <w:szCs w:val="20"/>
        </w:rPr>
        <w:t>ch ............</w:t>
      </w:r>
      <w:r w:rsidRPr="00AD0CF2">
        <w:rPr>
          <w:rFonts w:ascii="Tahoma" w:hAnsi="Tahoma" w:cs="Tahoma"/>
          <w:b/>
          <w:color w:val="000000"/>
          <w:sz w:val="20"/>
          <w:szCs w:val="20"/>
        </w:rPr>
        <w:t xml:space="preserve"> </w:t>
      </w:r>
      <w:r w:rsidR="008E32B7">
        <w:rPr>
          <w:rFonts w:ascii="Tahoma" w:hAnsi="Tahoma" w:cs="Tahoma"/>
          <w:b/>
          <w:color w:val="000000"/>
          <w:sz w:val="20"/>
          <w:szCs w:val="20"/>
        </w:rPr>
        <w:t>d</w:t>
      </w:r>
      <w:r w:rsidRPr="00AD0CF2">
        <w:rPr>
          <w:rFonts w:ascii="Tahoma" w:hAnsi="Tahoma" w:cs="Tahoma"/>
          <w:b/>
          <w:color w:val="000000"/>
          <w:sz w:val="20"/>
          <w:szCs w:val="20"/>
        </w:rPr>
        <w:t>ruga kontrola w terminie do .......................</w:t>
      </w:r>
    </w:p>
    <w:p w:rsidR="007048D5" w:rsidRDefault="007048D5" w:rsidP="007048D5">
      <w:pPr>
        <w:pStyle w:val="Akapitzlist"/>
        <w:spacing w:after="60"/>
        <w:ind w:left="357"/>
        <w:jc w:val="both"/>
        <w:outlineLvl w:val="1"/>
        <w:rPr>
          <w:rFonts w:ascii="Tahoma" w:hAnsi="Tahoma" w:cs="Tahoma"/>
          <w:b/>
          <w:sz w:val="20"/>
          <w:szCs w:val="20"/>
        </w:rPr>
      </w:pPr>
      <w:r>
        <w:rPr>
          <w:rFonts w:ascii="Tahoma" w:hAnsi="Tahoma" w:cs="Tahoma"/>
          <w:b/>
          <w:sz w:val="20"/>
          <w:szCs w:val="20"/>
        </w:rPr>
        <w:t>-   czas reakcji na zlecenie – ..................... dni.</w:t>
      </w:r>
    </w:p>
    <w:p w:rsidR="007048D5" w:rsidRPr="0088162B" w:rsidRDefault="007048D5" w:rsidP="007048D5">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 że zapoznałem</w:t>
      </w:r>
      <w:r w:rsidRPr="0088162B">
        <w:rPr>
          <w:rFonts w:ascii="Tahoma" w:eastAsia="Calibri" w:hAnsi="Tahoma" w:cs="Tahoma"/>
          <w:color w:val="000000"/>
          <w:sz w:val="20"/>
          <w:szCs w:val="20"/>
        </w:rPr>
        <w:t xml:space="preserve"> się ze specyfikacją istotnych warunków zamówienia i nie wnos</w:t>
      </w:r>
      <w:r>
        <w:rPr>
          <w:rFonts w:ascii="Tahoma" w:eastAsia="Calibri" w:hAnsi="Tahoma" w:cs="Tahoma"/>
          <w:color w:val="000000"/>
          <w:sz w:val="20"/>
          <w:szCs w:val="20"/>
        </w:rPr>
        <w:t>zę</w:t>
      </w:r>
      <w:r w:rsidRPr="0088162B">
        <w:rPr>
          <w:rFonts w:ascii="Tahoma" w:eastAsia="Calibri" w:hAnsi="Tahoma" w:cs="Tahoma"/>
          <w:color w:val="000000"/>
          <w:sz w:val="20"/>
          <w:szCs w:val="20"/>
        </w:rPr>
        <w:t xml:space="preserve"> do niej zastrzeżeń oraz zdoby</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konieczne informacje do przygotowania oferty</w:t>
      </w:r>
      <w:r w:rsidRPr="0088162B">
        <w:rPr>
          <w:rFonts w:ascii="Tahoma" w:eastAsia="Calibri" w:hAnsi="Tahoma" w:cs="Tahoma"/>
          <w:b/>
          <w:color w:val="000000"/>
          <w:sz w:val="20"/>
          <w:szCs w:val="20"/>
        </w:rPr>
        <w:t xml:space="preserve"> </w:t>
      </w:r>
      <w:r>
        <w:rPr>
          <w:rFonts w:ascii="Tahoma" w:eastAsia="Calibri" w:hAnsi="Tahoma" w:cs="Tahoma"/>
          <w:color w:val="000000"/>
          <w:sz w:val="20"/>
          <w:szCs w:val="20"/>
        </w:rPr>
        <w:t>oraz uzyskałem</w:t>
      </w:r>
      <w:r w:rsidRPr="0088162B">
        <w:rPr>
          <w:rFonts w:ascii="Tahoma" w:eastAsia="Calibri" w:hAnsi="Tahoma" w:cs="Tahoma"/>
          <w:color w:val="000000"/>
          <w:sz w:val="20"/>
          <w:szCs w:val="20"/>
        </w:rPr>
        <w:t xml:space="preserve">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7048D5" w:rsidRPr="00E331AA" w:rsidRDefault="007048D5" w:rsidP="007048D5">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xml:space="preserve">, że uważam się związany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7048D5" w:rsidRDefault="007048D5" w:rsidP="007048D5">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zawarty w specyfikacji istotnych warunków zamówienia wzór umowy oraz możliwe zmian</w:t>
      </w:r>
      <w:r>
        <w:rPr>
          <w:rFonts w:ascii="Tahoma" w:eastAsia="Calibri" w:hAnsi="Tahoma" w:cs="Tahoma"/>
          <w:color w:val="000000"/>
          <w:sz w:val="20"/>
          <w:szCs w:val="20"/>
        </w:rPr>
        <w:t>y do treści umowy zostały przeze mnie zaakceptowane i zobowiązuję</w:t>
      </w:r>
      <w:r w:rsidRPr="0088162B">
        <w:rPr>
          <w:rFonts w:ascii="Tahoma" w:eastAsia="Calibri" w:hAnsi="Tahoma" w:cs="Tahoma"/>
          <w:color w:val="000000"/>
          <w:sz w:val="20"/>
          <w:szCs w:val="20"/>
        </w:rPr>
        <w:t xml:space="preserve"> się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przypadku wyboru naszej oferty do zawarcia umowy na tych warunkach w miejscu i terminie wskazanym przez Zamawiającego.</w:t>
      </w:r>
    </w:p>
    <w:p w:rsidR="007048D5" w:rsidRPr="005734DF" w:rsidRDefault="007048D5" w:rsidP="007048D5">
      <w:pPr>
        <w:numPr>
          <w:ilvl w:val="0"/>
          <w:numId w:val="5"/>
        </w:numPr>
        <w:tabs>
          <w:tab w:val="clear" w:pos="357"/>
          <w:tab w:val="num" w:pos="397"/>
        </w:tabs>
        <w:spacing w:after="0"/>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048D5" w:rsidRPr="003F7CE6" w:rsidRDefault="007048D5" w:rsidP="007048D5">
      <w:pPr>
        <w:numPr>
          <w:ilvl w:val="0"/>
          <w:numId w:val="5"/>
        </w:numPr>
        <w:tabs>
          <w:tab w:val="clear" w:pos="357"/>
          <w:tab w:val="num" w:pos="397"/>
        </w:tabs>
        <w:spacing w:after="0"/>
        <w:ind w:left="397" w:hanging="397"/>
        <w:jc w:val="both"/>
        <w:rPr>
          <w:rFonts w:ascii="Tahoma" w:eastAsia="Calibri" w:hAnsi="Tahoma" w:cs="Tahoma"/>
          <w:color w:val="000000"/>
          <w:sz w:val="16"/>
          <w:szCs w:val="16"/>
        </w:rPr>
      </w:pPr>
      <w:r>
        <w:rPr>
          <w:rFonts w:ascii="Tahoma" w:eastAsia="Calibri" w:hAnsi="Tahoma" w:cs="Tahoma"/>
          <w:color w:val="000000"/>
          <w:sz w:val="20"/>
          <w:szCs w:val="20"/>
        </w:rPr>
        <w:t>Informuję</w:t>
      </w:r>
      <w:r w:rsidRPr="0088162B">
        <w:rPr>
          <w:rFonts w:ascii="Tahoma" w:eastAsia="Calibri" w:hAnsi="Tahoma" w:cs="Tahoma"/>
          <w:color w:val="000000"/>
          <w:sz w:val="20"/>
          <w:szCs w:val="20"/>
        </w:rPr>
        <w:t>, że niżej wymienio</w:t>
      </w:r>
      <w:r>
        <w:rPr>
          <w:rFonts w:ascii="Tahoma" w:eastAsia="Calibri" w:hAnsi="Tahoma" w:cs="Tahoma"/>
          <w:color w:val="000000"/>
          <w:sz w:val="20"/>
          <w:szCs w:val="20"/>
        </w:rPr>
        <w:t>ne  części zamówienia zamierzam</w:t>
      </w:r>
      <w:r w:rsidRPr="0088162B">
        <w:rPr>
          <w:rFonts w:ascii="Tahoma" w:eastAsia="Calibri" w:hAnsi="Tahoma" w:cs="Tahoma"/>
          <w:color w:val="000000"/>
          <w:sz w:val="20"/>
          <w:szCs w:val="20"/>
        </w:rPr>
        <w:t xml:space="preserve"> powierzyć Podwykonawcom:.........................................................................................................(</w:t>
      </w:r>
      <w:r w:rsidRPr="003F7CE6">
        <w:rPr>
          <w:rFonts w:ascii="Tahoma" w:eastAsia="Calibri" w:hAnsi="Tahoma" w:cs="Tahoma"/>
          <w:i/>
          <w:color w:val="000000"/>
          <w:sz w:val="16"/>
          <w:szCs w:val="16"/>
        </w:rPr>
        <w:t xml:space="preserve">jeśli Wykonawca nie zamierza powierzyć części zamówienia Podwykonawcom wpisuje </w:t>
      </w:r>
      <w:r w:rsidRPr="003F7CE6">
        <w:rPr>
          <w:rFonts w:ascii="Tahoma" w:eastAsia="Calibri" w:hAnsi="Tahoma" w:cs="Tahoma"/>
          <w:b/>
          <w:i/>
          <w:color w:val="000000"/>
          <w:sz w:val="16"/>
          <w:szCs w:val="16"/>
        </w:rPr>
        <w:t>nie dotyczy)</w:t>
      </w:r>
      <w:r w:rsidRPr="003F7CE6">
        <w:rPr>
          <w:rFonts w:ascii="Tahoma" w:eastAsia="Calibri" w:hAnsi="Tahoma" w:cs="Tahoma"/>
          <w:i/>
          <w:color w:val="000000"/>
          <w:sz w:val="16"/>
          <w:szCs w:val="16"/>
        </w:rPr>
        <w:t>.</w:t>
      </w:r>
    </w:p>
    <w:p w:rsidR="007048D5" w:rsidRDefault="007048D5" w:rsidP="007048D5">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7048D5" w:rsidRPr="0088162B" w:rsidRDefault="007048D5" w:rsidP="007048D5">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7048D5" w:rsidRPr="0088162B" w:rsidRDefault="007048D5" w:rsidP="007048D5">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7048D5" w:rsidRPr="008E32B7" w:rsidRDefault="007048D5" w:rsidP="008E32B7">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7048D5" w:rsidRDefault="007048D5" w:rsidP="007048D5">
      <w:pPr>
        <w:spacing w:after="0"/>
        <w:rPr>
          <w:rFonts w:ascii="Tahoma" w:eastAsia="Calibri" w:hAnsi="Tahoma" w:cs="Tahoma"/>
          <w:sz w:val="20"/>
          <w:szCs w:val="20"/>
        </w:rPr>
      </w:pPr>
    </w:p>
    <w:p w:rsidR="007048D5" w:rsidRPr="003745FE" w:rsidRDefault="007048D5" w:rsidP="008E32B7">
      <w:pPr>
        <w:spacing w:after="0"/>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p>
    <w:p w:rsidR="007048D5" w:rsidRPr="00753E57" w:rsidRDefault="007048D5" w:rsidP="007048D5">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7048D5" w:rsidRDefault="007048D5" w:rsidP="007048D5">
      <w:pPr>
        <w:spacing w:line="240" w:lineRule="auto"/>
        <w:rPr>
          <w:rFonts w:ascii="Tahoma" w:eastAsia="Calibri" w:hAnsi="Tahoma" w:cs="Tahoma"/>
          <w:b/>
          <w:color w:val="000000"/>
          <w:sz w:val="20"/>
          <w:szCs w:val="20"/>
        </w:rPr>
      </w:pPr>
    </w:p>
    <w:p w:rsidR="007048D5" w:rsidRDefault="007048D5" w:rsidP="007048D5">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7048D5" w:rsidRPr="00753E57" w:rsidRDefault="007048D5" w:rsidP="007048D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048D5" w:rsidRPr="00753E57" w:rsidRDefault="007048D5" w:rsidP="007048D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048D5" w:rsidRPr="00753E57" w:rsidRDefault="007048D5" w:rsidP="007048D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048D5" w:rsidRPr="00E04766" w:rsidRDefault="007048D5" w:rsidP="007048D5">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7048D5" w:rsidRPr="00DE76D4" w:rsidRDefault="007048D5" w:rsidP="007048D5">
      <w:pPr>
        <w:tabs>
          <w:tab w:val="left" w:pos="390"/>
        </w:tabs>
        <w:spacing w:line="240" w:lineRule="auto"/>
        <w:rPr>
          <w:rFonts w:ascii="Tahoma" w:eastAsia="Calibri" w:hAnsi="Tahoma" w:cs="Tahoma"/>
          <w:b/>
          <w:color w:val="000000"/>
          <w:sz w:val="20"/>
          <w:szCs w:val="20"/>
        </w:rPr>
      </w:pPr>
    </w:p>
    <w:p w:rsidR="007048D5" w:rsidRDefault="007048D5" w:rsidP="007048D5">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7048D5" w:rsidRPr="00365771" w:rsidRDefault="007048D5" w:rsidP="007048D5">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7048D5" w:rsidRDefault="007048D5" w:rsidP="007048D5">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7048D5" w:rsidRPr="00DE76D4" w:rsidRDefault="007048D5" w:rsidP="007048D5">
      <w:pPr>
        <w:tabs>
          <w:tab w:val="left" w:pos="390"/>
        </w:tabs>
        <w:spacing w:line="240" w:lineRule="auto"/>
        <w:jc w:val="both"/>
        <w:rPr>
          <w:rFonts w:ascii="Tahoma" w:eastAsia="Calibri" w:hAnsi="Tahoma" w:cs="Tahoma"/>
          <w:color w:val="000000"/>
          <w:sz w:val="20"/>
          <w:szCs w:val="20"/>
        </w:rPr>
      </w:pPr>
    </w:p>
    <w:p w:rsidR="007048D5" w:rsidRDefault="007048D5" w:rsidP="007048D5">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7048D5" w:rsidRPr="00DE76D4" w:rsidRDefault="007048D5" w:rsidP="007048D5">
      <w:pPr>
        <w:suppressAutoHyphens/>
        <w:spacing w:before="280" w:after="280" w:line="240" w:lineRule="auto"/>
        <w:ind w:left="360"/>
        <w:jc w:val="both"/>
        <w:rPr>
          <w:rFonts w:ascii="Tahoma" w:eastAsia="Times New Roman" w:hAnsi="Tahoma" w:cs="Tahoma"/>
          <w:color w:val="000000"/>
          <w:sz w:val="20"/>
          <w:szCs w:val="20"/>
          <w:lang w:eastAsia="ar-SA"/>
        </w:rPr>
      </w:pPr>
    </w:p>
    <w:p w:rsidR="007048D5" w:rsidRPr="00DE76D4" w:rsidRDefault="007048D5" w:rsidP="007048D5">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7048D5" w:rsidRPr="00DE76D4" w:rsidRDefault="007048D5" w:rsidP="007048D5">
      <w:pPr>
        <w:suppressAutoHyphens/>
        <w:spacing w:before="280" w:after="280" w:line="240" w:lineRule="auto"/>
        <w:ind w:left="360"/>
        <w:jc w:val="both"/>
        <w:rPr>
          <w:rFonts w:ascii="Tahoma" w:eastAsia="Times New Roman" w:hAnsi="Tahoma" w:cs="Tahoma"/>
          <w:b/>
          <w:i/>
          <w:color w:val="000000"/>
          <w:sz w:val="20"/>
          <w:szCs w:val="20"/>
          <w:lang w:eastAsia="ar-SA"/>
        </w:rPr>
      </w:pPr>
    </w:p>
    <w:p w:rsidR="007048D5" w:rsidRPr="00DE76D4" w:rsidRDefault="007048D5" w:rsidP="007048D5">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7048D5" w:rsidRPr="00DE76D4" w:rsidRDefault="007048D5" w:rsidP="007048D5">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7048D5" w:rsidRPr="00DE76D4" w:rsidRDefault="007048D5" w:rsidP="007048D5">
      <w:pPr>
        <w:suppressAutoHyphens/>
        <w:spacing w:before="280" w:after="280" w:line="240" w:lineRule="auto"/>
        <w:jc w:val="both"/>
        <w:rPr>
          <w:rFonts w:ascii="Tahoma" w:eastAsia="Times New Roman" w:hAnsi="Tahoma" w:cs="Tahoma"/>
          <w:i/>
          <w:color w:val="000000"/>
          <w:sz w:val="20"/>
          <w:szCs w:val="20"/>
          <w:lang w:eastAsia="ar-SA"/>
        </w:rPr>
      </w:pPr>
    </w:p>
    <w:p w:rsidR="007048D5" w:rsidRPr="00DE76D4" w:rsidRDefault="007048D5" w:rsidP="007048D5">
      <w:pPr>
        <w:suppressAutoHyphens/>
        <w:spacing w:before="280" w:after="280" w:line="240" w:lineRule="auto"/>
        <w:jc w:val="both"/>
        <w:rPr>
          <w:rFonts w:ascii="Tahoma" w:eastAsia="Times New Roman" w:hAnsi="Tahoma" w:cs="Tahoma"/>
          <w:i/>
          <w:color w:val="000000"/>
          <w:sz w:val="20"/>
          <w:szCs w:val="20"/>
          <w:lang w:eastAsia="ar-SA"/>
        </w:rPr>
      </w:pPr>
    </w:p>
    <w:p w:rsidR="007048D5" w:rsidRPr="00DE76D4" w:rsidRDefault="007048D5" w:rsidP="007048D5">
      <w:pPr>
        <w:spacing w:line="240" w:lineRule="auto"/>
        <w:rPr>
          <w:rFonts w:ascii="Tahoma" w:eastAsia="Calibri" w:hAnsi="Tahoma" w:cs="Tahoma"/>
          <w:b/>
          <w:color w:val="000000"/>
          <w:sz w:val="20"/>
          <w:szCs w:val="20"/>
        </w:rPr>
      </w:pPr>
    </w:p>
    <w:p w:rsidR="007048D5" w:rsidRPr="00DE76D4" w:rsidRDefault="007048D5" w:rsidP="007048D5">
      <w:pPr>
        <w:spacing w:line="240" w:lineRule="auto"/>
        <w:jc w:val="center"/>
        <w:rPr>
          <w:rFonts w:ascii="Tahoma" w:eastAsia="Calibri" w:hAnsi="Tahoma" w:cs="Tahoma"/>
          <w:b/>
          <w:color w:val="000000"/>
          <w:sz w:val="20"/>
          <w:szCs w:val="20"/>
        </w:rPr>
      </w:pPr>
    </w:p>
    <w:p w:rsidR="007048D5" w:rsidRDefault="007048D5" w:rsidP="007048D5">
      <w:pPr>
        <w:spacing w:line="240" w:lineRule="auto"/>
        <w:jc w:val="center"/>
        <w:rPr>
          <w:rFonts w:ascii="Tahoma" w:eastAsia="Calibri" w:hAnsi="Tahoma" w:cs="Tahoma"/>
          <w:b/>
          <w:color w:val="000000"/>
          <w:sz w:val="20"/>
          <w:szCs w:val="20"/>
        </w:rPr>
      </w:pPr>
    </w:p>
    <w:p w:rsidR="007048D5" w:rsidRDefault="007048D5" w:rsidP="007048D5">
      <w:pPr>
        <w:spacing w:line="240" w:lineRule="auto"/>
        <w:jc w:val="center"/>
        <w:rPr>
          <w:rFonts w:ascii="Tahoma" w:eastAsia="Calibri" w:hAnsi="Tahoma" w:cs="Tahoma"/>
          <w:b/>
          <w:color w:val="000000"/>
          <w:sz w:val="20"/>
          <w:szCs w:val="20"/>
        </w:rPr>
      </w:pPr>
    </w:p>
    <w:p w:rsidR="007048D5" w:rsidRDefault="007048D5" w:rsidP="007048D5">
      <w:pPr>
        <w:spacing w:line="240" w:lineRule="auto"/>
        <w:jc w:val="center"/>
        <w:rPr>
          <w:rFonts w:ascii="Tahoma" w:eastAsia="Calibri" w:hAnsi="Tahoma" w:cs="Tahoma"/>
          <w:b/>
          <w:color w:val="000000"/>
          <w:sz w:val="20"/>
          <w:szCs w:val="20"/>
        </w:rPr>
      </w:pPr>
    </w:p>
    <w:p w:rsidR="007048D5" w:rsidRDefault="007048D5" w:rsidP="007048D5">
      <w:pPr>
        <w:spacing w:line="240" w:lineRule="auto"/>
        <w:jc w:val="center"/>
        <w:rPr>
          <w:rFonts w:ascii="Tahoma" w:eastAsia="Calibri" w:hAnsi="Tahoma" w:cs="Tahoma"/>
          <w:b/>
          <w:color w:val="000000"/>
          <w:sz w:val="20"/>
          <w:szCs w:val="20"/>
        </w:rPr>
      </w:pPr>
    </w:p>
    <w:p w:rsidR="007048D5" w:rsidRDefault="007048D5" w:rsidP="007048D5">
      <w:pPr>
        <w:spacing w:line="240" w:lineRule="auto"/>
        <w:rPr>
          <w:rFonts w:ascii="Tahoma" w:eastAsia="Calibri" w:hAnsi="Tahoma" w:cs="Tahoma"/>
          <w:i/>
          <w:color w:val="000000"/>
          <w:sz w:val="20"/>
          <w:szCs w:val="20"/>
        </w:rPr>
      </w:pPr>
    </w:p>
    <w:p w:rsidR="007048D5" w:rsidRDefault="007048D5" w:rsidP="007048D5">
      <w:pPr>
        <w:spacing w:line="240" w:lineRule="auto"/>
        <w:jc w:val="right"/>
        <w:rPr>
          <w:rFonts w:ascii="Tahoma" w:eastAsia="Calibri" w:hAnsi="Tahoma" w:cs="Tahoma"/>
          <w:i/>
          <w:color w:val="000000"/>
          <w:sz w:val="20"/>
          <w:szCs w:val="20"/>
        </w:rPr>
      </w:pPr>
    </w:p>
    <w:p w:rsidR="007048D5" w:rsidRDefault="007048D5" w:rsidP="007048D5">
      <w:pPr>
        <w:spacing w:line="240" w:lineRule="auto"/>
        <w:jc w:val="right"/>
        <w:rPr>
          <w:rFonts w:ascii="Tahoma" w:eastAsia="Calibri" w:hAnsi="Tahoma" w:cs="Tahoma"/>
          <w:i/>
          <w:color w:val="000000"/>
          <w:sz w:val="20"/>
          <w:szCs w:val="20"/>
        </w:rPr>
      </w:pPr>
    </w:p>
    <w:p w:rsidR="007048D5" w:rsidRDefault="007048D5" w:rsidP="007048D5">
      <w:pPr>
        <w:spacing w:line="240" w:lineRule="auto"/>
        <w:jc w:val="right"/>
        <w:rPr>
          <w:rFonts w:ascii="Tahoma" w:eastAsia="Calibri" w:hAnsi="Tahoma" w:cs="Tahoma"/>
          <w:i/>
          <w:color w:val="000000"/>
          <w:sz w:val="20"/>
          <w:szCs w:val="20"/>
        </w:rPr>
      </w:pPr>
    </w:p>
    <w:p w:rsidR="007048D5" w:rsidRPr="00753E57" w:rsidRDefault="007048D5" w:rsidP="007048D5">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7048D5" w:rsidRDefault="007048D5" w:rsidP="007048D5">
      <w:pPr>
        <w:spacing w:line="240" w:lineRule="auto"/>
        <w:rPr>
          <w:rFonts w:ascii="Tahoma" w:eastAsia="Calibri" w:hAnsi="Tahoma" w:cs="Tahoma"/>
          <w:b/>
          <w:color w:val="000000"/>
          <w:sz w:val="20"/>
          <w:szCs w:val="20"/>
        </w:rPr>
      </w:pPr>
    </w:p>
    <w:p w:rsidR="007048D5" w:rsidRDefault="007048D5" w:rsidP="007048D5">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7048D5" w:rsidRPr="00753E57" w:rsidRDefault="007048D5" w:rsidP="007048D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048D5" w:rsidRPr="00753E57" w:rsidRDefault="007048D5" w:rsidP="007048D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048D5" w:rsidRPr="00753E57" w:rsidRDefault="007048D5" w:rsidP="007048D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048D5" w:rsidRPr="00E04766" w:rsidRDefault="007048D5" w:rsidP="007048D5">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7048D5" w:rsidRPr="00DE76D4" w:rsidRDefault="007048D5" w:rsidP="007048D5">
      <w:pPr>
        <w:tabs>
          <w:tab w:val="left" w:pos="390"/>
        </w:tabs>
        <w:spacing w:line="240" w:lineRule="auto"/>
        <w:rPr>
          <w:rFonts w:ascii="Tahoma" w:eastAsia="Calibri" w:hAnsi="Tahoma" w:cs="Tahoma"/>
          <w:b/>
          <w:color w:val="000000"/>
          <w:sz w:val="20"/>
          <w:szCs w:val="20"/>
        </w:rPr>
      </w:pPr>
    </w:p>
    <w:p w:rsidR="007048D5" w:rsidRPr="003D54FA" w:rsidRDefault="007048D5" w:rsidP="007048D5">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7048D5" w:rsidRPr="003D54FA" w:rsidRDefault="007048D5" w:rsidP="007048D5">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7048D5" w:rsidRPr="003D54FA" w:rsidRDefault="007048D5" w:rsidP="007048D5">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7048D5" w:rsidRPr="003D54FA" w:rsidRDefault="007048D5" w:rsidP="007048D5">
      <w:pPr>
        <w:tabs>
          <w:tab w:val="left" w:pos="390"/>
        </w:tabs>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7048D5" w:rsidRPr="00DC0A2F" w:rsidRDefault="007048D5" w:rsidP="007048D5">
      <w:pPr>
        <w:tabs>
          <w:tab w:val="left" w:pos="390"/>
        </w:tabs>
        <w:ind w:left="426" w:hanging="426"/>
        <w:jc w:val="both"/>
        <w:rPr>
          <w:rFonts w:ascii="Tahoma" w:hAnsi="Tahoma" w:cs="Tahoma"/>
          <w:strike/>
          <w:color w:val="000000"/>
        </w:rPr>
      </w:pPr>
      <w:r w:rsidRPr="00DC0A2F">
        <w:rPr>
          <w:rFonts w:ascii="Tahoma" w:hAnsi="Tahoma" w:cs="Tahoma"/>
          <w:strike/>
          <w:color w:val="000000"/>
        </w:rPr>
        <w:t xml:space="preserve">2. Oświadczam, że nie podlegam wykluczeniu z postępowania   na podstawie   art. 24 ust. 5  ustawy </w:t>
      </w:r>
      <w:proofErr w:type="spellStart"/>
      <w:r w:rsidRPr="00DC0A2F">
        <w:rPr>
          <w:rFonts w:ascii="Tahoma" w:hAnsi="Tahoma" w:cs="Tahoma"/>
          <w:strike/>
          <w:color w:val="000000"/>
        </w:rPr>
        <w:t>Pzp</w:t>
      </w:r>
      <w:proofErr w:type="spellEnd"/>
      <w:r w:rsidRPr="00DC0A2F">
        <w:rPr>
          <w:rFonts w:ascii="Tahoma" w:hAnsi="Tahoma" w:cs="Tahoma"/>
          <w:strike/>
          <w:color w:val="000000"/>
        </w:rPr>
        <w:t>, w punktach określonych w specyfikacji istotnych warunków zamówienia.</w:t>
      </w:r>
    </w:p>
    <w:p w:rsidR="007048D5" w:rsidRPr="00EF01D9" w:rsidRDefault="007048D5" w:rsidP="007048D5">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7048D5" w:rsidRPr="003D54FA" w:rsidRDefault="007048D5" w:rsidP="007048D5">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7048D5" w:rsidRPr="003D54FA" w:rsidRDefault="007048D5" w:rsidP="007048D5">
      <w:pPr>
        <w:tabs>
          <w:tab w:val="left" w:pos="390"/>
        </w:tabs>
        <w:spacing w:line="240" w:lineRule="auto"/>
        <w:jc w:val="both"/>
        <w:rPr>
          <w:rFonts w:ascii="Tahoma" w:hAnsi="Tahoma" w:cs="Tahoma"/>
          <w:color w:val="000000"/>
        </w:rPr>
      </w:pPr>
      <w:r w:rsidRPr="003D54FA">
        <w:rPr>
          <w:rFonts w:ascii="Tahoma" w:hAnsi="Tahoma" w:cs="Tahoma"/>
          <w:color w:val="000000"/>
        </w:rPr>
        <w:t>.........................................................................................................................</w:t>
      </w:r>
    </w:p>
    <w:p w:rsidR="007048D5" w:rsidRPr="003D54FA" w:rsidRDefault="007048D5" w:rsidP="007048D5">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7048D5" w:rsidRPr="00EF01D9" w:rsidRDefault="007048D5" w:rsidP="007048D5">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7048D5" w:rsidRPr="00EF01D9" w:rsidRDefault="007048D5" w:rsidP="007048D5">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7048D5" w:rsidRDefault="007048D5" w:rsidP="007048D5">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7048D5" w:rsidRDefault="007048D5" w:rsidP="007048D5">
      <w:pPr>
        <w:suppressAutoHyphens/>
        <w:spacing w:after="0" w:line="240" w:lineRule="auto"/>
        <w:ind w:left="357"/>
        <w:jc w:val="right"/>
        <w:rPr>
          <w:rFonts w:ascii="Tahoma" w:eastAsia="Times New Roman" w:hAnsi="Tahoma" w:cs="Tahoma"/>
          <w:b/>
          <w:i/>
          <w:color w:val="000000"/>
          <w:sz w:val="20"/>
          <w:szCs w:val="20"/>
          <w:lang w:eastAsia="ar-SA"/>
        </w:rPr>
      </w:pPr>
    </w:p>
    <w:p w:rsidR="007048D5" w:rsidRDefault="007048D5" w:rsidP="007048D5">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7048D5" w:rsidRPr="00C3447F" w:rsidRDefault="007048D5" w:rsidP="007048D5">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7048D5" w:rsidRPr="00C3447F" w:rsidRDefault="007048D5" w:rsidP="007048D5">
      <w:pPr>
        <w:suppressAutoHyphens/>
        <w:spacing w:after="0" w:line="240" w:lineRule="auto"/>
        <w:rPr>
          <w:rFonts w:ascii="Tahoma" w:eastAsia="Times New Roman" w:hAnsi="Tahoma" w:cs="Tahoma"/>
          <w:b/>
          <w:i/>
          <w:color w:val="000000"/>
          <w:sz w:val="16"/>
          <w:szCs w:val="16"/>
          <w:lang w:eastAsia="ar-SA"/>
        </w:rPr>
      </w:pPr>
    </w:p>
    <w:p w:rsidR="007048D5" w:rsidRPr="00C3447F" w:rsidRDefault="007048D5" w:rsidP="007048D5">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7048D5" w:rsidRPr="00EF01D9" w:rsidRDefault="007048D5" w:rsidP="007048D5">
      <w:pPr>
        <w:suppressAutoHyphens/>
        <w:spacing w:after="0" w:line="240" w:lineRule="auto"/>
        <w:rPr>
          <w:rFonts w:ascii="Tahoma" w:eastAsia="Times New Roman" w:hAnsi="Tahoma" w:cs="Tahoma"/>
          <w:i/>
          <w:sz w:val="20"/>
          <w:szCs w:val="20"/>
          <w:lang w:eastAsia="ar-SA"/>
        </w:rPr>
      </w:pPr>
    </w:p>
    <w:p w:rsidR="007048D5" w:rsidRPr="00E331AA" w:rsidRDefault="007048D5" w:rsidP="007048D5">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7048D5" w:rsidRDefault="007048D5" w:rsidP="007048D5">
      <w:pPr>
        <w:spacing w:line="260" w:lineRule="atLeast"/>
        <w:rPr>
          <w:rFonts w:ascii="Tahoma" w:eastAsia="Calibri" w:hAnsi="Tahoma" w:cs="Tahoma"/>
          <w:b/>
          <w:sz w:val="20"/>
          <w:szCs w:val="20"/>
        </w:rPr>
      </w:pPr>
    </w:p>
    <w:p w:rsidR="007048D5" w:rsidRPr="00DE76D4" w:rsidRDefault="007048D5" w:rsidP="007048D5">
      <w:pPr>
        <w:spacing w:line="260" w:lineRule="atLeast"/>
        <w:rPr>
          <w:rFonts w:ascii="Tahoma" w:eastAsia="Calibri" w:hAnsi="Tahoma" w:cs="Tahoma"/>
          <w:b/>
          <w:sz w:val="20"/>
          <w:szCs w:val="20"/>
        </w:rPr>
      </w:pPr>
    </w:p>
    <w:p w:rsidR="007048D5" w:rsidRPr="008B01EC" w:rsidRDefault="007048D5" w:rsidP="007048D5">
      <w:pPr>
        <w:spacing w:line="260" w:lineRule="atLeast"/>
        <w:ind w:left="397"/>
        <w:jc w:val="right"/>
        <w:rPr>
          <w:rFonts w:ascii="Tahoma" w:eastAsia="Calibri" w:hAnsi="Tahoma" w:cs="Tahoma"/>
          <w:i/>
          <w:sz w:val="20"/>
          <w:szCs w:val="20"/>
        </w:rPr>
      </w:pPr>
      <w:r w:rsidRPr="008B01EC">
        <w:rPr>
          <w:rFonts w:ascii="Tahoma" w:eastAsia="Calibri" w:hAnsi="Tahoma" w:cs="Tahoma"/>
          <w:i/>
          <w:sz w:val="20"/>
          <w:szCs w:val="20"/>
        </w:rPr>
        <w:t>Załącznik Nr 3 do oferty</w:t>
      </w:r>
    </w:p>
    <w:p w:rsidR="008E32B7" w:rsidRDefault="007048D5" w:rsidP="002333FE">
      <w:pPr>
        <w:spacing w:line="260" w:lineRule="atLeast"/>
        <w:ind w:left="397"/>
        <w:jc w:val="center"/>
        <w:rPr>
          <w:rFonts w:eastAsia="Calibri" w:cstheme="minorHAnsi"/>
          <w:b/>
          <w:sz w:val="28"/>
          <w:szCs w:val="28"/>
          <w:highlight w:val="lightGray"/>
        </w:rPr>
      </w:pPr>
      <w:r w:rsidRPr="009C1FC9">
        <w:rPr>
          <w:rFonts w:eastAsia="Calibri" w:cstheme="minorHAnsi"/>
          <w:b/>
          <w:sz w:val="28"/>
          <w:szCs w:val="28"/>
          <w:highlight w:val="lightGray"/>
        </w:rPr>
        <w:t xml:space="preserve">FORMULARZ </w:t>
      </w:r>
      <w:r>
        <w:rPr>
          <w:rFonts w:eastAsia="Calibri" w:cstheme="minorHAnsi"/>
          <w:b/>
          <w:sz w:val="28"/>
          <w:szCs w:val="28"/>
          <w:highlight w:val="lightGray"/>
        </w:rPr>
        <w:t xml:space="preserve">   CENOWY</w:t>
      </w:r>
    </w:p>
    <w:p w:rsidR="002333FE" w:rsidRPr="002333FE" w:rsidRDefault="002333FE" w:rsidP="002333FE">
      <w:pPr>
        <w:spacing w:line="260" w:lineRule="atLeast"/>
        <w:ind w:left="397"/>
        <w:jc w:val="center"/>
        <w:rPr>
          <w:rFonts w:eastAsia="Calibri" w:cstheme="minorHAnsi"/>
          <w:b/>
          <w:sz w:val="28"/>
          <w:szCs w:val="28"/>
          <w:highlight w:val="lightGray"/>
        </w:rPr>
      </w:pPr>
    </w:p>
    <w:tbl>
      <w:tblPr>
        <w:tblStyle w:val="Tabela-Siatka2"/>
        <w:tblW w:w="10031" w:type="dxa"/>
        <w:tblLook w:val="04A0" w:firstRow="1" w:lastRow="0" w:firstColumn="1" w:lastColumn="0" w:noHBand="0" w:noVBand="1"/>
      </w:tblPr>
      <w:tblGrid>
        <w:gridCol w:w="530"/>
        <w:gridCol w:w="5119"/>
        <w:gridCol w:w="1471"/>
        <w:gridCol w:w="1513"/>
        <w:gridCol w:w="1398"/>
      </w:tblGrid>
      <w:tr w:rsidR="002333FE" w:rsidRPr="002333FE" w:rsidTr="00712859">
        <w:tc>
          <w:tcPr>
            <w:tcW w:w="531" w:type="dxa"/>
            <w:shd w:val="clear" w:color="auto" w:fill="auto"/>
          </w:tcPr>
          <w:p w:rsidR="002333FE" w:rsidRPr="002333FE" w:rsidRDefault="002333FE" w:rsidP="002333FE">
            <w:pPr>
              <w:spacing w:after="0"/>
              <w:jc w:val="both"/>
              <w:rPr>
                <w:rFonts w:ascii="Tahoma" w:hAnsi="Tahoma" w:cs="Tahoma"/>
                <w:b/>
                <w:sz w:val="20"/>
                <w:szCs w:val="20"/>
              </w:rPr>
            </w:pPr>
            <w:r w:rsidRPr="002333FE">
              <w:rPr>
                <w:rFonts w:ascii="Tahoma" w:hAnsi="Tahoma" w:cs="Tahoma"/>
                <w:b/>
                <w:sz w:val="20"/>
                <w:szCs w:val="20"/>
              </w:rPr>
              <w:t>Lp.</w:t>
            </w:r>
          </w:p>
        </w:tc>
        <w:tc>
          <w:tcPr>
            <w:tcW w:w="5384" w:type="dxa"/>
            <w:shd w:val="clear" w:color="auto" w:fill="auto"/>
          </w:tcPr>
          <w:p w:rsidR="002333FE" w:rsidRPr="002333FE" w:rsidRDefault="002333FE" w:rsidP="002333FE">
            <w:pPr>
              <w:spacing w:after="0"/>
              <w:rPr>
                <w:rFonts w:ascii="Tahoma" w:hAnsi="Tahoma" w:cs="Tahoma"/>
                <w:b/>
                <w:sz w:val="20"/>
                <w:szCs w:val="20"/>
              </w:rPr>
            </w:pPr>
            <w:r w:rsidRPr="002333FE">
              <w:rPr>
                <w:rFonts w:ascii="Tahoma" w:hAnsi="Tahoma" w:cs="Tahoma"/>
                <w:b/>
                <w:sz w:val="20"/>
                <w:szCs w:val="20"/>
              </w:rPr>
              <w:t>Nazwa zadania</w:t>
            </w:r>
          </w:p>
        </w:tc>
        <w:tc>
          <w:tcPr>
            <w:tcW w:w="1396" w:type="dxa"/>
            <w:shd w:val="clear" w:color="auto" w:fill="auto"/>
          </w:tcPr>
          <w:p w:rsidR="002333FE" w:rsidRPr="002333FE" w:rsidRDefault="002333FE" w:rsidP="002333FE">
            <w:pPr>
              <w:spacing w:after="0"/>
              <w:rPr>
                <w:rFonts w:ascii="Tahoma" w:hAnsi="Tahoma" w:cs="Tahoma"/>
                <w:b/>
                <w:sz w:val="20"/>
                <w:szCs w:val="20"/>
              </w:rPr>
            </w:pPr>
            <w:r w:rsidRPr="002333FE">
              <w:rPr>
                <w:rFonts w:ascii="Tahoma" w:hAnsi="Tahoma" w:cs="Tahoma"/>
                <w:b/>
                <w:sz w:val="20"/>
                <w:szCs w:val="20"/>
              </w:rPr>
              <w:t>Szacunkowa ilość w ciągu roku</w:t>
            </w:r>
          </w:p>
        </w:tc>
        <w:tc>
          <w:tcPr>
            <w:tcW w:w="1294" w:type="dxa"/>
            <w:shd w:val="clear" w:color="auto" w:fill="auto"/>
          </w:tcPr>
          <w:p w:rsidR="002333FE" w:rsidRPr="002333FE" w:rsidRDefault="002333FE" w:rsidP="002333FE">
            <w:pPr>
              <w:spacing w:after="0"/>
              <w:rPr>
                <w:rFonts w:ascii="Tahoma" w:hAnsi="Tahoma" w:cs="Tahoma"/>
                <w:b/>
                <w:sz w:val="20"/>
                <w:szCs w:val="20"/>
              </w:rPr>
            </w:pPr>
            <w:r w:rsidRPr="002333FE">
              <w:rPr>
                <w:rFonts w:ascii="Tahoma" w:hAnsi="Tahoma" w:cs="Tahoma"/>
                <w:b/>
                <w:sz w:val="20"/>
                <w:szCs w:val="20"/>
              </w:rPr>
              <w:t>Cena jednostkowa (brutto)</w:t>
            </w:r>
          </w:p>
        </w:tc>
        <w:tc>
          <w:tcPr>
            <w:tcW w:w="1426" w:type="dxa"/>
            <w:shd w:val="clear" w:color="auto" w:fill="auto"/>
          </w:tcPr>
          <w:p w:rsidR="002333FE" w:rsidRPr="002333FE" w:rsidRDefault="002333FE" w:rsidP="002333FE">
            <w:pPr>
              <w:spacing w:after="0"/>
              <w:rPr>
                <w:rFonts w:ascii="Tahoma" w:hAnsi="Tahoma" w:cs="Tahoma"/>
                <w:b/>
                <w:sz w:val="20"/>
                <w:szCs w:val="20"/>
              </w:rPr>
            </w:pPr>
            <w:r w:rsidRPr="002333FE">
              <w:rPr>
                <w:rFonts w:ascii="Tahoma" w:hAnsi="Tahoma" w:cs="Tahoma"/>
                <w:b/>
                <w:sz w:val="20"/>
                <w:szCs w:val="20"/>
              </w:rPr>
              <w:t>Wartość (brutto)</w:t>
            </w:r>
          </w:p>
        </w:tc>
      </w:tr>
      <w:tr w:rsidR="002333FE" w:rsidRPr="002333FE" w:rsidTr="00712859">
        <w:tc>
          <w:tcPr>
            <w:tcW w:w="531" w:type="dxa"/>
            <w:shd w:val="clear" w:color="auto" w:fill="auto"/>
          </w:tcPr>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1.</w:t>
            </w:r>
          </w:p>
        </w:tc>
        <w:tc>
          <w:tcPr>
            <w:tcW w:w="5384" w:type="dxa"/>
            <w:shd w:val="clear" w:color="auto" w:fill="auto"/>
          </w:tcPr>
          <w:p w:rsidR="002333FE" w:rsidRPr="002333FE" w:rsidRDefault="002333FE" w:rsidP="002333FE">
            <w:pPr>
              <w:spacing w:after="0"/>
              <w:ind w:left="33"/>
              <w:rPr>
                <w:rFonts w:ascii="Tahoma" w:hAnsi="Tahoma" w:cs="Tahoma"/>
                <w:sz w:val="20"/>
                <w:szCs w:val="20"/>
              </w:rPr>
            </w:pPr>
            <w:r w:rsidRPr="002333FE">
              <w:rPr>
                <w:rFonts w:ascii="Tahoma" w:hAnsi="Tahoma" w:cs="Tahoma"/>
                <w:sz w:val="20"/>
                <w:szCs w:val="20"/>
              </w:rPr>
              <w:t xml:space="preserve">ZADANIE  1 </w:t>
            </w:r>
          </w:p>
          <w:p w:rsidR="002333FE" w:rsidRPr="002333FE" w:rsidRDefault="002333FE" w:rsidP="002333FE">
            <w:pPr>
              <w:spacing w:after="0"/>
              <w:ind w:left="33"/>
              <w:rPr>
                <w:rFonts w:ascii="Tahoma" w:hAnsi="Tahoma" w:cs="Tahoma"/>
                <w:sz w:val="20"/>
                <w:szCs w:val="20"/>
              </w:rPr>
            </w:pPr>
            <w:r w:rsidRPr="002333FE">
              <w:rPr>
                <w:rFonts w:ascii="Tahoma" w:hAnsi="Tahoma" w:cs="Tahoma"/>
                <w:sz w:val="20"/>
                <w:szCs w:val="20"/>
              </w:rPr>
              <w:t>– otwieranie i zamykanie  placów zabaw   w  okresie                     od  01.04. – 31.10.20</w:t>
            </w:r>
            <w:r>
              <w:rPr>
                <w:rFonts w:ascii="Tahoma" w:hAnsi="Tahoma" w:cs="Tahoma"/>
                <w:sz w:val="20"/>
                <w:szCs w:val="20"/>
              </w:rPr>
              <w:t>21</w:t>
            </w:r>
            <w:r w:rsidRPr="002333FE">
              <w:rPr>
                <w:rFonts w:ascii="Tahoma" w:hAnsi="Tahoma" w:cs="Tahoma"/>
                <w:sz w:val="20"/>
                <w:szCs w:val="20"/>
              </w:rPr>
              <w:t xml:space="preserve"> r.;</w:t>
            </w:r>
          </w:p>
          <w:p w:rsidR="002333FE" w:rsidRPr="002333FE" w:rsidRDefault="002333FE" w:rsidP="002333FE">
            <w:pPr>
              <w:spacing w:after="0"/>
              <w:ind w:left="33"/>
              <w:rPr>
                <w:rFonts w:ascii="Tahoma" w:hAnsi="Tahoma" w:cs="Tahoma"/>
                <w:sz w:val="20"/>
                <w:szCs w:val="20"/>
              </w:rPr>
            </w:pPr>
            <w:r w:rsidRPr="002333FE">
              <w:rPr>
                <w:rFonts w:ascii="Tahoma" w:hAnsi="Tahoma" w:cs="Tahoma"/>
                <w:sz w:val="20"/>
                <w:szCs w:val="20"/>
              </w:rPr>
              <w:t>- bieżące utrzymanie czystości i porządku   na wszystkich placach zabaw w okresie od 01.04.- 31.10.2021 r.</w:t>
            </w:r>
          </w:p>
          <w:p w:rsidR="002333FE" w:rsidRPr="002333FE" w:rsidRDefault="002333FE" w:rsidP="002333FE">
            <w:pPr>
              <w:widowControl w:val="0"/>
              <w:spacing w:after="0"/>
              <w:rPr>
                <w:rFonts w:ascii="Tahoma" w:hAnsi="Tahoma" w:cs="Tahoma"/>
                <w:b/>
                <w:sz w:val="20"/>
                <w:szCs w:val="20"/>
              </w:rPr>
            </w:pPr>
            <w:r w:rsidRPr="002333FE">
              <w:rPr>
                <w:rFonts w:ascii="Tahoma" w:hAnsi="Tahoma" w:cs="Tahoma"/>
                <w:sz w:val="20"/>
                <w:szCs w:val="20"/>
              </w:rPr>
              <w:t xml:space="preserve"> </w:t>
            </w:r>
          </w:p>
        </w:tc>
        <w:tc>
          <w:tcPr>
            <w:tcW w:w="1396" w:type="dxa"/>
            <w:shd w:val="clear" w:color="auto" w:fill="auto"/>
          </w:tcPr>
          <w:p w:rsidR="002333FE" w:rsidRPr="002333FE" w:rsidRDefault="002333FE" w:rsidP="002333FE">
            <w:pPr>
              <w:spacing w:after="0"/>
              <w:jc w:val="center"/>
              <w:rPr>
                <w:rFonts w:ascii="Tahoma" w:hAnsi="Tahoma" w:cs="Tahoma"/>
                <w:sz w:val="20"/>
                <w:szCs w:val="20"/>
              </w:rPr>
            </w:pPr>
          </w:p>
          <w:p w:rsidR="002333FE" w:rsidRDefault="002333FE" w:rsidP="002333FE">
            <w:pPr>
              <w:spacing w:after="0"/>
              <w:jc w:val="center"/>
              <w:rPr>
                <w:rFonts w:ascii="Tahoma" w:hAnsi="Tahoma" w:cs="Tahoma"/>
                <w:sz w:val="20"/>
                <w:szCs w:val="20"/>
              </w:rPr>
            </w:pPr>
          </w:p>
          <w:p w:rsidR="002333FE" w:rsidRDefault="002333FE" w:rsidP="002333FE">
            <w:pPr>
              <w:spacing w:after="0"/>
              <w:jc w:val="center"/>
              <w:rPr>
                <w:rFonts w:ascii="Tahoma" w:hAnsi="Tahoma" w:cs="Tahoma"/>
                <w:sz w:val="20"/>
                <w:szCs w:val="20"/>
              </w:rPr>
            </w:pPr>
          </w:p>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214 dni</w:t>
            </w:r>
          </w:p>
        </w:tc>
        <w:tc>
          <w:tcPr>
            <w:tcW w:w="1294" w:type="dxa"/>
            <w:shd w:val="clear" w:color="auto" w:fill="auto"/>
          </w:tcPr>
          <w:p w:rsidR="002333FE" w:rsidRPr="002333FE" w:rsidRDefault="002333FE" w:rsidP="002333FE">
            <w:pPr>
              <w:spacing w:after="0"/>
              <w:rPr>
                <w:rFonts w:ascii="Tahoma" w:hAnsi="Tahoma" w:cs="Tahoma"/>
                <w:b/>
                <w:sz w:val="20"/>
                <w:szCs w:val="20"/>
              </w:rPr>
            </w:pPr>
          </w:p>
        </w:tc>
        <w:tc>
          <w:tcPr>
            <w:tcW w:w="1426" w:type="dxa"/>
            <w:shd w:val="clear" w:color="auto" w:fill="auto"/>
          </w:tcPr>
          <w:p w:rsidR="002333FE" w:rsidRPr="002333FE" w:rsidRDefault="002333FE" w:rsidP="002333FE">
            <w:pPr>
              <w:spacing w:after="0"/>
              <w:rPr>
                <w:rFonts w:ascii="Tahoma" w:hAnsi="Tahoma" w:cs="Tahoma"/>
                <w:b/>
                <w:sz w:val="20"/>
                <w:szCs w:val="20"/>
              </w:rPr>
            </w:pPr>
          </w:p>
        </w:tc>
      </w:tr>
      <w:tr w:rsidR="002333FE" w:rsidRPr="002333FE" w:rsidTr="00712859">
        <w:tc>
          <w:tcPr>
            <w:tcW w:w="531" w:type="dxa"/>
            <w:shd w:val="clear" w:color="auto" w:fill="auto"/>
          </w:tcPr>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2.</w:t>
            </w:r>
          </w:p>
        </w:tc>
        <w:tc>
          <w:tcPr>
            <w:tcW w:w="5384" w:type="dxa"/>
            <w:shd w:val="clear" w:color="auto" w:fill="auto"/>
          </w:tcPr>
          <w:p w:rsidR="002333FE" w:rsidRPr="002333FE" w:rsidRDefault="002333FE" w:rsidP="002333FE">
            <w:pPr>
              <w:spacing w:after="0"/>
              <w:ind w:left="33"/>
              <w:jc w:val="both"/>
              <w:rPr>
                <w:rFonts w:ascii="Tahoma" w:hAnsi="Tahoma" w:cs="Tahoma"/>
                <w:sz w:val="20"/>
                <w:szCs w:val="20"/>
              </w:rPr>
            </w:pPr>
            <w:r w:rsidRPr="002333FE">
              <w:rPr>
                <w:rFonts w:ascii="Tahoma" w:hAnsi="Tahoma" w:cs="Tahoma"/>
                <w:sz w:val="20"/>
                <w:szCs w:val="20"/>
              </w:rPr>
              <w:t xml:space="preserve">ZADANIE 2 - Wykonanie systematycznych kontroli </w:t>
            </w:r>
            <w:r w:rsidRPr="002333FE">
              <w:rPr>
                <w:rFonts w:ascii="Tahoma" w:hAnsi="Tahoma" w:cs="Tahoma"/>
                <w:b/>
                <w:sz w:val="20"/>
                <w:szCs w:val="20"/>
              </w:rPr>
              <w:t>wszystkich</w:t>
            </w:r>
            <w:r w:rsidRPr="002333FE">
              <w:rPr>
                <w:rFonts w:ascii="Tahoma" w:hAnsi="Tahoma" w:cs="Tahoma"/>
                <w:sz w:val="20"/>
                <w:szCs w:val="20"/>
              </w:rPr>
              <w:t xml:space="preserve"> elementów wyposażenia placów zabaw,  w tym:</w:t>
            </w:r>
          </w:p>
          <w:p w:rsidR="002333FE" w:rsidRPr="002333FE" w:rsidRDefault="002333FE" w:rsidP="002333FE">
            <w:pPr>
              <w:numPr>
                <w:ilvl w:val="0"/>
                <w:numId w:val="48"/>
              </w:numPr>
              <w:spacing w:after="0" w:line="276" w:lineRule="auto"/>
              <w:contextualSpacing/>
              <w:jc w:val="both"/>
              <w:rPr>
                <w:rFonts w:ascii="Tahoma" w:hAnsi="Tahoma" w:cs="Tahoma"/>
                <w:sz w:val="20"/>
                <w:szCs w:val="20"/>
              </w:rPr>
            </w:pPr>
            <w:r w:rsidRPr="002333FE">
              <w:rPr>
                <w:rFonts w:ascii="Tahoma" w:hAnsi="Tahoma" w:cs="Tahoma"/>
                <w:sz w:val="20"/>
                <w:szCs w:val="20"/>
              </w:rPr>
              <w:t>Kontrola poprzez oględziny;</w:t>
            </w:r>
          </w:p>
          <w:p w:rsidR="002333FE" w:rsidRPr="002333FE" w:rsidRDefault="002333FE" w:rsidP="002333FE">
            <w:pPr>
              <w:numPr>
                <w:ilvl w:val="0"/>
                <w:numId w:val="48"/>
              </w:numPr>
              <w:spacing w:after="0" w:line="276" w:lineRule="auto"/>
              <w:contextualSpacing/>
              <w:jc w:val="both"/>
              <w:rPr>
                <w:rFonts w:ascii="Tahoma" w:hAnsi="Tahoma" w:cs="Tahoma"/>
                <w:sz w:val="20"/>
                <w:szCs w:val="20"/>
              </w:rPr>
            </w:pPr>
            <w:r w:rsidRPr="002333FE">
              <w:rPr>
                <w:rFonts w:ascii="Tahoma" w:hAnsi="Tahoma" w:cs="Tahoma"/>
                <w:sz w:val="20"/>
                <w:szCs w:val="20"/>
              </w:rPr>
              <w:t>Kontroli funkcjonalnej;</w:t>
            </w:r>
          </w:p>
          <w:p w:rsidR="002333FE" w:rsidRPr="002333FE" w:rsidRDefault="002333FE" w:rsidP="002333FE">
            <w:pPr>
              <w:numPr>
                <w:ilvl w:val="0"/>
                <w:numId w:val="49"/>
              </w:numPr>
              <w:spacing w:after="0" w:line="276" w:lineRule="auto"/>
              <w:contextualSpacing/>
              <w:jc w:val="both"/>
              <w:rPr>
                <w:rFonts w:ascii="Tahoma" w:hAnsi="Tahoma" w:cs="Tahoma"/>
                <w:sz w:val="20"/>
                <w:szCs w:val="20"/>
              </w:rPr>
            </w:pPr>
            <w:r w:rsidRPr="002333FE">
              <w:rPr>
                <w:rFonts w:ascii="Tahoma" w:hAnsi="Tahoma" w:cs="Tahoma"/>
                <w:sz w:val="20"/>
                <w:szCs w:val="20"/>
              </w:rPr>
              <w:t>Bieżące prowadzenie książki obsługi wszystkich placów zabaw;</w:t>
            </w:r>
          </w:p>
          <w:p w:rsidR="002333FE" w:rsidRPr="002333FE" w:rsidRDefault="002333FE" w:rsidP="002333FE">
            <w:pPr>
              <w:spacing w:after="0"/>
              <w:rPr>
                <w:rFonts w:ascii="Tahoma" w:hAnsi="Tahoma" w:cs="Tahoma"/>
                <w:sz w:val="20"/>
                <w:szCs w:val="20"/>
              </w:rPr>
            </w:pPr>
          </w:p>
        </w:tc>
        <w:tc>
          <w:tcPr>
            <w:tcW w:w="1396" w:type="dxa"/>
            <w:shd w:val="clear" w:color="auto" w:fill="auto"/>
          </w:tcPr>
          <w:p w:rsidR="002333FE" w:rsidRPr="002333FE" w:rsidRDefault="002333FE" w:rsidP="002333FE">
            <w:pPr>
              <w:spacing w:after="0"/>
              <w:jc w:val="center"/>
              <w:rPr>
                <w:rFonts w:ascii="Tahoma" w:hAnsi="Tahoma" w:cs="Tahoma"/>
                <w:sz w:val="20"/>
                <w:szCs w:val="20"/>
              </w:rPr>
            </w:pPr>
          </w:p>
          <w:p w:rsidR="002333FE" w:rsidRDefault="002333FE" w:rsidP="002333FE">
            <w:pPr>
              <w:spacing w:after="0"/>
              <w:jc w:val="center"/>
              <w:rPr>
                <w:rFonts w:ascii="Tahoma" w:hAnsi="Tahoma" w:cs="Tahoma"/>
                <w:sz w:val="20"/>
                <w:szCs w:val="20"/>
              </w:rPr>
            </w:pPr>
          </w:p>
          <w:p w:rsidR="002333FE" w:rsidRDefault="002333FE" w:rsidP="002333FE">
            <w:pPr>
              <w:spacing w:after="0"/>
              <w:jc w:val="center"/>
              <w:rPr>
                <w:rFonts w:ascii="Tahoma" w:hAnsi="Tahoma" w:cs="Tahoma"/>
                <w:sz w:val="20"/>
                <w:szCs w:val="20"/>
              </w:rPr>
            </w:pPr>
          </w:p>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7 m-</w:t>
            </w:r>
            <w:proofErr w:type="spellStart"/>
            <w:r w:rsidRPr="002333FE">
              <w:rPr>
                <w:rFonts w:ascii="Tahoma" w:hAnsi="Tahoma" w:cs="Tahoma"/>
                <w:sz w:val="20"/>
                <w:szCs w:val="20"/>
              </w:rPr>
              <w:t>cy</w:t>
            </w:r>
            <w:proofErr w:type="spellEnd"/>
            <w:r w:rsidRPr="002333FE">
              <w:rPr>
                <w:rFonts w:ascii="Tahoma" w:hAnsi="Tahoma" w:cs="Tahoma"/>
                <w:sz w:val="20"/>
                <w:szCs w:val="20"/>
              </w:rPr>
              <w:t xml:space="preserve"> </w:t>
            </w:r>
          </w:p>
        </w:tc>
        <w:tc>
          <w:tcPr>
            <w:tcW w:w="1294" w:type="dxa"/>
            <w:shd w:val="clear" w:color="auto" w:fill="auto"/>
          </w:tcPr>
          <w:p w:rsidR="002333FE" w:rsidRPr="002333FE" w:rsidRDefault="002333FE" w:rsidP="002333FE">
            <w:pPr>
              <w:spacing w:after="0"/>
              <w:rPr>
                <w:rFonts w:ascii="Tahoma" w:hAnsi="Tahoma" w:cs="Tahoma"/>
                <w:sz w:val="20"/>
                <w:szCs w:val="20"/>
              </w:rPr>
            </w:pPr>
          </w:p>
        </w:tc>
        <w:tc>
          <w:tcPr>
            <w:tcW w:w="1426" w:type="dxa"/>
            <w:shd w:val="clear" w:color="auto" w:fill="auto"/>
          </w:tcPr>
          <w:p w:rsidR="002333FE" w:rsidRPr="002333FE" w:rsidRDefault="002333FE" w:rsidP="002333FE">
            <w:pPr>
              <w:spacing w:after="0"/>
              <w:rPr>
                <w:rFonts w:ascii="Tahoma" w:hAnsi="Tahoma" w:cs="Tahoma"/>
                <w:sz w:val="20"/>
                <w:szCs w:val="20"/>
              </w:rPr>
            </w:pPr>
          </w:p>
        </w:tc>
      </w:tr>
      <w:tr w:rsidR="002333FE" w:rsidRPr="002333FE" w:rsidTr="00712859">
        <w:tc>
          <w:tcPr>
            <w:tcW w:w="531" w:type="dxa"/>
            <w:shd w:val="clear" w:color="auto" w:fill="auto"/>
          </w:tcPr>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2 c.</w:t>
            </w:r>
          </w:p>
        </w:tc>
        <w:tc>
          <w:tcPr>
            <w:tcW w:w="5384" w:type="dxa"/>
            <w:shd w:val="clear" w:color="auto" w:fill="auto"/>
          </w:tcPr>
          <w:p w:rsidR="002333FE" w:rsidRPr="002333FE" w:rsidRDefault="002333FE" w:rsidP="002333FE">
            <w:pPr>
              <w:spacing w:after="0"/>
              <w:ind w:left="33"/>
              <w:jc w:val="both"/>
              <w:rPr>
                <w:rFonts w:ascii="Tahoma" w:hAnsi="Tahoma" w:cs="Tahoma"/>
                <w:sz w:val="20"/>
                <w:szCs w:val="20"/>
              </w:rPr>
            </w:pPr>
            <w:r w:rsidRPr="002333FE">
              <w:rPr>
                <w:rFonts w:ascii="Tahoma" w:hAnsi="Tahoma" w:cs="Tahoma"/>
                <w:sz w:val="20"/>
                <w:szCs w:val="20"/>
              </w:rPr>
              <w:t>ZADANIE 2 c – kontrola podstawowa</w:t>
            </w:r>
          </w:p>
          <w:p w:rsidR="002333FE" w:rsidRPr="002333FE" w:rsidRDefault="002333FE" w:rsidP="002333FE">
            <w:pPr>
              <w:spacing w:after="0"/>
              <w:ind w:left="33"/>
              <w:jc w:val="both"/>
              <w:rPr>
                <w:rFonts w:ascii="Tahoma" w:hAnsi="Tahoma" w:cs="Tahoma"/>
                <w:sz w:val="20"/>
                <w:szCs w:val="20"/>
              </w:rPr>
            </w:pPr>
          </w:p>
        </w:tc>
        <w:tc>
          <w:tcPr>
            <w:tcW w:w="1396" w:type="dxa"/>
            <w:shd w:val="clear" w:color="auto" w:fill="auto"/>
          </w:tcPr>
          <w:p w:rsidR="002333FE" w:rsidRDefault="002333FE" w:rsidP="002333FE">
            <w:pPr>
              <w:spacing w:after="0"/>
              <w:jc w:val="center"/>
              <w:rPr>
                <w:rFonts w:ascii="Tahoma" w:hAnsi="Tahoma" w:cs="Tahoma"/>
                <w:sz w:val="20"/>
                <w:szCs w:val="20"/>
              </w:rPr>
            </w:pPr>
          </w:p>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1 raz</w:t>
            </w:r>
          </w:p>
        </w:tc>
        <w:tc>
          <w:tcPr>
            <w:tcW w:w="1294" w:type="dxa"/>
            <w:shd w:val="clear" w:color="auto" w:fill="auto"/>
          </w:tcPr>
          <w:p w:rsidR="002333FE" w:rsidRPr="002333FE" w:rsidRDefault="002333FE" w:rsidP="002333FE">
            <w:pPr>
              <w:spacing w:after="0"/>
              <w:rPr>
                <w:rFonts w:ascii="Tahoma" w:hAnsi="Tahoma" w:cs="Tahoma"/>
                <w:sz w:val="20"/>
                <w:szCs w:val="20"/>
              </w:rPr>
            </w:pPr>
          </w:p>
        </w:tc>
        <w:tc>
          <w:tcPr>
            <w:tcW w:w="1426" w:type="dxa"/>
            <w:shd w:val="clear" w:color="auto" w:fill="auto"/>
          </w:tcPr>
          <w:p w:rsidR="002333FE" w:rsidRPr="002333FE" w:rsidRDefault="002333FE" w:rsidP="002333FE">
            <w:pPr>
              <w:spacing w:after="0"/>
              <w:rPr>
                <w:rFonts w:ascii="Tahoma" w:hAnsi="Tahoma" w:cs="Tahoma"/>
                <w:sz w:val="20"/>
                <w:szCs w:val="20"/>
              </w:rPr>
            </w:pPr>
          </w:p>
        </w:tc>
      </w:tr>
      <w:tr w:rsidR="002333FE" w:rsidRPr="002333FE" w:rsidTr="00712859">
        <w:tc>
          <w:tcPr>
            <w:tcW w:w="531" w:type="dxa"/>
            <w:tcBorders>
              <w:top w:val="nil"/>
            </w:tcBorders>
            <w:shd w:val="clear" w:color="auto" w:fill="auto"/>
          </w:tcPr>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2 d.</w:t>
            </w:r>
          </w:p>
        </w:tc>
        <w:tc>
          <w:tcPr>
            <w:tcW w:w="5384" w:type="dxa"/>
            <w:tcBorders>
              <w:top w:val="nil"/>
            </w:tcBorders>
            <w:shd w:val="clear" w:color="auto" w:fill="auto"/>
          </w:tcPr>
          <w:p w:rsidR="002333FE" w:rsidRPr="002333FE" w:rsidRDefault="002333FE" w:rsidP="002333FE">
            <w:pPr>
              <w:spacing w:after="0"/>
              <w:ind w:left="33"/>
              <w:jc w:val="both"/>
              <w:rPr>
                <w:rFonts w:ascii="Tahoma" w:hAnsi="Tahoma" w:cs="Tahoma"/>
                <w:sz w:val="20"/>
                <w:szCs w:val="20"/>
              </w:rPr>
            </w:pPr>
            <w:r w:rsidRPr="002333FE">
              <w:rPr>
                <w:rFonts w:ascii="Tahoma" w:hAnsi="Tahoma" w:cs="Tahoma"/>
                <w:sz w:val="20"/>
                <w:szCs w:val="20"/>
              </w:rPr>
              <w:t xml:space="preserve">ZADANIE 2 d  - 5 letni przegląd </w:t>
            </w:r>
          </w:p>
        </w:tc>
        <w:tc>
          <w:tcPr>
            <w:tcW w:w="1396" w:type="dxa"/>
            <w:tcBorders>
              <w:top w:val="nil"/>
            </w:tcBorders>
            <w:shd w:val="clear" w:color="auto" w:fill="auto"/>
          </w:tcPr>
          <w:p w:rsidR="002333FE" w:rsidRDefault="002333FE" w:rsidP="002333FE">
            <w:pPr>
              <w:spacing w:after="0"/>
              <w:jc w:val="center"/>
              <w:rPr>
                <w:rFonts w:ascii="Tahoma" w:hAnsi="Tahoma" w:cs="Tahoma"/>
                <w:sz w:val="20"/>
                <w:szCs w:val="20"/>
              </w:rPr>
            </w:pPr>
          </w:p>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1 raz</w:t>
            </w:r>
          </w:p>
          <w:p w:rsidR="002333FE" w:rsidRPr="002333FE" w:rsidRDefault="002333FE" w:rsidP="002333FE">
            <w:pPr>
              <w:spacing w:after="0"/>
              <w:jc w:val="center"/>
              <w:rPr>
                <w:rFonts w:ascii="Tahoma" w:hAnsi="Tahoma" w:cs="Tahoma"/>
                <w:sz w:val="20"/>
                <w:szCs w:val="20"/>
              </w:rPr>
            </w:pPr>
          </w:p>
        </w:tc>
        <w:tc>
          <w:tcPr>
            <w:tcW w:w="1294" w:type="dxa"/>
            <w:tcBorders>
              <w:top w:val="nil"/>
            </w:tcBorders>
            <w:shd w:val="clear" w:color="auto" w:fill="auto"/>
          </w:tcPr>
          <w:p w:rsidR="002333FE" w:rsidRPr="002333FE" w:rsidRDefault="002333FE" w:rsidP="002333FE">
            <w:pPr>
              <w:spacing w:after="0"/>
              <w:rPr>
                <w:rFonts w:ascii="Tahoma" w:hAnsi="Tahoma" w:cs="Tahoma"/>
                <w:sz w:val="20"/>
                <w:szCs w:val="20"/>
              </w:rPr>
            </w:pPr>
          </w:p>
        </w:tc>
        <w:tc>
          <w:tcPr>
            <w:tcW w:w="1426" w:type="dxa"/>
            <w:tcBorders>
              <w:top w:val="nil"/>
            </w:tcBorders>
            <w:shd w:val="clear" w:color="auto" w:fill="auto"/>
          </w:tcPr>
          <w:p w:rsidR="002333FE" w:rsidRPr="002333FE" w:rsidRDefault="002333FE" w:rsidP="002333FE">
            <w:pPr>
              <w:spacing w:after="0"/>
              <w:rPr>
                <w:rFonts w:ascii="Tahoma" w:hAnsi="Tahoma" w:cs="Tahoma"/>
                <w:sz w:val="20"/>
                <w:szCs w:val="20"/>
              </w:rPr>
            </w:pPr>
          </w:p>
        </w:tc>
      </w:tr>
      <w:tr w:rsidR="002333FE" w:rsidRPr="002333FE" w:rsidTr="00712859">
        <w:tc>
          <w:tcPr>
            <w:tcW w:w="531" w:type="dxa"/>
            <w:shd w:val="clear" w:color="auto" w:fill="auto"/>
          </w:tcPr>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3.</w:t>
            </w:r>
          </w:p>
        </w:tc>
        <w:tc>
          <w:tcPr>
            <w:tcW w:w="5384" w:type="dxa"/>
            <w:shd w:val="clear" w:color="auto" w:fill="auto"/>
          </w:tcPr>
          <w:p w:rsidR="002333FE" w:rsidRPr="002333FE" w:rsidRDefault="002333FE" w:rsidP="002333FE">
            <w:pPr>
              <w:spacing w:after="0"/>
              <w:ind w:left="33"/>
              <w:jc w:val="both"/>
              <w:rPr>
                <w:rFonts w:ascii="Tahoma" w:hAnsi="Tahoma" w:cs="Tahoma"/>
                <w:sz w:val="20"/>
                <w:szCs w:val="20"/>
              </w:rPr>
            </w:pPr>
            <w:r w:rsidRPr="002333FE">
              <w:rPr>
                <w:rFonts w:ascii="Tahoma" w:hAnsi="Tahoma" w:cs="Tahoma"/>
                <w:sz w:val="20"/>
                <w:szCs w:val="20"/>
              </w:rPr>
              <w:t>ZADANIE 3 – B</w:t>
            </w:r>
            <w:r w:rsidRPr="002333FE">
              <w:rPr>
                <w:rFonts w:ascii="Tahoma" w:hAnsi="Tahoma" w:cs="Tahoma"/>
                <w:color w:val="222222"/>
                <w:sz w:val="20"/>
                <w:szCs w:val="20"/>
              </w:rPr>
              <w:t xml:space="preserve">ieżące utrzymanie i konserwacja placów  zabaw; </w:t>
            </w:r>
            <w:r w:rsidRPr="002333FE">
              <w:rPr>
                <w:rFonts w:ascii="Tahoma" w:hAnsi="Tahoma" w:cs="Tahoma"/>
                <w:sz w:val="20"/>
                <w:szCs w:val="20"/>
              </w:rPr>
              <w:t xml:space="preserve"> </w:t>
            </w:r>
            <w:r w:rsidRPr="002333FE">
              <w:rPr>
                <w:rFonts w:ascii="Tahoma" w:hAnsi="Tahoma" w:cs="Tahoma"/>
                <w:color w:val="222222"/>
                <w:sz w:val="20"/>
                <w:szCs w:val="20"/>
              </w:rPr>
              <w:t xml:space="preserve"> </w:t>
            </w:r>
          </w:p>
          <w:p w:rsidR="002333FE" w:rsidRPr="002333FE" w:rsidRDefault="002333FE" w:rsidP="002333FE">
            <w:pPr>
              <w:spacing w:after="0"/>
              <w:ind w:left="393"/>
              <w:contextualSpacing/>
              <w:jc w:val="both"/>
              <w:rPr>
                <w:rFonts w:ascii="Tahoma" w:hAnsi="Tahoma" w:cs="Tahoma"/>
                <w:sz w:val="20"/>
                <w:szCs w:val="20"/>
              </w:rPr>
            </w:pPr>
          </w:p>
        </w:tc>
        <w:tc>
          <w:tcPr>
            <w:tcW w:w="1396" w:type="dxa"/>
            <w:shd w:val="clear" w:color="auto" w:fill="auto"/>
          </w:tcPr>
          <w:p w:rsidR="002333FE" w:rsidRPr="002333FE" w:rsidRDefault="002333FE" w:rsidP="002333FE">
            <w:pPr>
              <w:spacing w:after="0"/>
              <w:rPr>
                <w:rFonts w:ascii="Tahoma" w:hAnsi="Tahoma" w:cs="Tahoma"/>
                <w:sz w:val="20"/>
                <w:szCs w:val="20"/>
              </w:rPr>
            </w:pPr>
          </w:p>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7 m-</w:t>
            </w:r>
            <w:proofErr w:type="spellStart"/>
            <w:r w:rsidRPr="002333FE">
              <w:rPr>
                <w:rFonts w:ascii="Tahoma" w:hAnsi="Tahoma" w:cs="Tahoma"/>
                <w:sz w:val="20"/>
                <w:szCs w:val="20"/>
              </w:rPr>
              <w:t>cy</w:t>
            </w:r>
            <w:proofErr w:type="spellEnd"/>
          </w:p>
        </w:tc>
        <w:tc>
          <w:tcPr>
            <w:tcW w:w="1294" w:type="dxa"/>
            <w:shd w:val="clear" w:color="auto" w:fill="auto"/>
          </w:tcPr>
          <w:p w:rsidR="002333FE" w:rsidRPr="002333FE" w:rsidRDefault="002333FE" w:rsidP="002333FE">
            <w:pPr>
              <w:spacing w:after="0"/>
              <w:rPr>
                <w:rFonts w:ascii="Tahoma" w:hAnsi="Tahoma" w:cs="Tahoma"/>
                <w:sz w:val="20"/>
                <w:szCs w:val="20"/>
              </w:rPr>
            </w:pPr>
          </w:p>
        </w:tc>
        <w:tc>
          <w:tcPr>
            <w:tcW w:w="1426" w:type="dxa"/>
            <w:shd w:val="clear" w:color="auto" w:fill="auto"/>
          </w:tcPr>
          <w:p w:rsidR="002333FE" w:rsidRPr="002333FE" w:rsidRDefault="002333FE" w:rsidP="002333FE">
            <w:pPr>
              <w:spacing w:after="0"/>
              <w:rPr>
                <w:rFonts w:ascii="Tahoma" w:hAnsi="Tahoma" w:cs="Tahoma"/>
                <w:sz w:val="20"/>
                <w:szCs w:val="20"/>
              </w:rPr>
            </w:pPr>
          </w:p>
        </w:tc>
      </w:tr>
      <w:tr w:rsidR="002333FE" w:rsidRPr="002333FE" w:rsidTr="00712859">
        <w:tc>
          <w:tcPr>
            <w:tcW w:w="531" w:type="dxa"/>
            <w:shd w:val="clear" w:color="auto" w:fill="auto"/>
          </w:tcPr>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4.</w:t>
            </w:r>
          </w:p>
        </w:tc>
        <w:tc>
          <w:tcPr>
            <w:tcW w:w="5384" w:type="dxa"/>
            <w:shd w:val="clear" w:color="auto" w:fill="auto"/>
          </w:tcPr>
          <w:p w:rsidR="002333FE" w:rsidRPr="002333FE" w:rsidRDefault="002333FE" w:rsidP="002333FE">
            <w:pPr>
              <w:spacing w:after="0"/>
              <w:ind w:left="33"/>
              <w:jc w:val="both"/>
              <w:rPr>
                <w:rFonts w:ascii="Tahoma" w:hAnsi="Tahoma" w:cs="Tahoma"/>
                <w:sz w:val="20"/>
                <w:szCs w:val="20"/>
              </w:rPr>
            </w:pPr>
            <w:r w:rsidRPr="002333FE">
              <w:rPr>
                <w:rFonts w:ascii="Tahoma" w:hAnsi="Tahoma" w:cs="Tahoma"/>
                <w:color w:val="222222"/>
                <w:sz w:val="20"/>
                <w:szCs w:val="20"/>
              </w:rPr>
              <w:t>ZADANIE 4 - Wymiana piasku w piaskownicach znajdujących się na placach zabaw  (17 piaskownic)</w:t>
            </w:r>
          </w:p>
          <w:p w:rsidR="002333FE" w:rsidRPr="002333FE" w:rsidRDefault="002333FE" w:rsidP="002333FE">
            <w:pPr>
              <w:spacing w:after="0"/>
              <w:ind w:left="33"/>
              <w:jc w:val="both"/>
              <w:rPr>
                <w:rFonts w:ascii="Tahoma" w:hAnsi="Tahoma" w:cs="Tahoma"/>
                <w:sz w:val="20"/>
                <w:szCs w:val="20"/>
              </w:rPr>
            </w:pPr>
          </w:p>
        </w:tc>
        <w:tc>
          <w:tcPr>
            <w:tcW w:w="1396" w:type="dxa"/>
            <w:shd w:val="clear" w:color="auto" w:fill="auto"/>
          </w:tcPr>
          <w:p w:rsidR="002333FE" w:rsidRPr="002333FE" w:rsidRDefault="002333FE" w:rsidP="002333FE">
            <w:pPr>
              <w:spacing w:after="0"/>
              <w:rPr>
                <w:rFonts w:ascii="Tahoma" w:hAnsi="Tahoma" w:cs="Tahoma"/>
                <w:sz w:val="20"/>
                <w:szCs w:val="20"/>
              </w:rPr>
            </w:pPr>
          </w:p>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1  raz/szt.</w:t>
            </w:r>
          </w:p>
        </w:tc>
        <w:tc>
          <w:tcPr>
            <w:tcW w:w="1294" w:type="dxa"/>
            <w:shd w:val="clear" w:color="auto" w:fill="auto"/>
          </w:tcPr>
          <w:p w:rsidR="002333FE" w:rsidRPr="002333FE" w:rsidRDefault="002333FE" w:rsidP="002333FE">
            <w:pPr>
              <w:spacing w:after="0"/>
              <w:rPr>
                <w:rFonts w:ascii="Tahoma" w:hAnsi="Tahoma" w:cs="Tahoma"/>
                <w:sz w:val="20"/>
                <w:szCs w:val="20"/>
              </w:rPr>
            </w:pPr>
          </w:p>
        </w:tc>
        <w:tc>
          <w:tcPr>
            <w:tcW w:w="1426" w:type="dxa"/>
            <w:shd w:val="clear" w:color="auto" w:fill="auto"/>
          </w:tcPr>
          <w:p w:rsidR="002333FE" w:rsidRPr="002333FE" w:rsidRDefault="002333FE" w:rsidP="002333FE">
            <w:pPr>
              <w:spacing w:after="0"/>
              <w:rPr>
                <w:rFonts w:ascii="Tahoma" w:hAnsi="Tahoma" w:cs="Tahoma"/>
                <w:sz w:val="20"/>
                <w:szCs w:val="20"/>
              </w:rPr>
            </w:pPr>
          </w:p>
        </w:tc>
      </w:tr>
      <w:tr w:rsidR="002333FE" w:rsidRPr="002333FE" w:rsidTr="00712859">
        <w:tc>
          <w:tcPr>
            <w:tcW w:w="531" w:type="dxa"/>
            <w:shd w:val="clear" w:color="auto" w:fill="auto"/>
          </w:tcPr>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5.</w:t>
            </w:r>
          </w:p>
        </w:tc>
        <w:tc>
          <w:tcPr>
            <w:tcW w:w="5384" w:type="dxa"/>
            <w:shd w:val="clear" w:color="auto" w:fill="auto"/>
          </w:tcPr>
          <w:p w:rsidR="002333FE" w:rsidRPr="002333FE" w:rsidRDefault="002333FE" w:rsidP="002333FE">
            <w:pPr>
              <w:spacing w:after="0" w:line="100" w:lineRule="atLeast"/>
              <w:ind w:left="33"/>
              <w:jc w:val="both"/>
              <w:rPr>
                <w:rFonts w:ascii="Tahoma" w:hAnsi="Tahoma" w:cs="Tahoma"/>
                <w:sz w:val="20"/>
                <w:szCs w:val="20"/>
              </w:rPr>
            </w:pPr>
            <w:r w:rsidRPr="002333FE">
              <w:rPr>
                <w:rFonts w:ascii="Tahoma" w:hAnsi="Tahoma" w:cs="Tahoma"/>
                <w:sz w:val="20"/>
                <w:szCs w:val="20"/>
              </w:rPr>
              <w:t>ZADANIE 6 – Monitorowanie wszystkich placów zabaw w okresie:</w:t>
            </w:r>
          </w:p>
          <w:p w:rsidR="002333FE" w:rsidRPr="002333FE" w:rsidRDefault="002333FE" w:rsidP="002333FE">
            <w:pPr>
              <w:spacing w:after="0" w:line="100" w:lineRule="atLeast"/>
              <w:ind w:left="33"/>
              <w:jc w:val="both"/>
              <w:rPr>
                <w:rFonts w:ascii="Tahoma" w:hAnsi="Tahoma" w:cs="Tahoma"/>
                <w:sz w:val="20"/>
                <w:szCs w:val="20"/>
              </w:rPr>
            </w:pPr>
            <w:r w:rsidRPr="002333FE">
              <w:rPr>
                <w:rFonts w:ascii="Tahoma" w:hAnsi="Tahoma" w:cs="Tahoma"/>
                <w:sz w:val="20"/>
                <w:szCs w:val="20"/>
              </w:rPr>
              <w:t xml:space="preserve">od 01.01.2021 r. do 31.03.2021 r. </w:t>
            </w:r>
          </w:p>
          <w:p w:rsidR="002333FE" w:rsidRPr="002333FE" w:rsidRDefault="002333FE" w:rsidP="002333FE">
            <w:pPr>
              <w:spacing w:after="0" w:line="100" w:lineRule="atLeast"/>
              <w:ind w:left="33"/>
              <w:jc w:val="both"/>
              <w:rPr>
                <w:rFonts w:ascii="Tahoma" w:hAnsi="Tahoma" w:cs="Tahoma"/>
                <w:sz w:val="20"/>
                <w:szCs w:val="20"/>
              </w:rPr>
            </w:pPr>
            <w:r w:rsidRPr="002333FE">
              <w:rPr>
                <w:rFonts w:ascii="Tahoma" w:hAnsi="Tahoma" w:cs="Tahoma"/>
                <w:sz w:val="20"/>
                <w:szCs w:val="20"/>
              </w:rPr>
              <w:t xml:space="preserve">od 01.11.2021 r. do 31.12.2021 r. </w:t>
            </w:r>
          </w:p>
          <w:p w:rsidR="002333FE" w:rsidRPr="002333FE" w:rsidRDefault="002333FE" w:rsidP="002333FE">
            <w:pPr>
              <w:spacing w:after="0"/>
              <w:rPr>
                <w:rFonts w:ascii="Tahoma" w:hAnsi="Tahoma" w:cs="Tahoma"/>
                <w:sz w:val="20"/>
                <w:szCs w:val="20"/>
              </w:rPr>
            </w:pPr>
          </w:p>
        </w:tc>
        <w:tc>
          <w:tcPr>
            <w:tcW w:w="1396" w:type="dxa"/>
            <w:shd w:val="clear" w:color="auto" w:fill="auto"/>
          </w:tcPr>
          <w:p w:rsidR="002333FE" w:rsidRPr="002333FE" w:rsidRDefault="002333FE" w:rsidP="002333FE">
            <w:pPr>
              <w:spacing w:after="0"/>
              <w:jc w:val="center"/>
              <w:rPr>
                <w:rFonts w:ascii="Tahoma" w:hAnsi="Tahoma" w:cs="Tahoma"/>
                <w:sz w:val="20"/>
                <w:szCs w:val="20"/>
              </w:rPr>
            </w:pPr>
          </w:p>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5 m-</w:t>
            </w:r>
            <w:proofErr w:type="spellStart"/>
            <w:r w:rsidRPr="002333FE">
              <w:rPr>
                <w:rFonts w:ascii="Tahoma" w:hAnsi="Tahoma" w:cs="Tahoma"/>
                <w:sz w:val="20"/>
                <w:szCs w:val="20"/>
              </w:rPr>
              <w:t>cy</w:t>
            </w:r>
            <w:proofErr w:type="spellEnd"/>
          </w:p>
        </w:tc>
        <w:tc>
          <w:tcPr>
            <w:tcW w:w="1294" w:type="dxa"/>
            <w:shd w:val="clear" w:color="auto" w:fill="auto"/>
          </w:tcPr>
          <w:p w:rsidR="002333FE" w:rsidRPr="002333FE" w:rsidRDefault="002333FE" w:rsidP="002333FE">
            <w:pPr>
              <w:spacing w:after="0"/>
              <w:rPr>
                <w:rFonts w:ascii="Tahoma" w:hAnsi="Tahoma" w:cs="Tahoma"/>
                <w:sz w:val="20"/>
                <w:szCs w:val="20"/>
              </w:rPr>
            </w:pPr>
          </w:p>
        </w:tc>
        <w:tc>
          <w:tcPr>
            <w:tcW w:w="1426" w:type="dxa"/>
            <w:shd w:val="clear" w:color="auto" w:fill="auto"/>
          </w:tcPr>
          <w:p w:rsidR="002333FE" w:rsidRPr="002333FE" w:rsidRDefault="002333FE" w:rsidP="002333FE">
            <w:pPr>
              <w:spacing w:after="0"/>
              <w:rPr>
                <w:rFonts w:ascii="Tahoma" w:hAnsi="Tahoma" w:cs="Tahoma"/>
                <w:sz w:val="20"/>
                <w:szCs w:val="20"/>
              </w:rPr>
            </w:pPr>
          </w:p>
        </w:tc>
      </w:tr>
      <w:tr w:rsidR="002333FE" w:rsidRPr="002333FE" w:rsidTr="00712859">
        <w:tc>
          <w:tcPr>
            <w:tcW w:w="531" w:type="dxa"/>
            <w:tcBorders>
              <w:top w:val="nil"/>
            </w:tcBorders>
            <w:shd w:val="clear" w:color="auto" w:fill="auto"/>
          </w:tcPr>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 xml:space="preserve">6. </w:t>
            </w:r>
          </w:p>
        </w:tc>
        <w:tc>
          <w:tcPr>
            <w:tcW w:w="5384" w:type="dxa"/>
            <w:tcBorders>
              <w:top w:val="nil"/>
            </w:tcBorders>
            <w:shd w:val="clear" w:color="auto" w:fill="auto"/>
          </w:tcPr>
          <w:p w:rsidR="002333FE" w:rsidRDefault="002333FE" w:rsidP="002333FE">
            <w:pPr>
              <w:spacing w:after="0" w:line="100" w:lineRule="atLeast"/>
              <w:ind w:left="33"/>
              <w:jc w:val="both"/>
              <w:rPr>
                <w:rFonts w:ascii="Tahoma" w:hAnsi="Tahoma" w:cs="Tahoma"/>
                <w:sz w:val="20"/>
                <w:szCs w:val="20"/>
              </w:rPr>
            </w:pPr>
            <w:r w:rsidRPr="002333FE">
              <w:rPr>
                <w:rFonts w:ascii="Tahoma" w:hAnsi="Tahoma" w:cs="Tahoma"/>
                <w:sz w:val="20"/>
                <w:szCs w:val="20"/>
              </w:rPr>
              <w:t>Obsługa dodatkowego placu zabaw na zasadach określonych w SIWZ (koszt miesięczny)</w:t>
            </w:r>
          </w:p>
          <w:p w:rsidR="002333FE" w:rsidRPr="002333FE" w:rsidRDefault="002333FE" w:rsidP="002333FE">
            <w:pPr>
              <w:spacing w:after="0" w:line="100" w:lineRule="atLeast"/>
              <w:ind w:left="33"/>
              <w:jc w:val="both"/>
              <w:rPr>
                <w:rFonts w:ascii="Tahoma" w:hAnsi="Tahoma" w:cs="Tahoma"/>
                <w:sz w:val="20"/>
                <w:szCs w:val="20"/>
              </w:rPr>
            </w:pPr>
          </w:p>
        </w:tc>
        <w:tc>
          <w:tcPr>
            <w:tcW w:w="1396" w:type="dxa"/>
            <w:tcBorders>
              <w:top w:val="nil"/>
            </w:tcBorders>
            <w:shd w:val="clear" w:color="auto" w:fill="auto"/>
          </w:tcPr>
          <w:p w:rsidR="002333FE" w:rsidRDefault="002333FE" w:rsidP="002333FE">
            <w:pPr>
              <w:spacing w:after="0"/>
              <w:jc w:val="center"/>
              <w:rPr>
                <w:rFonts w:ascii="Tahoma" w:hAnsi="Tahoma" w:cs="Tahoma"/>
                <w:sz w:val="20"/>
                <w:szCs w:val="20"/>
              </w:rPr>
            </w:pPr>
          </w:p>
          <w:p w:rsidR="002333FE" w:rsidRPr="002333FE" w:rsidRDefault="002333FE" w:rsidP="002333FE">
            <w:pPr>
              <w:spacing w:after="0"/>
              <w:jc w:val="center"/>
              <w:rPr>
                <w:rFonts w:ascii="Tahoma" w:hAnsi="Tahoma" w:cs="Tahoma"/>
                <w:sz w:val="20"/>
                <w:szCs w:val="20"/>
              </w:rPr>
            </w:pPr>
            <w:r w:rsidRPr="002333FE">
              <w:rPr>
                <w:rFonts w:ascii="Tahoma" w:hAnsi="Tahoma" w:cs="Tahoma"/>
                <w:sz w:val="20"/>
                <w:szCs w:val="20"/>
              </w:rPr>
              <w:t>2 place</w:t>
            </w:r>
          </w:p>
        </w:tc>
        <w:tc>
          <w:tcPr>
            <w:tcW w:w="1294" w:type="dxa"/>
            <w:tcBorders>
              <w:top w:val="nil"/>
            </w:tcBorders>
            <w:shd w:val="clear" w:color="auto" w:fill="auto"/>
          </w:tcPr>
          <w:p w:rsidR="002333FE" w:rsidRPr="002333FE" w:rsidRDefault="002333FE" w:rsidP="002333FE">
            <w:pPr>
              <w:spacing w:after="0"/>
              <w:rPr>
                <w:rFonts w:ascii="Tahoma" w:hAnsi="Tahoma" w:cs="Tahoma"/>
                <w:sz w:val="20"/>
                <w:szCs w:val="20"/>
              </w:rPr>
            </w:pPr>
          </w:p>
        </w:tc>
        <w:tc>
          <w:tcPr>
            <w:tcW w:w="1426" w:type="dxa"/>
            <w:tcBorders>
              <w:top w:val="nil"/>
            </w:tcBorders>
            <w:shd w:val="clear" w:color="auto" w:fill="auto"/>
          </w:tcPr>
          <w:p w:rsidR="002333FE" w:rsidRPr="002333FE" w:rsidRDefault="002333FE" w:rsidP="002333FE">
            <w:pPr>
              <w:spacing w:after="0"/>
              <w:rPr>
                <w:rFonts w:ascii="Tahoma" w:hAnsi="Tahoma" w:cs="Tahoma"/>
                <w:sz w:val="20"/>
                <w:szCs w:val="20"/>
              </w:rPr>
            </w:pPr>
          </w:p>
        </w:tc>
      </w:tr>
      <w:tr w:rsidR="002333FE" w:rsidRPr="002333FE" w:rsidTr="00712859">
        <w:trPr>
          <w:trHeight w:val="1209"/>
        </w:trPr>
        <w:tc>
          <w:tcPr>
            <w:tcW w:w="531" w:type="dxa"/>
            <w:shd w:val="clear" w:color="auto" w:fill="auto"/>
          </w:tcPr>
          <w:p w:rsidR="002333FE" w:rsidRPr="002333FE" w:rsidRDefault="002333FE" w:rsidP="002333FE">
            <w:pPr>
              <w:spacing w:after="0"/>
              <w:jc w:val="center"/>
              <w:rPr>
                <w:rFonts w:ascii="Tahoma" w:hAnsi="Tahoma" w:cs="Tahoma"/>
                <w:sz w:val="20"/>
                <w:szCs w:val="20"/>
              </w:rPr>
            </w:pPr>
          </w:p>
        </w:tc>
        <w:tc>
          <w:tcPr>
            <w:tcW w:w="5384" w:type="dxa"/>
            <w:shd w:val="clear" w:color="auto" w:fill="auto"/>
          </w:tcPr>
          <w:p w:rsidR="002333FE" w:rsidRPr="002333FE" w:rsidRDefault="002333FE" w:rsidP="002333FE">
            <w:pPr>
              <w:spacing w:after="0"/>
              <w:rPr>
                <w:rFonts w:ascii="Tahoma" w:hAnsi="Tahoma" w:cs="Tahoma"/>
                <w:sz w:val="20"/>
                <w:szCs w:val="20"/>
              </w:rPr>
            </w:pPr>
          </w:p>
          <w:p w:rsidR="002333FE" w:rsidRPr="002333FE" w:rsidRDefault="002333FE" w:rsidP="002333FE">
            <w:pPr>
              <w:spacing w:after="0"/>
              <w:jc w:val="right"/>
              <w:rPr>
                <w:rFonts w:ascii="Tahoma" w:hAnsi="Tahoma" w:cs="Tahoma"/>
                <w:sz w:val="20"/>
                <w:szCs w:val="20"/>
              </w:rPr>
            </w:pPr>
            <w:r w:rsidRPr="002333FE">
              <w:rPr>
                <w:rFonts w:ascii="Tahoma" w:hAnsi="Tahoma" w:cs="Tahoma"/>
                <w:sz w:val="20"/>
                <w:szCs w:val="20"/>
              </w:rPr>
              <w:t>Wartość oferty brutto</w:t>
            </w:r>
          </w:p>
          <w:p w:rsidR="002333FE" w:rsidRPr="002333FE" w:rsidRDefault="002333FE" w:rsidP="002333FE">
            <w:pPr>
              <w:spacing w:after="0"/>
              <w:jc w:val="right"/>
              <w:rPr>
                <w:rFonts w:ascii="Tahoma" w:hAnsi="Tahoma" w:cs="Tahoma"/>
                <w:sz w:val="20"/>
                <w:szCs w:val="20"/>
              </w:rPr>
            </w:pPr>
            <w:r w:rsidRPr="002333FE">
              <w:rPr>
                <w:rFonts w:ascii="Tahoma" w:hAnsi="Tahoma" w:cs="Tahoma"/>
                <w:sz w:val="20"/>
                <w:szCs w:val="20"/>
              </w:rPr>
              <w:t>VAT …... %</w:t>
            </w:r>
          </w:p>
          <w:p w:rsidR="002333FE" w:rsidRPr="002333FE" w:rsidRDefault="002333FE" w:rsidP="002333FE">
            <w:pPr>
              <w:spacing w:after="0"/>
              <w:ind w:left="33"/>
              <w:jc w:val="right"/>
              <w:rPr>
                <w:rFonts w:ascii="Tahoma" w:hAnsi="Tahoma" w:cs="Tahoma"/>
                <w:sz w:val="20"/>
                <w:szCs w:val="20"/>
              </w:rPr>
            </w:pPr>
            <w:r w:rsidRPr="002333FE">
              <w:rPr>
                <w:rFonts w:ascii="Tahoma" w:hAnsi="Tahoma" w:cs="Tahoma"/>
                <w:sz w:val="20"/>
                <w:szCs w:val="20"/>
              </w:rPr>
              <w:t>Wartość oferty  netto</w:t>
            </w:r>
          </w:p>
        </w:tc>
        <w:tc>
          <w:tcPr>
            <w:tcW w:w="1396" w:type="dxa"/>
            <w:shd w:val="clear" w:color="auto" w:fill="auto"/>
          </w:tcPr>
          <w:p w:rsidR="002333FE" w:rsidRPr="002333FE" w:rsidRDefault="002333FE" w:rsidP="002333FE">
            <w:pPr>
              <w:spacing w:after="0"/>
              <w:jc w:val="center"/>
              <w:rPr>
                <w:rFonts w:ascii="Tahoma" w:hAnsi="Tahoma" w:cs="Tahoma"/>
                <w:sz w:val="20"/>
                <w:szCs w:val="20"/>
              </w:rPr>
            </w:pPr>
          </w:p>
        </w:tc>
        <w:tc>
          <w:tcPr>
            <w:tcW w:w="1294" w:type="dxa"/>
            <w:shd w:val="clear" w:color="auto" w:fill="auto"/>
          </w:tcPr>
          <w:p w:rsidR="002333FE" w:rsidRPr="002333FE" w:rsidRDefault="002333FE" w:rsidP="002333FE">
            <w:pPr>
              <w:spacing w:after="0"/>
              <w:rPr>
                <w:rFonts w:ascii="Tahoma" w:hAnsi="Tahoma" w:cs="Tahoma"/>
                <w:sz w:val="20"/>
                <w:szCs w:val="20"/>
              </w:rPr>
            </w:pPr>
          </w:p>
        </w:tc>
        <w:tc>
          <w:tcPr>
            <w:tcW w:w="1426" w:type="dxa"/>
            <w:shd w:val="clear" w:color="auto" w:fill="auto"/>
          </w:tcPr>
          <w:p w:rsidR="002333FE" w:rsidRPr="002333FE" w:rsidRDefault="002333FE" w:rsidP="002333FE">
            <w:pPr>
              <w:spacing w:after="0"/>
              <w:rPr>
                <w:rFonts w:ascii="Tahoma" w:hAnsi="Tahoma" w:cs="Tahoma"/>
                <w:sz w:val="20"/>
                <w:szCs w:val="20"/>
              </w:rPr>
            </w:pPr>
          </w:p>
        </w:tc>
      </w:tr>
    </w:tbl>
    <w:p w:rsidR="008E32B7" w:rsidRDefault="008E32B7" w:rsidP="007048D5">
      <w:pPr>
        <w:spacing w:line="260" w:lineRule="atLeast"/>
        <w:jc w:val="right"/>
        <w:rPr>
          <w:rFonts w:ascii="Tahoma" w:eastAsia="Calibri" w:hAnsi="Tahoma" w:cs="Tahoma"/>
          <w:i/>
          <w:sz w:val="20"/>
          <w:szCs w:val="20"/>
        </w:rPr>
      </w:pPr>
    </w:p>
    <w:p w:rsidR="002333FE" w:rsidRDefault="002333FE" w:rsidP="002333FE">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2333FE" w:rsidRPr="00C3447F" w:rsidRDefault="002333FE" w:rsidP="002333FE">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2333FE" w:rsidRPr="00C3447F" w:rsidRDefault="002333FE" w:rsidP="002333FE">
      <w:pPr>
        <w:suppressAutoHyphens/>
        <w:spacing w:after="0" w:line="240" w:lineRule="auto"/>
        <w:rPr>
          <w:rFonts w:ascii="Tahoma" w:eastAsia="Times New Roman" w:hAnsi="Tahoma" w:cs="Tahoma"/>
          <w:b/>
          <w:i/>
          <w:color w:val="000000"/>
          <w:sz w:val="16"/>
          <w:szCs w:val="16"/>
          <w:lang w:eastAsia="ar-SA"/>
        </w:rPr>
      </w:pPr>
    </w:p>
    <w:p w:rsidR="002333FE" w:rsidRPr="00C3447F" w:rsidRDefault="002333FE" w:rsidP="002333FE">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8E32B7" w:rsidRDefault="008E32B7" w:rsidP="007048D5">
      <w:pPr>
        <w:spacing w:line="260" w:lineRule="atLeast"/>
        <w:jc w:val="right"/>
        <w:rPr>
          <w:rFonts w:ascii="Tahoma" w:eastAsia="Calibri" w:hAnsi="Tahoma" w:cs="Tahoma"/>
          <w:i/>
          <w:sz w:val="20"/>
          <w:szCs w:val="20"/>
        </w:rPr>
      </w:pPr>
    </w:p>
    <w:p w:rsidR="008E32B7" w:rsidRDefault="008E32B7" w:rsidP="002333FE">
      <w:pPr>
        <w:spacing w:line="260" w:lineRule="atLeast"/>
        <w:rPr>
          <w:rFonts w:ascii="Tahoma" w:eastAsia="Calibri" w:hAnsi="Tahoma" w:cs="Tahoma"/>
          <w:i/>
          <w:sz w:val="20"/>
          <w:szCs w:val="20"/>
        </w:rPr>
      </w:pPr>
    </w:p>
    <w:p w:rsidR="008E32B7" w:rsidRDefault="008E32B7" w:rsidP="007048D5">
      <w:pPr>
        <w:spacing w:line="260" w:lineRule="atLeast"/>
        <w:jc w:val="right"/>
        <w:rPr>
          <w:rFonts w:ascii="Tahoma" w:eastAsia="Calibri" w:hAnsi="Tahoma" w:cs="Tahoma"/>
          <w:i/>
          <w:sz w:val="20"/>
          <w:szCs w:val="20"/>
        </w:rPr>
      </w:pPr>
    </w:p>
    <w:p w:rsidR="007048D5" w:rsidRPr="000B14D7" w:rsidRDefault="007048D5" w:rsidP="007048D5">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Pr>
          <w:rFonts w:ascii="Tahoma" w:eastAsia="Calibri" w:hAnsi="Tahoma" w:cs="Tahoma"/>
          <w:i/>
          <w:sz w:val="20"/>
          <w:szCs w:val="20"/>
        </w:rPr>
        <w:t xml:space="preserve">4 </w:t>
      </w:r>
      <w:r w:rsidRPr="000B14D7">
        <w:rPr>
          <w:rFonts w:ascii="Tahoma" w:eastAsia="Calibri" w:hAnsi="Tahoma" w:cs="Tahoma"/>
          <w:i/>
          <w:sz w:val="20"/>
          <w:szCs w:val="20"/>
        </w:rPr>
        <w:t>do oferty</w:t>
      </w:r>
    </w:p>
    <w:p w:rsidR="007048D5" w:rsidRDefault="007048D5" w:rsidP="007048D5">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7048D5" w:rsidRPr="00753E57" w:rsidRDefault="007048D5" w:rsidP="007048D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048D5" w:rsidRPr="00753E57" w:rsidRDefault="007048D5" w:rsidP="007048D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048D5" w:rsidRPr="00753E57" w:rsidRDefault="007048D5" w:rsidP="007048D5">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7048D5" w:rsidRPr="00E04766" w:rsidRDefault="007048D5" w:rsidP="007048D5">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7048D5" w:rsidRDefault="007048D5" w:rsidP="007048D5">
      <w:pPr>
        <w:spacing w:line="260" w:lineRule="atLeast"/>
        <w:rPr>
          <w:rFonts w:ascii="Tahoma" w:eastAsia="Calibri" w:hAnsi="Tahoma" w:cs="Tahoma"/>
          <w:sz w:val="20"/>
          <w:szCs w:val="20"/>
        </w:rPr>
      </w:pPr>
    </w:p>
    <w:p w:rsidR="007048D5" w:rsidRDefault="007048D5" w:rsidP="007048D5">
      <w:pPr>
        <w:spacing w:line="260" w:lineRule="atLeast"/>
        <w:jc w:val="center"/>
        <w:rPr>
          <w:rFonts w:ascii="Tahoma" w:eastAsia="Calibri" w:hAnsi="Tahoma" w:cs="Tahoma"/>
          <w:sz w:val="20"/>
          <w:szCs w:val="20"/>
        </w:rPr>
      </w:pPr>
    </w:p>
    <w:p w:rsidR="007048D5" w:rsidRPr="0009322E" w:rsidRDefault="007048D5" w:rsidP="007048D5">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7048D5" w:rsidRPr="0009322E" w:rsidRDefault="007048D5" w:rsidP="007048D5">
      <w:pPr>
        <w:spacing w:line="260" w:lineRule="atLeast"/>
        <w:rPr>
          <w:rFonts w:ascii="Tahoma" w:eastAsia="Calibri" w:hAnsi="Tahoma" w:cs="Tahoma"/>
          <w:sz w:val="28"/>
          <w:szCs w:val="28"/>
        </w:rPr>
      </w:pPr>
    </w:p>
    <w:p w:rsidR="007048D5" w:rsidRPr="00BB4ECD" w:rsidRDefault="007048D5" w:rsidP="007048D5">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7048D5" w:rsidRDefault="007048D5" w:rsidP="007048D5">
      <w:pPr>
        <w:spacing w:line="260" w:lineRule="atLeast"/>
        <w:jc w:val="center"/>
        <w:rPr>
          <w:rFonts w:ascii="Tahoma" w:eastAsia="Calibri" w:hAnsi="Tahoma" w:cs="Tahoma"/>
          <w:sz w:val="20"/>
          <w:szCs w:val="20"/>
        </w:rPr>
      </w:pPr>
    </w:p>
    <w:p w:rsidR="007048D5" w:rsidRDefault="007048D5" w:rsidP="007048D5">
      <w:pPr>
        <w:spacing w:line="260" w:lineRule="atLeast"/>
        <w:jc w:val="center"/>
        <w:rPr>
          <w:rFonts w:ascii="Tahoma" w:eastAsia="Calibri" w:hAnsi="Tahoma" w:cs="Tahoma"/>
          <w:sz w:val="20"/>
          <w:szCs w:val="20"/>
        </w:rPr>
      </w:pPr>
    </w:p>
    <w:p w:rsidR="007048D5" w:rsidRDefault="007048D5" w:rsidP="007048D5">
      <w:pPr>
        <w:spacing w:line="260" w:lineRule="atLeast"/>
        <w:jc w:val="center"/>
        <w:rPr>
          <w:rFonts w:ascii="Tahoma" w:eastAsia="Calibri" w:hAnsi="Tahoma" w:cs="Tahoma"/>
          <w:sz w:val="20"/>
          <w:szCs w:val="20"/>
        </w:rPr>
      </w:pPr>
    </w:p>
    <w:p w:rsidR="007048D5" w:rsidRPr="00470F0F" w:rsidRDefault="007048D5" w:rsidP="007048D5">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7048D5" w:rsidRPr="00470F0F" w:rsidRDefault="007048D5" w:rsidP="007048D5">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7048D5" w:rsidRPr="00D21064" w:rsidRDefault="007048D5" w:rsidP="007048D5">
      <w:pPr>
        <w:spacing w:line="260" w:lineRule="atLeast"/>
        <w:jc w:val="center"/>
        <w:rPr>
          <w:rFonts w:ascii="Tahoma" w:eastAsia="Calibri" w:hAnsi="Tahoma" w:cs="Tahoma"/>
          <w:sz w:val="20"/>
          <w:szCs w:val="20"/>
        </w:rPr>
      </w:pPr>
    </w:p>
    <w:p w:rsidR="007048D5" w:rsidRDefault="007048D5" w:rsidP="007048D5"/>
    <w:p w:rsidR="007048D5" w:rsidRDefault="007048D5" w:rsidP="007048D5"/>
    <w:p w:rsidR="007048D5" w:rsidRPr="0009322E" w:rsidRDefault="007048D5" w:rsidP="007048D5">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7048D5" w:rsidRDefault="007048D5" w:rsidP="007048D5"/>
    <w:p w:rsidR="007048D5" w:rsidRDefault="007048D5" w:rsidP="007048D5"/>
    <w:p w:rsidR="007048D5" w:rsidRDefault="007048D5" w:rsidP="007048D5"/>
    <w:p w:rsidR="007048D5" w:rsidRDefault="007048D5" w:rsidP="007048D5"/>
    <w:p w:rsidR="007048D5" w:rsidRDefault="007048D5" w:rsidP="007048D5"/>
    <w:p w:rsidR="007048D5" w:rsidRDefault="007048D5" w:rsidP="007048D5"/>
    <w:p w:rsidR="007048D5" w:rsidRDefault="007048D5" w:rsidP="007048D5"/>
    <w:p w:rsidR="003B0294" w:rsidRDefault="003B0294"/>
    <w:sectPr w:rsidR="003B0294" w:rsidSect="00F16C6F">
      <w:footerReference w:type="default" r:id="rId16"/>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6F" w:rsidRDefault="00F16C6F">
      <w:pPr>
        <w:spacing w:after="0" w:line="240" w:lineRule="auto"/>
      </w:pPr>
      <w:r>
        <w:separator/>
      </w:r>
    </w:p>
  </w:endnote>
  <w:endnote w:type="continuationSeparator" w:id="0">
    <w:p w:rsidR="00F16C6F" w:rsidRDefault="00F1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F16C6F" w:rsidRDefault="00F16C6F">
        <w:pPr>
          <w:pStyle w:val="Stopka"/>
          <w:jc w:val="right"/>
        </w:pPr>
        <w:r>
          <w:fldChar w:fldCharType="begin"/>
        </w:r>
        <w:r>
          <w:instrText>PAGE   \* MERGEFORMAT</w:instrText>
        </w:r>
        <w:r>
          <w:fldChar w:fldCharType="separate"/>
        </w:r>
        <w:r w:rsidR="00315F2B">
          <w:rPr>
            <w:noProof/>
          </w:rPr>
          <w:t>17</w:t>
        </w:r>
        <w:r>
          <w:fldChar w:fldCharType="end"/>
        </w:r>
      </w:p>
    </w:sdtContent>
  </w:sdt>
  <w:p w:rsidR="00F16C6F" w:rsidRPr="00DE76D4" w:rsidRDefault="00F16C6F">
    <w:pPr>
      <w:pStyle w:val="Stopka"/>
      <w:rPr>
        <w:rFonts w:ascii="Tahoma" w:hAnsi="Tahoma" w:cs="Tahoma"/>
        <w:i/>
        <w:sz w:val="18"/>
        <w:szCs w:val="18"/>
      </w:rPr>
    </w:pPr>
    <w:r w:rsidRPr="00DE76D4">
      <w:rPr>
        <w:rFonts w:ascii="Tahoma" w:hAnsi="Tahoma" w:cs="Tahoma"/>
        <w:i/>
        <w:sz w:val="18"/>
        <w:szCs w:val="18"/>
      </w:rPr>
      <w:t xml:space="preserve">SIWZ  </w:t>
    </w:r>
    <w:r>
      <w:rPr>
        <w:rFonts w:ascii="Tahoma" w:hAnsi="Tahoma" w:cs="Tahoma"/>
        <w:i/>
        <w:sz w:val="18"/>
        <w:szCs w:val="18"/>
      </w:rPr>
      <w:t>ROZ.ZP.271</w:t>
    </w:r>
    <w:r>
      <w:rPr>
        <w:rFonts w:ascii="Tahoma" w:hAnsi="Tahoma" w:cs="Tahoma"/>
        <w:b/>
        <w:i/>
        <w:sz w:val="18"/>
        <w:szCs w:val="18"/>
      </w:rPr>
      <w:t>.37.</w:t>
    </w:r>
    <w:r>
      <w:rPr>
        <w:rFonts w:ascii="Tahoma" w:hAnsi="Tahoma" w:cs="Tahoma"/>
        <w:i/>
        <w:sz w:val="18"/>
        <w:szCs w:val="18"/>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6F" w:rsidRDefault="00F16C6F">
      <w:pPr>
        <w:spacing w:after="0" w:line="240" w:lineRule="auto"/>
      </w:pPr>
      <w:r>
        <w:separator/>
      </w:r>
    </w:p>
  </w:footnote>
  <w:footnote w:type="continuationSeparator" w:id="0">
    <w:p w:rsidR="00F16C6F" w:rsidRDefault="00F16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450"/>
        </w:tabs>
        <w:ind w:left="450" w:hanging="450"/>
      </w:pPr>
    </w:lvl>
  </w:abstractNum>
  <w:abstractNum w:abstractNumId="1">
    <w:nsid w:val="00000003"/>
    <w:multiLevelType w:val="singleLevel"/>
    <w:tmpl w:val="6C1C087E"/>
    <w:name w:val="WW8Num3"/>
    <w:lvl w:ilvl="0">
      <w:start w:val="1"/>
      <w:numFmt w:val="decimal"/>
      <w:lvlText w:val="%1."/>
      <w:lvlJc w:val="left"/>
      <w:pPr>
        <w:tabs>
          <w:tab w:val="num" w:pos="360"/>
        </w:tabs>
        <w:ind w:left="0" w:firstLine="0"/>
      </w:pPr>
      <w:rPr>
        <w:i w:val="0"/>
      </w:rPr>
    </w:lvl>
  </w:abstractNum>
  <w:abstractNum w:abstractNumId="2">
    <w:nsid w:val="00000004"/>
    <w:multiLevelType w:val="singleLevel"/>
    <w:tmpl w:val="00000004"/>
    <w:name w:val="WW8Num4"/>
    <w:lvl w:ilvl="0">
      <w:start w:val="1"/>
      <w:numFmt w:val="lowerLetter"/>
      <w:lvlText w:val="%1)"/>
      <w:lvlJc w:val="left"/>
      <w:pPr>
        <w:tabs>
          <w:tab w:val="num" w:pos="0"/>
        </w:tabs>
        <w:ind w:left="1080" w:hanging="360"/>
      </w:pPr>
      <w:rPr>
        <w:rFonts w:ascii="Calibri" w:hAnsi="Calibri" w:cs="Tahoma" w:hint="default"/>
        <w:color w:val="222222"/>
        <w:sz w:val="24"/>
        <w:szCs w:val="24"/>
      </w:rPr>
    </w:lvl>
  </w:abstractNum>
  <w:abstractNum w:abstractNumId="3">
    <w:nsid w:val="00000005"/>
    <w:multiLevelType w:val="singleLevel"/>
    <w:tmpl w:val="00000005"/>
    <w:name w:val="WW8Num5"/>
    <w:lvl w:ilvl="0">
      <w:start w:val="1"/>
      <w:numFmt w:val="decimal"/>
      <w:lvlText w:val="%1."/>
      <w:lvlJc w:val="left"/>
      <w:pPr>
        <w:tabs>
          <w:tab w:val="num" w:pos="450"/>
        </w:tabs>
        <w:ind w:left="450" w:hanging="450"/>
      </w:pPr>
    </w:lvl>
  </w:abstractNum>
  <w:abstractNum w:abstractNumId="4">
    <w:nsid w:val="00000007"/>
    <w:multiLevelType w:val="multilevel"/>
    <w:tmpl w:val="00000007"/>
    <w:name w:val="WW8Num7"/>
    <w:lvl w:ilvl="0">
      <w:start w:val="1"/>
      <w:numFmt w:val="lowerLetter"/>
      <w:lvlText w:val="%1)"/>
      <w:lvlJc w:val="left"/>
      <w:pPr>
        <w:tabs>
          <w:tab w:val="num" w:pos="0"/>
        </w:tabs>
        <w:ind w:left="1080" w:hanging="360"/>
      </w:pPr>
      <w:rPr>
        <w:rFonts w:ascii="Calibri" w:hAnsi="Calibri" w:cs="Calibri" w:hint="default"/>
        <w:kern w:val="2"/>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8"/>
    <w:multiLevelType w:val="multilevel"/>
    <w:tmpl w:val="00000008"/>
    <w:name w:val="WW8Num8"/>
    <w:lvl w:ilvl="0">
      <w:start w:val="1"/>
      <w:numFmt w:val="lowerLetter"/>
      <w:lvlText w:val="%1)"/>
      <w:lvlJc w:val="left"/>
      <w:pPr>
        <w:tabs>
          <w:tab w:val="num" w:pos="0"/>
        </w:tabs>
        <w:ind w:left="1080" w:hanging="360"/>
      </w:pPr>
      <w:rPr>
        <w:rFonts w:cs="Tahoma" w:hint="default"/>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00000009"/>
    <w:multiLevelType w:val="multilevel"/>
    <w:tmpl w:val="00000009"/>
    <w:name w:val="WW8Num9"/>
    <w:lvl w:ilvl="0">
      <w:start w:val="1"/>
      <w:numFmt w:val="decimal"/>
      <w:lvlText w:val="%1."/>
      <w:lvlJc w:val="left"/>
      <w:pPr>
        <w:tabs>
          <w:tab w:val="num" w:pos="450"/>
        </w:tabs>
        <w:ind w:left="450" w:hanging="45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71E02C4C"/>
    <w:name w:val="WW8Num10"/>
    <w:lvl w:ilvl="0">
      <w:start w:val="1"/>
      <w:numFmt w:val="decimal"/>
      <w:lvlText w:val="%1."/>
      <w:lvlJc w:val="left"/>
      <w:pPr>
        <w:tabs>
          <w:tab w:val="num" w:pos="450"/>
        </w:tabs>
        <w:ind w:left="450" w:hanging="45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9">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07950775"/>
    <w:multiLevelType w:val="hybridMultilevel"/>
    <w:tmpl w:val="6852926C"/>
    <w:lvl w:ilvl="0" w:tplc="8960B962">
      <w:start w:val="1"/>
      <w:numFmt w:val="lowerLetter"/>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1">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EC66E8"/>
    <w:multiLevelType w:val="hybridMultilevel"/>
    <w:tmpl w:val="188C1AB2"/>
    <w:lvl w:ilvl="0" w:tplc="79201F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4663FA3"/>
    <w:multiLevelType w:val="multilevel"/>
    <w:tmpl w:val="09BCBF9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4">
    <w:nsid w:val="15436531"/>
    <w:multiLevelType w:val="hybridMultilevel"/>
    <w:tmpl w:val="51CC9788"/>
    <w:lvl w:ilvl="0" w:tplc="D7546880">
      <w:start w:val="1"/>
      <w:numFmt w:val="lowerLetter"/>
      <w:lvlText w:val="%1)"/>
      <w:lvlJc w:val="left"/>
      <w:pPr>
        <w:ind w:left="1080" w:hanging="360"/>
      </w:pPr>
      <w:rPr>
        <w:rFonts w:hint="default"/>
        <w:color w:val="2222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A53079B"/>
    <w:multiLevelType w:val="multilevel"/>
    <w:tmpl w:val="C8D07B36"/>
    <w:lvl w:ilvl="0">
      <w:start w:val="5"/>
      <w:numFmt w:val="lowerLetter"/>
      <w:lvlText w:val="%1)"/>
      <w:lvlJc w:val="left"/>
      <w:pPr>
        <w:ind w:left="393" w:hanging="360"/>
      </w:p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1EC11AD"/>
    <w:multiLevelType w:val="hybridMultilevel"/>
    <w:tmpl w:val="2BCC7B6A"/>
    <w:lvl w:ilvl="0" w:tplc="D346E2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5E6A3D"/>
    <w:multiLevelType w:val="hybridMultilevel"/>
    <w:tmpl w:val="C6261EEA"/>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5091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9">
    <w:nsid w:val="46D51CB3"/>
    <w:multiLevelType w:val="hybridMultilevel"/>
    <w:tmpl w:val="02AA8FD6"/>
    <w:lvl w:ilvl="0" w:tplc="7BB2D5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7BE197B"/>
    <w:multiLevelType w:val="hybridMultilevel"/>
    <w:tmpl w:val="8048DC9A"/>
    <w:lvl w:ilvl="0" w:tplc="F85A16C8">
      <w:start w:val="1"/>
      <w:numFmt w:val="lowerLetter"/>
      <w:lvlText w:val="%1)"/>
      <w:lvlJc w:val="left"/>
      <w:pPr>
        <w:ind w:left="1080" w:hanging="360"/>
      </w:pPr>
      <w:rPr>
        <w:rFonts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8227729"/>
    <w:multiLevelType w:val="hybridMultilevel"/>
    <w:tmpl w:val="51965502"/>
    <w:lvl w:ilvl="0" w:tplc="9F6C6C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4CE65C0A"/>
    <w:multiLevelType w:val="hybridMultilevel"/>
    <w:tmpl w:val="75D4C0DC"/>
    <w:lvl w:ilvl="0" w:tplc="E46C9684">
      <w:start w:val="1"/>
      <w:numFmt w:val="decimal"/>
      <w:lvlText w:val="%1."/>
      <w:lvlJc w:val="left"/>
      <w:pPr>
        <w:ind w:left="720" w:hanging="360"/>
      </w:pPr>
      <w:rPr>
        <w:b w:val="0"/>
      </w:rPr>
    </w:lvl>
    <w:lvl w:ilvl="1" w:tplc="582C2B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8224EC"/>
    <w:multiLevelType w:val="hybridMultilevel"/>
    <w:tmpl w:val="5CF0C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nsid w:val="59FF66A8"/>
    <w:multiLevelType w:val="hybridMultilevel"/>
    <w:tmpl w:val="6FE8A8F2"/>
    <w:lvl w:ilvl="0" w:tplc="C3CC22C0">
      <w:start w:val="5"/>
      <w:numFmt w:val="lowerLetter"/>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38">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9">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5D1E82"/>
    <w:multiLevelType w:val="hybridMultilevel"/>
    <w:tmpl w:val="7F0A40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EC0F31"/>
    <w:multiLevelType w:val="hybridMultilevel"/>
    <w:tmpl w:val="68BA1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B420844"/>
    <w:multiLevelType w:val="multilevel"/>
    <w:tmpl w:val="8B24706A"/>
    <w:lvl w:ilvl="0">
      <w:start w:val="1"/>
      <w:numFmt w:val="lowerLetter"/>
      <w:lvlText w:val="%1)"/>
      <w:lvlJc w:val="left"/>
      <w:pPr>
        <w:ind w:left="393" w:hanging="360"/>
      </w:p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44">
    <w:nsid w:val="6EA92242"/>
    <w:multiLevelType w:val="hybridMultilevel"/>
    <w:tmpl w:val="D958B3F4"/>
    <w:lvl w:ilvl="0" w:tplc="5AEEB2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7316D2E"/>
    <w:multiLevelType w:val="hybridMultilevel"/>
    <w:tmpl w:val="7C6EFEA6"/>
    <w:lvl w:ilvl="0" w:tplc="61B6D8B2">
      <w:start w:val="1"/>
      <w:numFmt w:val="lowerLetter"/>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8"/>
    <w:lvlOverride w:ilvl="0">
      <w:startOverride w:val="1"/>
    </w:lvlOverride>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4"/>
  </w:num>
  <w:num w:numId="8">
    <w:abstractNumId w:val="38"/>
  </w:num>
  <w:num w:numId="9">
    <w:abstractNumId w:val="27"/>
  </w:num>
  <w:num w:numId="10">
    <w:abstractNumId w:val="46"/>
  </w:num>
  <w:num w:numId="11">
    <w:abstractNumId w:val="39"/>
  </w:num>
  <w:num w:numId="12">
    <w:abstractNumId w:val="26"/>
  </w:num>
  <w:num w:numId="13">
    <w:abstractNumId w:val="11"/>
  </w:num>
  <w:num w:numId="14">
    <w:abstractNumId w:val="2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2"/>
  </w:num>
  <w:num w:numId="18">
    <w:abstractNumId w:val="23"/>
  </w:num>
  <w:num w:numId="19">
    <w:abstractNumId w:val="16"/>
  </w:num>
  <w:num w:numId="20">
    <w:abstractNumId w:val="25"/>
  </w:num>
  <w:num w:numId="21">
    <w:abstractNumId w:val="22"/>
  </w:num>
  <w:num w:numId="22">
    <w:abstractNumId w:val="45"/>
  </w:num>
  <w:num w:numId="23">
    <w:abstractNumId w:val="42"/>
  </w:num>
  <w:num w:numId="24">
    <w:abstractNumId w:val="40"/>
  </w:num>
  <w:num w:numId="25">
    <w:abstractNumId w:val="41"/>
  </w:num>
  <w:num w:numId="26">
    <w:abstractNumId w:val="31"/>
  </w:num>
  <w:num w:numId="27">
    <w:abstractNumId w:val="29"/>
  </w:num>
  <w:num w:numId="28">
    <w:abstractNumId w:val="30"/>
  </w:num>
  <w:num w:numId="29">
    <w:abstractNumId w:val="14"/>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num>
  <w:num w:numId="34">
    <w:abstractNumId w:val="0"/>
    <w:lvlOverride w:ilvl="0">
      <w:startOverride w:val="1"/>
    </w:lvlOverride>
  </w:num>
  <w:num w:numId="35">
    <w:abstractNumId w:val="35"/>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0"/>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13"/>
  </w:num>
  <w:num w:numId="48">
    <w:abstractNumId w:val="4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D5"/>
    <w:rsid w:val="00134D70"/>
    <w:rsid w:val="00156B70"/>
    <w:rsid w:val="002333FE"/>
    <w:rsid w:val="00315F2B"/>
    <w:rsid w:val="003B0294"/>
    <w:rsid w:val="007048D5"/>
    <w:rsid w:val="008E32B7"/>
    <w:rsid w:val="00C96115"/>
    <w:rsid w:val="00F001C5"/>
    <w:rsid w:val="00F16C6F"/>
    <w:rsid w:val="00FE3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8D5"/>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7048D5"/>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7048D5"/>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7048D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7048D5"/>
    <w:rPr>
      <w:rFonts w:eastAsia="Calibri" w:cs="Times New Roman"/>
      <w:sz w:val="22"/>
      <w:szCs w:val="22"/>
    </w:rPr>
  </w:style>
  <w:style w:type="paragraph" w:customStyle="1" w:styleId="Default">
    <w:name w:val="Default"/>
    <w:rsid w:val="007048D5"/>
    <w:pPr>
      <w:autoSpaceDE w:val="0"/>
      <w:autoSpaceDN w:val="0"/>
      <w:adjustRightInd w:val="0"/>
      <w:spacing w:line="240" w:lineRule="auto"/>
      <w:jc w:val="left"/>
    </w:pPr>
    <w:rPr>
      <w:rFonts w:ascii="Arial" w:hAnsi="Arial" w:cs="Arial"/>
      <w:color w:val="000000"/>
    </w:rPr>
  </w:style>
  <w:style w:type="character" w:styleId="Hipercze">
    <w:name w:val="Hyperlink"/>
    <w:rsid w:val="007048D5"/>
    <w:rPr>
      <w:color w:val="000080"/>
      <w:u w:val="single"/>
    </w:rPr>
  </w:style>
  <w:style w:type="paragraph" w:styleId="Tekstpodstawowy">
    <w:name w:val="Body Text"/>
    <w:basedOn w:val="Normalny"/>
    <w:link w:val="TekstpodstawowyZnak"/>
    <w:rsid w:val="007048D5"/>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7048D5"/>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7048D5"/>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7048D5"/>
    <w:rPr>
      <w:rFonts w:ascii="Times New Roman" w:hAnsi="Times New Roman" w:cs="Times New Roman"/>
      <w:sz w:val="20"/>
      <w:szCs w:val="20"/>
      <w:lang w:eastAsia="zh-CN"/>
    </w:rPr>
  </w:style>
  <w:style w:type="paragraph" w:customStyle="1" w:styleId="Jacek">
    <w:name w:val="Jacek"/>
    <w:basedOn w:val="Normalny"/>
    <w:rsid w:val="007048D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7048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48D5"/>
    <w:rPr>
      <w:rFonts w:asciiTheme="minorHAnsi" w:eastAsiaTheme="minorHAnsi" w:hAnsiTheme="minorHAnsi" w:cstheme="minorBidi"/>
      <w:sz w:val="22"/>
      <w:szCs w:val="22"/>
    </w:rPr>
  </w:style>
  <w:style w:type="character" w:customStyle="1" w:styleId="TekstdymkaZnak">
    <w:name w:val="Tekst dymka Znak"/>
    <w:basedOn w:val="Domylnaczcionkaakapitu"/>
    <w:link w:val="Tekstdymka"/>
    <w:uiPriority w:val="99"/>
    <w:semiHidden/>
    <w:rsid w:val="007048D5"/>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7048D5"/>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7048D5"/>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7048D5"/>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7048D5"/>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7048D5"/>
    <w:rPr>
      <w:rFonts w:asciiTheme="minorHAnsi" w:eastAsiaTheme="minorHAnsi" w:hAnsiTheme="minorHAnsi" w:cstheme="minorBidi"/>
      <w:sz w:val="20"/>
      <w:szCs w:val="20"/>
    </w:rPr>
  </w:style>
  <w:style w:type="paragraph" w:styleId="NormalnyWeb">
    <w:name w:val="Normal (Web)"/>
    <w:basedOn w:val="Normalny"/>
    <w:link w:val="NormalnyWebZnak"/>
    <w:uiPriority w:val="99"/>
    <w:rsid w:val="007048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7048D5"/>
    <w:rPr>
      <w:rFonts w:ascii="Times New Roman" w:hAnsi="Times New Roman" w:cs="Times New Roman"/>
      <w:lang w:eastAsia="pl-PL"/>
    </w:rPr>
  </w:style>
  <w:style w:type="paragraph" w:styleId="Zwykytekst">
    <w:name w:val="Plain Text"/>
    <w:basedOn w:val="Normalny"/>
    <w:link w:val="ZwykytekstZnak"/>
    <w:rsid w:val="007048D5"/>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7048D5"/>
    <w:rPr>
      <w:rFonts w:ascii="Courier New" w:hAnsi="Courier New" w:cs="Times New Roman"/>
      <w:sz w:val="20"/>
      <w:szCs w:val="20"/>
      <w:lang w:val="x-none" w:eastAsia="x-none"/>
    </w:rPr>
  </w:style>
  <w:style w:type="paragraph" w:customStyle="1" w:styleId="Tekstpodstawowywcity21">
    <w:name w:val="Tekst podstawowy wcięty 21"/>
    <w:basedOn w:val="Normalny"/>
    <w:rsid w:val="007048D5"/>
    <w:pPr>
      <w:suppressAutoHyphens/>
      <w:spacing w:after="0" w:line="360" w:lineRule="auto"/>
      <w:ind w:left="284"/>
    </w:pPr>
    <w:rPr>
      <w:rFonts w:ascii="Times New Roman" w:eastAsia="Times New Roman" w:hAnsi="Times New Roman" w:cs="Times New Roman"/>
      <w:sz w:val="24"/>
      <w:szCs w:val="20"/>
      <w:lang w:eastAsia="zh-CN"/>
    </w:rPr>
  </w:style>
  <w:style w:type="paragraph" w:styleId="Podtytu">
    <w:name w:val="Subtitle"/>
    <w:basedOn w:val="Normalny"/>
    <w:link w:val="PodtytuZnak"/>
    <w:qFormat/>
    <w:rsid w:val="007048D5"/>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7048D5"/>
    <w:rPr>
      <w:rFonts w:ascii="Arial" w:eastAsia="Calibri" w:hAnsi="Arial" w:cs="Arial"/>
    </w:rPr>
  </w:style>
  <w:style w:type="table" w:styleId="Tabela-Siatka">
    <w:name w:val="Table Grid"/>
    <w:basedOn w:val="Standardowy"/>
    <w:uiPriority w:val="59"/>
    <w:rsid w:val="007048D5"/>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48D5"/>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7048D5"/>
    <w:pPr>
      <w:suppressAutoHyphens/>
      <w:spacing w:after="0" w:line="360" w:lineRule="auto"/>
      <w:jc w:val="both"/>
    </w:pPr>
    <w:rPr>
      <w:rFonts w:ascii="Times New Roman" w:eastAsia="Times New Roman" w:hAnsi="Times New Roman" w:cs="Times New Roman"/>
      <w:kern w:val="2"/>
      <w:sz w:val="24"/>
      <w:szCs w:val="20"/>
      <w:lang w:eastAsia="zh-CN"/>
    </w:rPr>
  </w:style>
  <w:style w:type="character" w:customStyle="1" w:styleId="czeinternetowe">
    <w:name w:val="Łącze internetowe"/>
    <w:rsid w:val="008E32B7"/>
    <w:rPr>
      <w:color w:val="000080"/>
      <w:u w:val="single"/>
    </w:rPr>
  </w:style>
  <w:style w:type="character" w:customStyle="1" w:styleId="Mocnowyrniony">
    <w:name w:val="Mocno wyróżniony"/>
    <w:rsid w:val="008E32B7"/>
    <w:rPr>
      <w:b/>
      <w:bCs/>
    </w:rPr>
  </w:style>
  <w:style w:type="paragraph" w:customStyle="1" w:styleId="Tretekstu">
    <w:name w:val="Treść tekstu"/>
    <w:basedOn w:val="Normalny"/>
    <w:rsid w:val="008E32B7"/>
    <w:pPr>
      <w:spacing w:after="140" w:line="288" w:lineRule="auto"/>
    </w:pPr>
    <w:rPr>
      <w:rFonts w:ascii="Calibri" w:eastAsia="Calibri" w:hAnsi="Calibri" w:cs="Calibri"/>
      <w:color w:val="00000A"/>
    </w:rPr>
  </w:style>
  <w:style w:type="table" w:customStyle="1" w:styleId="Tabela-Siatka2">
    <w:name w:val="Tabela - Siatka2"/>
    <w:basedOn w:val="Standardowy"/>
    <w:next w:val="Tabela-Siatka"/>
    <w:uiPriority w:val="59"/>
    <w:rsid w:val="002333FE"/>
    <w:pPr>
      <w:spacing w:line="240" w:lineRule="auto"/>
      <w:jc w:val="left"/>
    </w:pPr>
    <w:rPr>
      <w:rFonts w:asciiTheme="minorHAnsi" w:eastAsiaTheme="minorHAnsi" w:hAnsiTheme="minorHAnsi" w:cstheme="minorBidi"/>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8D5"/>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7048D5"/>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7048D5"/>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7048D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7048D5"/>
    <w:rPr>
      <w:rFonts w:eastAsia="Calibri" w:cs="Times New Roman"/>
      <w:sz w:val="22"/>
      <w:szCs w:val="22"/>
    </w:rPr>
  </w:style>
  <w:style w:type="paragraph" w:customStyle="1" w:styleId="Default">
    <w:name w:val="Default"/>
    <w:rsid w:val="007048D5"/>
    <w:pPr>
      <w:autoSpaceDE w:val="0"/>
      <w:autoSpaceDN w:val="0"/>
      <w:adjustRightInd w:val="0"/>
      <w:spacing w:line="240" w:lineRule="auto"/>
      <w:jc w:val="left"/>
    </w:pPr>
    <w:rPr>
      <w:rFonts w:ascii="Arial" w:hAnsi="Arial" w:cs="Arial"/>
      <w:color w:val="000000"/>
    </w:rPr>
  </w:style>
  <w:style w:type="character" w:styleId="Hipercze">
    <w:name w:val="Hyperlink"/>
    <w:rsid w:val="007048D5"/>
    <w:rPr>
      <w:color w:val="000080"/>
      <w:u w:val="single"/>
    </w:rPr>
  </w:style>
  <w:style w:type="paragraph" w:styleId="Tekstpodstawowy">
    <w:name w:val="Body Text"/>
    <w:basedOn w:val="Normalny"/>
    <w:link w:val="TekstpodstawowyZnak"/>
    <w:rsid w:val="007048D5"/>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7048D5"/>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7048D5"/>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7048D5"/>
    <w:rPr>
      <w:rFonts w:ascii="Times New Roman" w:hAnsi="Times New Roman" w:cs="Times New Roman"/>
      <w:sz w:val="20"/>
      <w:szCs w:val="20"/>
      <w:lang w:eastAsia="zh-CN"/>
    </w:rPr>
  </w:style>
  <w:style w:type="paragraph" w:customStyle="1" w:styleId="Jacek">
    <w:name w:val="Jacek"/>
    <w:basedOn w:val="Normalny"/>
    <w:rsid w:val="007048D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7048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48D5"/>
    <w:rPr>
      <w:rFonts w:asciiTheme="minorHAnsi" w:eastAsiaTheme="minorHAnsi" w:hAnsiTheme="minorHAnsi" w:cstheme="minorBidi"/>
      <w:sz w:val="22"/>
      <w:szCs w:val="22"/>
    </w:rPr>
  </w:style>
  <w:style w:type="character" w:customStyle="1" w:styleId="TekstdymkaZnak">
    <w:name w:val="Tekst dymka Znak"/>
    <w:basedOn w:val="Domylnaczcionkaakapitu"/>
    <w:link w:val="Tekstdymka"/>
    <w:uiPriority w:val="99"/>
    <w:semiHidden/>
    <w:rsid w:val="007048D5"/>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7048D5"/>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7048D5"/>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7048D5"/>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7048D5"/>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7048D5"/>
    <w:rPr>
      <w:rFonts w:asciiTheme="minorHAnsi" w:eastAsiaTheme="minorHAnsi" w:hAnsiTheme="minorHAnsi" w:cstheme="minorBidi"/>
      <w:sz w:val="20"/>
      <w:szCs w:val="20"/>
    </w:rPr>
  </w:style>
  <w:style w:type="paragraph" w:styleId="NormalnyWeb">
    <w:name w:val="Normal (Web)"/>
    <w:basedOn w:val="Normalny"/>
    <w:link w:val="NormalnyWebZnak"/>
    <w:uiPriority w:val="99"/>
    <w:rsid w:val="007048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7048D5"/>
    <w:rPr>
      <w:rFonts w:ascii="Times New Roman" w:hAnsi="Times New Roman" w:cs="Times New Roman"/>
      <w:lang w:eastAsia="pl-PL"/>
    </w:rPr>
  </w:style>
  <w:style w:type="paragraph" w:styleId="Zwykytekst">
    <w:name w:val="Plain Text"/>
    <w:basedOn w:val="Normalny"/>
    <w:link w:val="ZwykytekstZnak"/>
    <w:rsid w:val="007048D5"/>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7048D5"/>
    <w:rPr>
      <w:rFonts w:ascii="Courier New" w:hAnsi="Courier New" w:cs="Times New Roman"/>
      <w:sz w:val="20"/>
      <w:szCs w:val="20"/>
      <w:lang w:val="x-none" w:eastAsia="x-none"/>
    </w:rPr>
  </w:style>
  <w:style w:type="paragraph" w:customStyle="1" w:styleId="Tekstpodstawowywcity21">
    <w:name w:val="Tekst podstawowy wcięty 21"/>
    <w:basedOn w:val="Normalny"/>
    <w:rsid w:val="007048D5"/>
    <w:pPr>
      <w:suppressAutoHyphens/>
      <w:spacing w:after="0" w:line="360" w:lineRule="auto"/>
      <w:ind w:left="284"/>
    </w:pPr>
    <w:rPr>
      <w:rFonts w:ascii="Times New Roman" w:eastAsia="Times New Roman" w:hAnsi="Times New Roman" w:cs="Times New Roman"/>
      <w:sz w:val="24"/>
      <w:szCs w:val="20"/>
      <w:lang w:eastAsia="zh-CN"/>
    </w:rPr>
  </w:style>
  <w:style w:type="paragraph" w:styleId="Podtytu">
    <w:name w:val="Subtitle"/>
    <w:basedOn w:val="Normalny"/>
    <w:link w:val="PodtytuZnak"/>
    <w:qFormat/>
    <w:rsid w:val="007048D5"/>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7048D5"/>
    <w:rPr>
      <w:rFonts w:ascii="Arial" w:eastAsia="Calibri" w:hAnsi="Arial" w:cs="Arial"/>
    </w:rPr>
  </w:style>
  <w:style w:type="table" w:styleId="Tabela-Siatka">
    <w:name w:val="Table Grid"/>
    <w:basedOn w:val="Standardowy"/>
    <w:uiPriority w:val="59"/>
    <w:rsid w:val="007048D5"/>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48D5"/>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7048D5"/>
    <w:pPr>
      <w:suppressAutoHyphens/>
      <w:spacing w:after="0" w:line="360" w:lineRule="auto"/>
      <w:jc w:val="both"/>
    </w:pPr>
    <w:rPr>
      <w:rFonts w:ascii="Times New Roman" w:eastAsia="Times New Roman" w:hAnsi="Times New Roman" w:cs="Times New Roman"/>
      <w:kern w:val="2"/>
      <w:sz w:val="24"/>
      <w:szCs w:val="20"/>
      <w:lang w:eastAsia="zh-CN"/>
    </w:rPr>
  </w:style>
  <w:style w:type="character" w:customStyle="1" w:styleId="czeinternetowe">
    <w:name w:val="Łącze internetowe"/>
    <w:rsid w:val="008E32B7"/>
    <w:rPr>
      <w:color w:val="000080"/>
      <w:u w:val="single"/>
    </w:rPr>
  </w:style>
  <w:style w:type="character" w:customStyle="1" w:styleId="Mocnowyrniony">
    <w:name w:val="Mocno wyróżniony"/>
    <w:rsid w:val="008E32B7"/>
    <w:rPr>
      <w:b/>
      <w:bCs/>
    </w:rPr>
  </w:style>
  <w:style w:type="paragraph" w:customStyle="1" w:styleId="Tretekstu">
    <w:name w:val="Treść tekstu"/>
    <w:basedOn w:val="Normalny"/>
    <w:rsid w:val="008E32B7"/>
    <w:pPr>
      <w:spacing w:after="140" w:line="288" w:lineRule="auto"/>
    </w:pPr>
    <w:rPr>
      <w:rFonts w:ascii="Calibri" w:eastAsia="Calibri" w:hAnsi="Calibri" w:cs="Calibri"/>
      <w:color w:val="00000A"/>
    </w:rPr>
  </w:style>
  <w:style w:type="table" w:customStyle="1" w:styleId="Tabela-Siatka2">
    <w:name w:val="Tabela - Siatka2"/>
    <w:basedOn w:val="Standardowy"/>
    <w:next w:val="Tabela-Siatka"/>
    <w:uiPriority w:val="59"/>
    <w:rsid w:val="002333FE"/>
    <w:pPr>
      <w:spacing w:line="240" w:lineRule="auto"/>
      <w:jc w:val="left"/>
    </w:pPr>
    <w:rPr>
      <w:rFonts w:asciiTheme="minorHAnsi" w:eastAsiaTheme="minorHAnsi" w:hAnsiTheme="minorHAnsi" w:cstheme="minorBidi"/>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yszk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ata.garbarczyk@wyszk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na@wyszkow.pl" TargetMode="External"/><Relationship Id="rId5" Type="http://schemas.openxmlformats.org/officeDocument/2006/relationships/settings" Target="settings.xml"/><Relationship Id="rId15" Type="http://schemas.openxmlformats.org/officeDocument/2006/relationships/hyperlink" Target="mailto:iod@wyszkow.pl" TargetMode="External"/><Relationship Id="rId10" Type="http://schemas.openxmlformats.org/officeDocument/2006/relationships/hyperlink" Target="http://www.wyszkow.pl" TargetMode="External"/><Relationship Id="rId4" Type="http://schemas.microsoft.com/office/2007/relationships/stylesWithEffects" Target="stylesWithEffects.xml"/><Relationship Id="rId9" Type="http://schemas.openxmlformats.org/officeDocument/2006/relationships/hyperlink" Target="http://www.wyszkow.pl" TargetMode="External"/><Relationship Id="rId14" Type="http://schemas.openxmlformats.org/officeDocument/2006/relationships/hyperlink" Target="mailto:gmina@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7708-8B45-4010-94FF-57F7F27C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8767</Words>
  <Characters>52608</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4</cp:revision>
  <cp:lastPrinted>2020-12-14T09:15:00Z</cp:lastPrinted>
  <dcterms:created xsi:type="dcterms:W3CDTF">2020-12-11T16:43:00Z</dcterms:created>
  <dcterms:modified xsi:type="dcterms:W3CDTF">2020-12-14T09:17:00Z</dcterms:modified>
</cp:coreProperties>
</file>