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016" w:rsidRPr="00DE76D4" w:rsidRDefault="00EB1016" w:rsidP="00EB1016">
      <w:pPr>
        <w:tabs>
          <w:tab w:val="center" w:pos="4536"/>
          <w:tab w:val="right" w:pos="9072"/>
        </w:tabs>
        <w:spacing w:after="0" w:line="240" w:lineRule="auto"/>
        <w:rPr>
          <w:rFonts w:ascii="Tahoma" w:eastAsia="Calibri" w:hAnsi="Tahoma" w:cs="Tahoma"/>
          <w:sz w:val="20"/>
          <w:szCs w:val="20"/>
        </w:rPr>
      </w:pPr>
    </w:p>
    <w:p w:rsidR="00EB1016" w:rsidRPr="00DE76D4" w:rsidRDefault="00EB1016" w:rsidP="00EB1016">
      <w:pPr>
        <w:suppressAutoHyphens/>
        <w:spacing w:after="0" w:line="240" w:lineRule="auto"/>
        <w:ind w:right="-1418"/>
        <w:rPr>
          <w:rFonts w:ascii="Tahoma" w:eastAsia="Times New Roman" w:hAnsi="Tahoma" w:cs="Tahoma"/>
          <w:sz w:val="20"/>
          <w:szCs w:val="20"/>
          <w:lang w:eastAsia="ar-SA"/>
        </w:rPr>
      </w:pPr>
    </w:p>
    <w:p w:rsidR="00EB1016" w:rsidRPr="00DE76D4" w:rsidRDefault="00EB1016" w:rsidP="00EB1016">
      <w:pPr>
        <w:suppressAutoHyphens/>
        <w:spacing w:after="0" w:line="240" w:lineRule="auto"/>
        <w:ind w:right="-1418"/>
        <w:rPr>
          <w:rFonts w:ascii="Tahoma" w:eastAsia="Times New Roman" w:hAnsi="Tahoma" w:cs="Tahoma"/>
          <w:sz w:val="20"/>
          <w:szCs w:val="20"/>
          <w:lang w:eastAsia="ar-SA"/>
        </w:rPr>
      </w:pPr>
    </w:p>
    <w:p w:rsidR="00EB1016" w:rsidRPr="00DE76D4" w:rsidRDefault="00EB1016" w:rsidP="00EB1016">
      <w:pPr>
        <w:suppressAutoHyphens/>
        <w:spacing w:after="0" w:line="240" w:lineRule="auto"/>
        <w:ind w:right="-1418"/>
        <w:rPr>
          <w:rFonts w:ascii="Tahoma" w:eastAsia="Times New Roman" w:hAnsi="Tahoma" w:cs="Tahoma"/>
          <w:sz w:val="20"/>
          <w:szCs w:val="20"/>
          <w:lang w:eastAsia="ar-SA"/>
        </w:rPr>
      </w:pPr>
      <w:r w:rsidRPr="00DE76D4">
        <w:rPr>
          <w:rFonts w:ascii="Tahoma" w:eastAsia="Times New Roman" w:hAnsi="Tahoma" w:cs="Tahoma"/>
          <w:sz w:val="20"/>
          <w:szCs w:val="20"/>
          <w:lang w:eastAsia="ar-SA"/>
        </w:rPr>
        <w:t>Zamawiający:</w:t>
      </w:r>
    </w:p>
    <w:p w:rsidR="00EB1016" w:rsidRPr="00DE76D4" w:rsidRDefault="00EB1016" w:rsidP="00EB1016">
      <w:pPr>
        <w:suppressAutoHyphens/>
        <w:spacing w:after="0" w:line="240" w:lineRule="auto"/>
        <w:ind w:right="-1418"/>
        <w:rPr>
          <w:rFonts w:ascii="Tahoma" w:eastAsia="Times New Roman" w:hAnsi="Tahoma" w:cs="Tahoma"/>
          <w:b/>
          <w:bCs/>
          <w:sz w:val="20"/>
          <w:szCs w:val="20"/>
          <w:lang w:eastAsia="ar-SA"/>
        </w:rPr>
      </w:pPr>
      <w:r w:rsidRPr="00DE76D4">
        <w:rPr>
          <w:rFonts w:ascii="Tahoma" w:eastAsia="Times New Roman" w:hAnsi="Tahoma" w:cs="Tahoma"/>
          <w:b/>
          <w:bCs/>
          <w:sz w:val="20"/>
          <w:szCs w:val="20"/>
          <w:lang w:eastAsia="ar-SA"/>
        </w:rPr>
        <w:t>Gmina Wyszków</w:t>
      </w:r>
    </w:p>
    <w:p w:rsidR="00EB1016" w:rsidRPr="00DE76D4" w:rsidRDefault="00EB1016" w:rsidP="00EB1016">
      <w:pPr>
        <w:spacing w:after="60"/>
        <w:outlineLvl w:val="1"/>
        <w:rPr>
          <w:rFonts w:ascii="Tahoma" w:eastAsia="Calibri" w:hAnsi="Tahoma" w:cs="Tahoma"/>
          <w:b/>
          <w:sz w:val="20"/>
          <w:szCs w:val="20"/>
        </w:rPr>
      </w:pPr>
      <w:r w:rsidRPr="00DE76D4">
        <w:rPr>
          <w:rFonts w:ascii="Tahoma" w:eastAsia="Calibri" w:hAnsi="Tahoma" w:cs="Tahoma"/>
          <w:sz w:val="20"/>
          <w:szCs w:val="20"/>
        </w:rPr>
        <w:t xml:space="preserve">reprezentowana przez </w:t>
      </w:r>
      <w:r w:rsidRPr="00DE76D4">
        <w:rPr>
          <w:rFonts w:ascii="Tahoma" w:eastAsia="Calibri" w:hAnsi="Tahoma" w:cs="Tahoma"/>
          <w:b/>
          <w:sz w:val="20"/>
          <w:szCs w:val="20"/>
        </w:rPr>
        <w:t>Burmistrza Wyszkowa</w:t>
      </w:r>
    </w:p>
    <w:p w:rsidR="00EB1016" w:rsidRPr="00DE76D4" w:rsidRDefault="00EB1016" w:rsidP="00EB1016">
      <w:pPr>
        <w:spacing w:after="60"/>
        <w:outlineLvl w:val="1"/>
        <w:rPr>
          <w:rFonts w:ascii="Tahoma" w:eastAsia="Calibri" w:hAnsi="Tahoma" w:cs="Tahoma"/>
          <w:b/>
          <w:sz w:val="20"/>
          <w:szCs w:val="20"/>
        </w:rPr>
      </w:pPr>
    </w:p>
    <w:p w:rsidR="00EB1016" w:rsidRPr="00DE76D4" w:rsidRDefault="00EB1016" w:rsidP="00EB1016">
      <w:pPr>
        <w:spacing w:after="60"/>
        <w:outlineLvl w:val="1"/>
        <w:rPr>
          <w:rFonts w:ascii="Tahoma" w:eastAsia="Calibri" w:hAnsi="Tahoma" w:cs="Tahoma"/>
          <w:b/>
          <w:sz w:val="20"/>
          <w:szCs w:val="20"/>
        </w:rPr>
      </w:pPr>
    </w:p>
    <w:p w:rsidR="00EB1016" w:rsidRPr="00DE76D4" w:rsidRDefault="00EB1016" w:rsidP="00EB1016">
      <w:pPr>
        <w:spacing w:after="60"/>
        <w:outlineLvl w:val="1"/>
        <w:rPr>
          <w:rFonts w:ascii="Tahoma" w:eastAsia="Calibri" w:hAnsi="Tahoma" w:cs="Tahoma"/>
          <w:sz w:val="20"/>
          <w:szCs w:val="20"/>
        </w:rPr>
      </w:pPr>
    </w:p>
    <w:p w:rsidR="00EB1016" w:rsidRPr="00DE76D4" w:rsidRDefault="00EB1016" w:rsidP="00EB1016">
      <w:pPr>
        <w:spacing w:after="60"/>
        <w:outlineLvl w:val="1"/>
        <w:rPr>
          <w:rFonts w:ascii="Tahoma" w:eastAsia="Calibri" w:hAnsi="Tahoma" w:cs="Tahoma"/>
          <w:b/>
          <w:sz w:val="20"/>
          <w:szCs w:val="20"/>
          <w:u w:val="single"/>
        </w:rPr>
      </w:pPr>
    </w:p>
    <w:p w:rsidR="00EB1016" w:rsidRPr="00EB3220" w:rsidRDefault="00EB1016" w:rsidP="00EB1016">
      <w:pPr>
        <w:suppressAutoHyphens/>
        <w:spacing w:after="0" w:line="240" w:lineRule="auto"/>
        <w:ind w:right="-3"/>
        <w:jc w:val="center"/>
        <w:rPr>
          <w:rFonts w:ascii="Tahoma" w:eastAsia="Times New Roman" w:hAnsi="Tahoma" w:cs="Tahoma"/>
          <w:b/>
          <w:sz w:val="24"/>
          <w:szCs w:val="24"/>
          <w:lang w:eastAsia="ar-SA"/>
        </w:rPr>
      </w:pPr>
      <w:r w:rsidRPr="00EB3220">
        <w:rPr>
          <w:rFonts w:ascii="Tahoma" w:eastAsia="Times New Roman" w:hAnsi="Tahoma" w:cs="Tahoma"/>
          <w:b/>
          <w:sz w:val="24"/>
          <w:szCs w:val="24"/>
          <w:lang w:eastAsia="ar-SA"/>
        </w:rPr>
        <w:t>SPECYFIKACJA   ISTOTNYCH  WARUNKÓW   ZAMÓWIENIA</w:t>
      </w:r>
    </w:p>
    <w:p w:rsidR="00EB1016" w:rsidRPr="00DE76D4" w:rsidRDefault="00EB1016" w:rsidP="00EB1016">
      <w:pPr>
        <w:tabs>
          <w:tab w:val="left" w:pos="1440"/>
        </w:tabs>
        <w:spacing w:after="0" w:line="240" w:lineRule="auto"/>
        <w:jc w:val="both"/>
        <w:outlineLvl w:val="1"/>
        <w:rPr>
          <w:rFonts w:ascii="Tahoma" w:eastAsia="Calibri" w:hAnsi="Tahoma" w:cs="Tahoma"/>
          <w:sz w:val="20"/>
          <w:szCs w:val="20"/>
        </w:rPr>
      </w:pPr>
    </w:p>
    <w:p w:rsidR="00EB1016" w:rsidRPr="00DE76D4" w:rsidRDefault="00EB1016" w:rsidP="00EB1016">
      <w:pPr>
        <w:tabs>
          <w:tab w:val="left" w:pos="1440"/>
        </w:tabs>
        <w:spacing w:after="0" w:line="240" w:lineRule="auto"/>
        <w:jc w:val="both"/>
        <w:outlineLvl w:val="1"/>
        <w:rPr>
          <w:rFonts w:ascii="Tahoma" w:eastAsia="Calibri" w:hAnsi="Tahoma" w:cs="Tahoma"/>
          <w:sz w:val="20"/>
          <w:szCs w:val="20"/>
        </w:rPr>
      </w:pPr>
    </w:p>
    <w:p w:rsidR="00EB1016" w:rsidRPr="003745FE" w:rsidRDefault="00EB1016" w:rsidP="00EB1016">
      <w:pPr>
        <w:tabs>
          <w:tab w:val="left" w:pos="1440"/>
        </w:tabs>
        <w:spacing w:after="0" w:line="240" w:lineRule="auto"/>
        <w:jc w:val="both"/>
        <w:outlineLvl w:val="1"/>
        <w:rPr>
          <w:rFonts w:ascii="Tahoma" w:eastAsia="Calibri" w:hAnsi="Tahoma" w:cs="Tahoma"/>
          <w:color w:val="FF0000"/>
          <w:sz w:val="28"/>
          <w:szCs w:val="28"/>
        </w:rPr>
      </w:pPr>
    </w:p>
    <w:p w:rsidR="00EB1016" w:rsidRDefault="00EB1016" w:rsidP="00EB1016">
      <w:pPr>
        <w:spacing w:after="0" w:line="360" w:lineRule="auto"/>
        <w:jc w:val="center"/>
        <w:rPr>
          <w:rFonts w:ascii="Tahoma" w:eastAsia="Calibri" w:hAnsi="Tahoma" w:cs="Tahoma"/>
          <w:b/>
          <w:bCs/>
          <w:i/>
          <w:sz w:val="28"/>
          <w:szCs w:val="28"/>
        </w:rPr>
      </w:pPr>
      <w:r w:rsidRPr="003745FE">
        <w:rPr>
          <w:rFonts w:ascii="Tahoma" w:eastAsia="Calibri" w:hAnsi="Tahoma" w:cs="Tahoma"/>
          <w:b/>
          <w:bCs/>
          <w:i/>
          <w:sz w:val="28"/>
          <w:szCs w:val="28"/>
        </w:rPr>
        <w:t>„</w:t>
      </w:r>
      <w:r>
        <w:rPr>
          <w:rFonts w:ascii="Tahoma" w:eastAsia="Calibri" w:hAnsi="Tahoma" w:cs="Tahoma"/>
          <w:b/>
          <w:bCs/>
          <w:i/>
          <w:sz w:val="28"/>
          <w:szCs w:val="28"/>
        </w:rPr>
        <w:t>Konserwacja i bieżące utrzymanie oświetlenia ulicznego</w:t>
      </w:r>
    </w:p>
    <w:p w:rsidR="00EB1016" w:rsidRPr="003745FE" w:rsidRDefault="00EB1016" w:rsidP="00EB1016">
      <w:pPr>
        <w:spacing w:after="0" w:line="360" w:lineRule="auto"/>
        <w:jc w:val="center"/>
        <w:rPr>
          <w:rFonts w:ascii="Tahoma" w:eastAsia="Calibri" w:hAnsi="Tahoma" w:cs="Tahoma"/>
          <w:b/>
          <w:bCs/>
          <w:i/>
          <w:sz w:val="28"/>
          <w:szCs w:val="28"/>
        </w:rPr>
      </w:pPr>
      <w:r>
        <w:rPr>
          <w:rFonts w:ascii="Tahoma" w:eastAsia="Calibri" w:hAnsi="Tahoma" w:cs="Tahoma"/>
          <w:b/>
          <w:bCs/>
          <w:i/>
          <w:sz w:val="28"/>
          <w:szCs w:val="28"/>
        </w:rPr>
        <w:t xml:space="preserve">  wszystkich dróg gminnych, powiatowych, wojewódzkich                                i krajowych na terenie Gminy Wyszków”.</w:t>
      </w:r>
    </w:p>
    <w:p w:rsidR="00EB1016" w:rsidRPr="003745FE" w:rsidRDefault="00EB1016" w:rsidP="00EB1016">
      <w:pPr>
        <w:spacing w:after="0" w:line="360" w:lineRule="auto"/>
        <w:jc w:val="center"/>
        <w:rPr>
          <w:rFonts w:ascii="Tahoma" w:eastAsia="Calibri" w:hAnsi="Tahoma" w:cs="Tahoma"/>
          <w:b/>
          <w:bCs/>
          <w:i/>
          <w:sz w:val="28"/>
          <w:szCs w:val="28"/>
        </w:rPr>
      </w:pPr>
    </w:p>
    <w:p w:rsidR="00EB1016" w:rsidRPr="00A115E8" w:rsidRDefault="00EB1016" w:rsidP="00EB1016">
      <w:pPr>
        <w:spacing w:after="0" w:line="240" w:lineRule="auto"/>
        <w:jc w:val="center"/>
        <w:rPr>
          <w:rFonts w:ascii="Tahoma" w:eastAsia="Calibri" w:hAnsi="Tahoma" w:cs="Tahoma"/>
          <w:b/>
          <w:bCs/>
          <w:i/>
          <w:sz w:val="28"/>
          <w:szCs w:val="28"/>
        </w:rPr>
      </w:pPr>
    </w:p>
    <w:p w:rsidR="00EB1016" w:rsidRPr="00045FCD" w:rsidRDefault="00EB1016" w:rsidP="00EB1016">
      <w:pPr>
        <w:tabs>
          <w:tab w:val="left" w:pos="540"/>
        </w:tabs>
        <w:suppressAutoHyphens/>
        <w:spacing w:after="0"/>
        <w:rPr>
          <w:rFonts w:ascii="Tahoma" w:eastAsia="Calibri" w:hAnsi="Tahoma" w:cs="Tahoma"/>
          <w:i/>
          <w:sz w:val="28"/>
          <w:szCs w:val="28"/>
        </w:rPr>
      </w:pPr>
    </w:p>
    <w:p w:rsidR="00EB1016" w:rsidRDefault="00EB1016" w:rsidP="00EB1016">
      <w:pPr>
        <w:spacing w:after="0" w:line="240" w:lineRule="auto"/>
        <w:jc w:val="both"/>
        <w:rPr>
          <w:rFonts w:ascii="Tahoma" w:eastAsia="Calibri" w:hAnsi="Tahoma" w:cs="Tahoma"/>
          <w:i/>
          <w:sz w:val="20"/>
          <w:szCs w:val="20"/>
        </w:rPr>
      </w:pPr>
      <w:r w:rsidRPr="00857415">
        <w:rPr>
          <w:rFonts w:ascii="Tahoma" w:eastAsia="Calibri" w:hAnsi="Tahoma" w:cs="Tahoma"/>
          <w:i/>
          <w:sz w:val="20"/>
          <w:szCs w:val="20"/>
        </w:rPr>
        <w:t xml:space="preserve">CPV  </w:t>
      </w:r>
      <w:r w:rsidRPr="00D97571">
        <w:rPr>
          <w:rFonts w:ascii="Tahoma" w:eastAsia="Calibri" w:hAnsi="Tahoma" w:cs="Tahoma"/>
          <w:i/>
          <w:color w:val="FF0000"/>
          <w:sz w:val="20"/>
          <w:szCs w:val="20"/>
        </w:rPr>
        <w:t xml:space="preserve"> </w:t>
      </w:r>
      <w:r>
        <w:rPr>
          <w:rFonts w:ascii="Tahoma" w:eastAsia="Calibri" w:hAnsi="Tahoma" w:cs="Tahoma"/>
          <w:i/>
          <w:sz w:val="20"/>
          <w:szCs w:val="20"/>
        </w:rPr>
        <w:t xml:space="preserve">  </w:t>
      </w:r>
      <w:r w:rsidRPr="00DE76D4">
        <w:rPr>
          <w:rFonts w:ascii="Tahoma" w:eastAsia="Calibri" w:hAnsi="Tahoma" w:cs="Tahoma"/>
          <w:i/>
          <w:sz w:val="20"/>
          <w:szCs w:val="20"/>
        </w:rPr>
        <w:t xml:space="preserve"> </w:t>
      </w:r>
      <w:r w:rsidRPr="00D83E1E">
        <w:rPr>
          <w:rFonts w:asciiTheme="majorHAnsi" w:eastAsia="Calibri" w:hAnsiTheme="majorHAnsi" w:cs="Times New Roman"/>
          <w:i/>
        </w:rPr>
        <w:t>50232100-1</w:t>
      </w:r>
      <w:r>
        <w:rPr>
          <w:rFonts w:asciiTheme="majorHAnsi" w:eastAsia="Calibri" w:hAnsiTheme="majorHAnsi" w:cs="Times New Roman"/>
          <w:i/>
        </w:rPr>
        <w:t xml:space="preserve">      Usługi w zakresie konserwacji oświetlenia ulicznego</w:t>
      </w:r>
    </w:p>
    <w:p w:rsidR="00EB1016" w:rsidRDefault="00EB1016" w:rsidP="00EB1016">
      <w:pPr>
        <w:spacing w:after="0" w:line="240" w:lineRule="auto"/>
        <w:jc w:val="both"/>
        <w:rPr>
          <w:rFonts w:ascii="Tahoma" w:eastAsia="Calibri" w:hAnsi="Tahoma" w:cs="Tahoma"/>
          <w:i/>
          <w:sz w:val="20"/>
          <w:szCs w:val="20"/>
        </w:rPr>
      </w:pPr>
      <w:r>
        <w:rPr>
          <w:rFonts w:ascii="Tahoma" w:eastAsia="Calibri" w:hAnsi="Tahoma" w:cs="Tahoma"/>
          <w:i/>
          <w:sz w:val="20"/>
          <w:szCs w:val="20"/>
        </w:rPr>
        <w:t xml:space="preserve">          </w:t>
      </w:r>
    </w:p>
    <w:p w:rsidR="00EB1016" w:rsidRDefault="00EB1016" w:rsidP="00EB1016">
      <w:pPr>
        <w:spacing w:after="0" w:line="240" w:lineRule="auto"/>
        <w:jc w:val="both"/>
        <w:rPr>
          <w:rFonts w:ascii="Tahoma" w:eastAsia="Calibri" w:hAnsi="Tahoma" w:cs="Tahoma"/>
          <w:i/>
          <w:sz w:val="20"/>
          <w:szCs w:val="20"/>
        </w:rPr>
      </w:pPr>
      <w:r>
        <w:rPr>
          <w:rFonts w:ascii="Tahoma" w:eastAsia="Calibri" w:hAnsi="Tahoma" w:cs="Tahoma"/>
          <w:i/>
          <w:sz w:val="20"/>
          <w:szCs w:val="20"/>
        </w:rPr>
        <w:t xml:space="preserve">                    </w:t>
      </w:r>
    </w:p>
    <w:p w:rsidR="00EB1016" w:rsidRDefault="00EB1016" w:rsidP="00EB1016">
      <w:pPr>
        <w:tabs>
          <w:tab w:val="left" w:pos="540"/>
        </w:tabs>
        <w:suppressAutoHyphens/>
        <w:spacing w:after="0" w:line="240" w:lineRule="auto"/>
        <w:rPr>
          <w:rFonts w:asciiTheme="majorHAnsi" w:eastAsia="Calibri" w:hAnsiTheme="majorHAnsi" w:cs="Times New Roman"/>
          <w:i/>
        </w:rPr>
      </w:pPr>
      <w:r>
        <w:rPr>
          <w:rFonts w:asciiTheme="majorHAnsi" w:eastAsia="Calibri" w:hAnsiTheme="majorHAnsi" w:cs="Times New Roman"/>
          <w:i/>
        </w:rPr>
        <w:t xml:space="preserve">             </w:t>
      </w:r>
    </w:p>
    <w:p w:rsidR="00EB1016" w:rsidRPr="00A72709" w:rsidRDefault="00EB1016" w:rsidP="00EB1016">
      <w:pPr>
        <w:tabs>
          <w:tab w:val="left" w:pos="540"/>
        </w:tabs>
        <w:suppressAutoHyphens/>
        <w:spacing w:after="0" w:line="240" w:lineRule="auto"/>
        <w:ind w:left="1560" w:hanging="1560"/>
        <w:rPr>
          <w:rFonts w:asciiTheme="majorHAnsi" w:eastAsia="Calibri" w:hAnsiTheme="majorHAnsi" w:cs="Times New Roman"/>
          <w:i/>
        </w:rPr>
      </w:pPr>
      <w:r w:rsidRPr="00A72709">
        <w:rPr>
          <w:rFonts w:asciiTheme="majorHAnsi" w:eastAsia="Calibri" w:hAnsiTheme="majorHAnsi" w:cs="Times New Roman"/>
          <w:i/>
        </w:rPr>
        <w:t xml:space="preserve">    </w:t>
      </w:r>
    </w:p>
    <w:p w:rsidR="00EB1016" w:rsidRDefault="00EB1016" w:rsidP="00EB1016">
      <w:pPr>
        <w:spacing w:after="0" w:line="240" w:lineRule="auto"/>
        <w:jc w:val="both"/>
        <w:rPr>
          <w:rFonts w:asciiTheme="majorHAnsi" w:eastAsia="Calibri" w:hAnsiTheme="majorHAnsi" w:cs="Times New Roman"/>
          <w:i/>
        </w:rPr>
      </w:pPr>
    </w:p>
    <w:p w:rsidR="00EB1016" w:rsidRPr="00DE76D4" w:rsidRDefault="00EB1016" w:rsidP="00EB1016">
      <w:pPr>
        <w:suppressAutoHyphens/>
        <w:spacing w:after="0" w:line="240" w:lineRule="auto"/>
        <w:ind w:left="284"/>
        <w:rPr>
          <w:rFonts w:ascii="Tahoma" w:hAnsi="Tahoma" w:cs="Tahoma"/>
          <w:i/>
          <w:sz w:val="20"/>
          <w:szCs w:val="20"/>
        </w:rPr>
      </w:pPr>
    </w:p>
    <w:p w:rsidR="00EB1016" w:rsidRPr="00DE76D4" w:rsidRDefault="00EB1016" w:rsidP="00EB1016">
      <w:pPr>
        <w:suppressAutoHyphens/>
        <w:spacing w:after="0" w:line="240" w:lineRule="auto"/>
        <w:ind w:left="284"/>
        <w:rPr>
          <w:rFonts w:ascii="Tahoma" w:hAnsi="Tahoma" w:cs="Tahoma"/>
          <w:i/>
          <w:sz w:val="20"/>
          <w:szCs w:val="20"/>
        </w:rPr>
      </w:pPr>
    </w:p>
    <w:p w:rsidR="00EB1016" w:rsidRPr="00DE76D4" w:rsidRDefault="00EB1016" w:rsidP="00EB1016">
      <w:pPr>
        <w:spacing w:after="0" w:line="240" w:lineRule="auto"/>
        <w:jc w:val="both"/>
        <w:rPr>
          <w:rFonts w:ascii="Tahoma" w:eastAsia="Calibri" w:hAnsi="Tahoma" w:cs="Tahoma"/>
          <w:sz w:val="20"/>
          <w:szCs w:val="20"/>
        </w:rPr>
      </w:pPr>
    </w:p>
    <w:p w:rsidR="00EB1016" w:rsidRPr="00DE76D4" w:rsidRDefault="00EB1016" w:rsidP="00EB1016">
      <w:pPr>
        <w:spacing w:after="0" w:line="240" w:lineRule="auto"/>
        <w:jc w:val="both"/>
        <w:rPr>
          <w:rFonts w:ascii="Tahoma" w:eastAsia="Calibri" w:hAnsi="Tahoma" w:cs="Tahoma"/>
          <w:sz w:val="20"/>
          <w:szCs w:val="20"/>
        </w:rPr>
      </w:pPr>
      <w:r w:rsidRPr="00DE76D4">
        <w:rPr>
          <w:rFonts w:ascii="Tahoma" w:eastAsia="Calibri" w:hAnsi="Tahoma" w:cs="Tahoma"/>
          <w:sz w:val="20"/>
          <w:szCs w:val="20"/>
        </w:rPr>
        <w:t>Instrukcje dla wykonawców.</w:t>
      </w:r>
    </w:p>
    <w:p w:rsidR="00EB1016" w:rsidRPr="00DE76D4" w:rsidRDefault="00EB1016" w:rsidP="00EB1016">
      <w:pPr>
        <w:spacing w:after="0" w:line="240" w:lineRule="auto"/>
        <w:jc w:val="both"/>
        <w:rPr>
          <w:rFonts w:ascii="Tahoma" w:eastAsia="Calibri" w:hAnsi="Tahoma" w:cs="Tahoma"/>
          <w:sz w:val="20"/>
          <w:szCs w:val="20"/>
        </w:rPr>
      </w:pPr>
    </w:p>
    <w:p w:rsidR="00EB1016" w:rsidRPr="00DE76D4" w:rsidRDefault="00EB1016" w:rsidP="00EB1016">
      <w:pPr>
        <w:numPr>
          <w:ilvl w:val="0"/>
          <w:numId w:val="1"/>
        </w:numPr>
        <w:tabs>
          <w:tab w:val="left" w:pos="700"/>
        </w:tabs>
        <w:suppressAutoHyphens/>
        <w:spacing w:after="0" w:line="260" w:lineRule="atLeast"/>
        <w:ind w:right="-3"/>
        <w:jc w:val="both"/>
        <w:rPr>
          <w:rFonts w:ascii="Tahoma" w:eastAsia="Calibri" w:hAnsi="Tahoma" w:cs="Tahoma"/>
          <w:sz w:val="20"/>
          <w:szCs w:val="20"/>
        </w:rPr>
      </w:pPr>
      <w:r w:rsidRPr="00DE76D4">
        <w:rPr>
          <w:rFonts w:ascii="Tahoma" w:eastAsia="Calibri" w:hAnsi="Tahoma" w:cs="Tahoma"/>
          <w:sz w:val="20"/>
          <w:szCs w:val="20"/>
        </w:rPr>
        <w:t xml:space="preserve">Wzór oferty wraz z formularzami. </w:t>
      </w:r>
    </w:p>
    <w:p w:rsidR="00EB1016" w:rsidRDefault="00EB1016" w:rsidP="00EB1016">
      <w:pPr>
        <w:numPr>
          <w:ilvl w:val="0"/>
          <w:numId w:val="1"/>
        </w:numPr>
        <w:tabs>
          <w:tab w:val="left" w:pos="700"/>
        </w:tabs>
        <w:suppressAutoHyphens/>
        <w:spacing w:after="0" w:line="260" w:lineRule="atLeast"/>
        <w:ind w:right="-3"/>
        <w:jc w:val="both"/>
        <w:rPr>
          <w:rFonts w:ascii="Tahoma" w:eastAsia="Calibri" w:hAnsi="Tahoma" w:cs="Tahoma"/>
          <w:sz w:val="20"/>
          <w:szCs w:val="20"/>
        </w:rPr>
      </w:pPr>
      <w:r w:rsidRPr="00DE76D4">
        <w:rPr>
          <w:rFonts w:ascii="Tahoma" w:eastAsia="Calibri" w:hAnsi="Tahoma" w:cs="Tahoma"/>
          <w:sz w:val="20"/>
          <w:szCs w:val="20"/>
        </w:rPr>
        <w:t>Wzór umowy.</w:t>
      </w:r>
    </w:p>
    <w:p w:rsidR="00EB1016" w:rsidRPr="00202BA6" w:rsidRDefault="00EB1016" w:rsidP="00EB1016">
      <w:pPr>
        <w:suppressAutoHyphens/>
        <w:spacing w:after="0" w:line="260" w:lineRule="atLeast"/>
        <w:ind w:left="700" w:right="-3"/>
        <w:jc w:val="both"/>
        <w:rPr>
          <w:rFonts w:cstheme="minorHAnsi"/>
        </w:rPr>
      </w:pPr>
    </w:p>
    <w:p w:rsidR="00EB1016" w:rsidRPr="00DE76D4" w:rsidRDefault="00EB1016" w:rsidP="00EB1016">
      <w:pPr>
        <w:suppressAutoHyphens/>
        <w:spacing w:after="0" w:line="260" w:lineRule="atLeast"/>
        <w:ind w:left="700" w:right="-3"/>
        <w:jc w:val="both"/>
        <w:rPr>
          <w:rFonts w:ascii="Tahoma" w:eastAsia="Calibri" w:hAnsi="Tahoma" w:cs="Tahoma"/>
          <w:sz w:val="20"/>
          <w:szCs w:val="20"/>
        </w:rPr>
      </w:pPr>
    </w:p>
    <w:p w:rsidR="00EB1016" w:rsidRPr="00DE76D4" w:rsidRDefault="00EB1016" w:rsidP="00EB1016">
      <w:pPr>
        <w:suppressAutoHyphens/>
        <w:spacing w:after="0" w:line="240" w:lineRule="auto"/>
        <w:ind w:right="-1418"/>
        <w:jc w:val="both"/>
        <w:rPr>
          <w:rFonts w:ascii="Tahoma" w:eastAsia="Times New Roman" w:hAnsi="Tahoma" w:cs="Tahoma"/>
          <w:sz w:val="20"/>
          <w:szCs w:val="20"/>
          <w:lang w:eastAsia="ar-SA"/>
        </w:rPr>
      </w:pPr>
    </w:p>
    <w:p w:rsidR="00EB1016" w:rsidRPr="00DE76D4" w:rsidRDefault="00EB1016" w:rsidP="00EB1016">
      <w:pPr>
        <w:suppressAutoHyphens/>
        <w:spacing w:after="0" w:line="240" w:lineRule="auto"/>
        <w:ind w:right="-1418"/>
        <w:jc w:val="both"/>
        <w:rPr>
          <w:rFonts w:ascii="Tahoma" w:eastAsia="Times New Roman" w:hAnsi="Tahoma" w:cs="Tahoma"/>
          <w:sz w:val="20"/>
          <w:szCs w:val="20"/>
          <w:lang w:eastAsia="ar-SA"/>
        </w:rPr>
      </w:pPr>
    </w:p>
    <w:p w:rsidR="00EB1016" w:rsidRPr="00DE76D4" w:rsidRDefault="00EB1016" w:rsidP="00EB1016">
      <w:pPr>
        <w:suppressAutoHyphens/>
        <w:spacing w:after="0" w:line="240" w:lineRule="auto"/>
        <w:ind w:right="-1418"/>
        <w:jc w:val="both"/>
        <w:rPr>
          <w:rFonts w:ascii="Tahoma" w:eastAsia="Times New Roman" w:hAnsi="Tahoma" w:cs="Tahoma"/>
          <w:sz w:val="20"/>
          <w:szCs w:val="20"/>
          <w:lang w:eastAsia="ar-SA"/>
        </w:rPr>
      </w:pPr>
    </w:p>
    <w:p w:rsidR="00EB1016" w:rsidRDefault="00EB1016" w:rsidP="00EB1016">
      <w:pPr>
        <w:suppressAutoHyphens/>
        <w:spacing w:after="0" w:line="240" w:lineRule="auto"/>
        <w:ind w:right="-1418"/>
        <w:jc w:val="both"/>
        <w:rPr>
          <w:rFonts w:ascii="Tahoma" w:eastAsia="Times New Roman" w:hAnsi="Tahoma" w:cs="Tahoma"/>
          <w:b/>
          <w:sz w:val="20"/>
          <w:szCs w:val="20"/>
          <w:lang w:eastAsia="ar-SA"/>
        </w:rPr>
      </w:pPr>
      <w:r w:rsidRPr="00DE76D4">
        <w:rPr>
          <w:rFonts w:ascii="Tahoma" w:eastAsia="Times New Roman" w:hAnsi="Tahoma" w:cs="Tahoma"/>
          <w:sz w:val="20"/>
          <w:szCs w:val="20"/>
          <w:lang w:eastAsia="ar-SA"/>
        </w:rPr>
        <w:t xml:space="preserve">                                                                                         Zatwierdzam</w:t>
      </w:r>
      <w:r w:rsidRPr="00BA175C">
        <w:rPr>
          <w:rFonts w:ascii="Tahoma" w:eastAsia="Times New Roman" w:hAnsi="Tahoma" w:cs="Tahoma"/>
          <w:b/>
          <w:sz w:val="20"/>
          <w:szCs w:val="20"/>
          <w:lang w:eastAsia="ar-SA"/>
        </w:rPr>
        <w:t xml:space="preserve">:   </w:t>
      </w:r>
      <w:r>
        <w:rPr>
          <w:rFonts w:ascii="Tahoma" w:eastAsia="Times New Roman" w:hAnsi="Tahoma" w:cs="Tahoma"/>
          <w:b/>
          <w:sz w:val="20"/>
          <w:szCs w:val="20"/>
          <w:lang w:eastAsia="ar-SA"/>
        </w:rPr>
        <w:t xml:space="preserve">   Burmistrz Wyszkowa</w:t>
      </w:r>
    </w:p>
    <w:p w:rsidR="00EB1016" w:rsidRDefault="00EB1016" w:rsidP="00EB1016">
      <w:pPr>
        <w:suppressAutoHyphens/>
        <w:spacing w:after="0" w:line="240" w:lineRule="auto"/>
        <w:ind w:right="-1418"/>
        <w:jc w:val="both"/>
        <w:rPr>
          <w:rFonts w:ascii="Tahoma" w:eastAsia="Times New Roman" w:hAnsi="Tahoma" w:cs="Tahoma"/>
          <w:b/>
          <w:sz w:val="20"/>
          <w:szCs w:val="20"/>
          <w:lang w:eastAsia="ar-SA"/>
        </w:rPr>
      </w:pPr>
      <w:r>
        <w:rPr>
          <w:rFonts w:ascii="Tahoma" w:eastAsia="Times New Roman" w:hAnsi="Tahoma" w:cs="Tahoma"/>
          <w:b/>
          <w:sz w:val="20"/>
          <w:szCs w:val="20"/>
          <w:lang w:eastAsia="ar-SA"/>
        </w:rPr>
        <w:t xml:space="preserve"> </w:t>
      </w:r>
    </w:p>
    <w:p w:rsidR="00EB1016" w:rsidRDefault="00EB1016" w:rsidP="00EB1016">
      <w:pPr>
        <w:suppressAutoHyphens/>
        <w:spacing w:after="0" w:line="240" w:lineRule="auto"/>
        <w:ind w:right="-1418"/>
        <w:jc w:val="both"/>
        <w:rPr>
          <w:rFonts w:ascii="Tahoma" w:eastAsia="Times New Roman" w:hAnsi="Tahoma" w:cs="Tahoma"/>
          <w:b/>
          <w:sz w:val="20"/>
          <w:szCs w:val="20"/>
          <w:lang w:eastAsia="ar-SA"/>
        </w:rPr>
      </w:pPr>
      <w:r>
        <w:rPr>
          <w:rFonts w:ascii="Tahoma" w:eastAsia="Times New Roman" w:hAnsi="Tahoma" w:cs="Tahoma"/>
          <w:b/>
          <w:sz w:val="20"/>
          <w:szCs w:val="20"/>
          <w:lang w:eastAsia="ar-SA"/>
        </w:rPr>
        <w:t xml:space="preserve">                                                                                                                      Grzegorz Nowosielski                             </w:t>
      </w:r>
    </w:p>
    <w:p w:rsidR="00EB1016" w:rsidRPr="00DE76D4" w:rsidRDefault="00EB1016" w:rsidP="00EB1016">
      <w:pPr>
        <w:suppressAutoHyphens/>
        <w:spacing w:after="0" w:line="240" w:lineRule="auto"/>
        <w:ind w:right="-1418"/>
        <w:jc w:val="center"/>
        <w:rPr>
          <w:rFonts w:ascii="Tahoma" w:eastAsia="Times New Roman" w:hAnsi="Tahoma" w:cs="Tahoma"/>
          <w:i/>
          <w:sz w:val="20"/>
          <w:szCs w:val="20"/>
          <w:lang w:eastAsia="ar-SA"/>
        </w:rPr>
      </w:pPr>
      <w:r>
        <w:rPr>
          <w:rFonts w:ascii="Tahoma" w:eastAsia="Times New Roman" w:hAnsi="Tahoma" w:cs="Tahoma"/>
          <w:i/>
          <w:sz w:val="20"/>
          <w:szCs w:val="20"/>
          <w:lang w:eastAsia="ar-SA"/>
        </w:rPr>
        <w:t xml:space="preserve">                                                                                             ……………………………………………</w:t>
      </w:r>
    </w:p>
    <w:p w:rsidR="00EB1016" w:rsidRPr="00987C90" w:rsidRDefault="00EB1016" w:rsidP="00EB1016">
      <w:pPr>
        <w:suppressAutoHyphens/>
        <w:spacing w:after="0" w:line="240" w:lineRule="auto"/>
        <w:ind w:right="-1418"/>
        <w:jc w:val="center"/>
        <w:rPr>
          <w:rFonts w:ascii="Tahoma" w:eastAsia="Times New Roman" w:hAnsi="Tahoma" w:cs="Tahoma"/>
          <w:sz w:val="16"/>
          <w:szCs w:val="16"/>
          <w:lang w:eastAsia="ar-SA"/>
        </w:rPr>
      </w:pPr>
      <w:r w:rsidRPr="0092255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 xml:space="preserve">                                      </w:t>
      </w:r>
      <w:r w:rsidRPr="0092255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(podpis Zamawiającego)</w:t>
      </w:r>
    </w:p>
    <w:p w:rsidR="00EB1016" w:rsidRPr="00036161" w:rsidRDefault="00EB1016" w:rsidP="00EB1016">
      <w:pPr>
        <w:tabs>
          <w:tab w:val="left" w:pos="0"/>
        </w:tabs>
        <w:spacing w:line="360" w:lineRule="auto"/>
        <w:rPr>
          <w:rFonts w:ascii="Tahoma" w:eastAsia="Calibri" w:hAnsi="Tahoma" w:cs="Tahoma"/>
          <w:i/>
          <w:color w:val="000000"/>
          <w:sz w:val="20"/>
          <w:szCs w:val="20"/>
        </w:rPr>
      </w:pPr>
      <w:r>
        <w:rPr>
          <w:rFonts w:ascii="Tahoma" w:eastAsia="Calibri" w:hAnsi="Tahoma" w:cs="Tahoma"/>
          <w:b/>
          <w:color w:val="000000"/>
          <w:sz w:val="20"/>
          <w:szCs w:val="20"/>
        </w:rPr>
        <w:tab/>
      </w:r>
      <w:r w:rsidRPr="00036161">
        <w:rPr>
          <w:rFonts w:ascii="Tahoma" w:eastAsia="Calibri" w:hAnsi="Tahoma" w:cs="Tahoma"/>
          <w:i/>
          <w:color w:val="000000"/>
          <w:sz w:val="20"/>
          <w:szCs w:val="20"/>
        </w:rPr>
        <w:t xml:space="preserve">Wyszków, dnia </w:t>
      </w:r>
      <w:r w:rsidR="0069276C">
        <w:rPr>
          <w:rFonts w:ascii="Tahoma" w:eastAsia="Calibri" w:hAnsi="Tahoma" w:cs="Tahoma"/>
          <w:i/>
          <w:color w:val="000000"/>
          <w:sz w:val="20"/>
          <w:szCs w:val="20"/>
        </w:rPr>
        <w:t>8</w:t>
      </w:r>
      <w:r>
        <w:rPr>
          <w:rFonts w:ascii="Tahoma" w:eastAsia="Calibri" w:hAnsi="Tahoma" w:cs="Tahoma"/>
          <w:i/>
          <w:color w:val="000000"/>
          <w:sz w:val="20"/>
          <w:szCs w:val="20"/>
        </w:rPr>
        <w:t>-12-20</w:t>
      </w:r>
      <w:r w:rsidR="00495995">
        <w:rPr>
          <w:rFonts w:ascii="Tahoma" w:eastAsia="Calibri" w:hAnsi="Tahoma" w:cs="Tahoma"/>
          <w:i/>
          <w:color w:val="000000"/>
          <w:sz w:val="20"/>
          <w:szCs w:val="20"/>
        </w:rPr>
        <w:t>20</w:t>
      </w:r>
      <w:r>
        <w:rPr>
          <w:rFonts w:ascii="Tahoma" w:eastAsia="Calibri" w:hAnsi="Tahoma" w:cs="Tahoma"/>
          <w:i/>
          <w:color w:val="000000"/>
          <w:sz w:val="20"/>
          <w:szCs w:val="20"/>
        </w:rPr>
        <w:t xml:space="preserve"> </w:t>
      </w:r>
      <w:r w:rsidRPr="00036161">
        <w:rPr>
          <w:rFonts w:ascii="Tahoma" w:eastAsia="Calibri" w:hAnsi="Tahoma" w:cs="Tahoma"/>
          <w:i/>
          <w:color w:val="000000"/>
          <w:sz w:val="20"/>
          <w:szCs w:val="20"/>
        </w:rPr>
        <w:t>r.</w:t>
      </w:r>
    </w:p>
    <w:p w:rsidR="00EB1016" w:rsidRDefault="00EB1016" w:rsidP="00EB1016">
      <w:pPr>
        <w:tabs>
          <w:tab w:val="left" w:pos="872"/>
        </w:tabs>
        <w:spacing w:after="60" w:line="360" w:lineRule="auto"/>
        <w:outlineLvl w:val="1"/>
        <w:rPr>
          <w:rFonts w:ascii="Tahoma" w:eastAsia="Calibri" w:hAnsi="Tahoma" w:cs="Tahoma"/>
          <w:b/>
          <w:color w:val="000000"/>
          <w:sz w:val="20"/>
          <w:szCs w:val="20"/>
          <w:u w:val="single"/>
        </w:rPr>
      </w:pPr>
    </w:p>
    <w:p w:rsidR="00EB1016" w:rsidRDefault="00EB1016" w:rsidP="00EB1016">
      <w:pPr>
        <w:tabs>
          <w:tab w:val="left" w:pos="872"/>
        </w:tabs>
        <w:spacing w:after="60" w:line="360" w:lineRule="auto"/>
        <w:outlineLvl w:val="1"/>
        <w:rPr>
          <w:rFonts w:ascii="Tahoma" w:eastAsia="Calibri" w:hAnsi="Tahoma" w:cs="Tahoma"/>
          <w:b/>
          <w:color w:val="000000"/>
          <w:sz w:val="20"/>
          <w:szCs w:val="20"/>
          <w:u w:val="single"/>
        </w:rPr>
      </w:pPr>
    </w:p>
    <w:p w:rsidR="00EB1016" w:rsidRDefault="00EB1016" w:rsidP="00EB1016">
      <w:pPr>
        <w:tabs>
          <w:tab w:val="left" w:pos="872"/>
        </w:tabs>
        <w:spacing w:after="60" w:line="360" w:lineRule="auto"/>
        <w:outlineLvl w:val="1"/>
        <w:rPr>
          <w:rFonts w:ascii="Tahoma" w:eastAsia="Calibri" w:hAnsi="Tahoma" w:cs="Tahoma"/>
          <w:b/>
          <w:color w:val="000000"/>
          <w:sz w:val="20"/>
          <w:szCs w:val="20"/>
          <w:u w:val="single"/>
        </w:rPr>
      </w:pPr>
    </w:p>
    <w:p w:rsidR="00EB1016" w:rsidRPr="00DE76D4" w:rsidRDefault="00EB1016" w:rsidP="00EB1016">
      <w:pPr>
        <w:tabs>
          <w:tab w:val="left" w:pos="872"/>
        </w:tabs>
        <w:spacing w:after="60" w:line="360" w:lineRule="auto"/>
        <w:outlineLvl w:val="1"/>
        <w:rPr>
          <w:rFonts w:ascii="Tahoma" w:eastAsia="Calibri" w:hAnsi="Tahoma" w:cs="Tahoma"/>
          <w:b/>
          <w:color w:val="000000"/>
          <w:sz w:val="20"/>
          <w:szCs w:val="20"/>
          <w:u w:val="single"/>
        </w:rPr>
      </w:pPr>
    </w:p>
    <w:p w:rsidR="00EB1016" w:rsidRPr="00DE76D4" w:rsidRDefault="00EB1016" w:rsidP="00EB1016">
      <w:pPr>
        <w:shd w:val="clear" w:color="auto" w:fill="BFBFBF" w:themeFill="background1" w:themeFillShade="BF"/>
        <w:tabs>
          <w:tab w:val="left" w:pos="872"/>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lastRenderedPageBreak/>
        <w:t xml:space="preserve">I. </w:t>
      </w:r>
      <w:r w:rsidRPr="00DE76D4">
        <w:rPr>
          <w:rFonts w:ascii="Tahoma" w:eastAsia="Calibri" w:hAnsi="Tahoma" w:cs="Tahoma"/>
          <w:b/>
          <w:color w:val="000000"/>
          <w:sz w:val="20"/>
          <w:szCs w:val="20"/>
          <w:u w:val="single"/>
        </w:rPr>
        <w:t xml:space="preserve"> Nazwa  i  adres zamawiającego.</w:t>
      </w:r>
    </w:p>
    <w:p w:rsidR="00EB1016" w:rsidRPr="00DE76D4" w:rsidRDefault="00EB1016" w:rsidP="00EB1016">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GMINA  WYSZKÓW</w:t>
      </w:r>
    </w:p>
    <w:p w:rsidR="00EB1016" w:rsidRPr="00DE76D4" w:rsidRDefault="00EB1016" w:rsidP="00EB1016">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reprezentowana przez  Burmistrza Wyszkowa</w:t>
      </w:r>
    </w:p>
    <w:p w:rsidR="00EB1016" w:rsidRPr="00DE76D4" w:rsidRDefault="00EB1016" w:rsidP="00EB1016">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 xml:space="preserve">Urząd Miejski, 07-200 Wyszków, ul. Aleja Róż 2, </w:t>
      </w:r>
    </w:p>
    <w:p w:rsidR="00EB1016" w:rsidRPr="007E6CB6" w:rsidRDefault="00EB1016" w:rsidP="00EB1016">
      <w:pPr>
        <w:spacing w:after="60" w:line="240" w:lineRule="auto"/>
        <w:outlineLvl w:val="1"/>
        <w:rPr>
          <w:rFonts w:ascii="Tahoma" w:eastAsia="Calibri" w:hAnsi="Tahoma" w:cs="Tahoma"/>
          <w:b/>
          <w:color w:val="000000"/>
          <w:sz w:val="20"/>
          <w:szCs w:val="20"/>
          <w:lang w:val="en-US"/>
        </w:rPr>
      </w:pPr>
      <w:r w:rsidRPr="007E6CB6">
        <w:rPr>
          <w:rFonts w:ascii="Tahoma" w:eastAsia="Calibri" w:hAnsi="Tahoma" w:cs="Tahoma"/>
          <w:b/>
          <w:color w:val="000000"/>
          <w:sz w:val="20"/>
          <w:szCs w:val="20"/>
          <w:lang w:val="en-US"/>
        </w:rPr>
        <w:t>Tel. 029 74 240 20, fax 029 742-42-09</w:t>
      </w:r>
    </w:p>
    <w:p w:rsidR="00EB1016" w:rsidRPr="007E6CB6" w:rsidRDefault="00EB1016" w:rsidP="00EB1016">
      <w:pPr>
        <w:spacing w:after="60" w:line="240" w:lineRule="auto"/>
        <w:outlineLvl w:val="1"/>
        <w:rPr>
          <w:rFonts w:ascii="Tahoma" w:eastAsia="Calibri" w:hAnsi="Tahoma" w:cs="Tahoma"/>
          <w:b/>
          <w:color w:val="000000"/>
          <w:sz w:val="20"/>
          <w:szCs w:val="20"/>
          <w:lang w:val="en-US"/>
        </w:rPr>
      </w:pPr>
      <w:r w:rsidRPr="007E6CB6">
        <w:rPr>
          <w:rFonts w:ascii="Tahoma" w:eastAsia="Calibri" w:hAnsi="Tahoma" w:cs="Tahoma"/>
          <w:b/>
          <w:color w:val="000000"/>
          <w:sz w:val="20"/>
          <w:szCs w:val="20"/>
          <w:lang w:val="en-US"/>
        </w:rPr>
        <w:t xml:space="preserve">REGON </w:t>
      </w:r>
      <w:r w:rsidR="00495995">
        <w:rPr>
          <w:rFonts w:ascii="Tahoma" w:eastAsia="Calibri" w:hAnsi="Tahoma" w:cs="Tahoma"/>
          <w:b/>
          <w:color w:val="000000"/>
          <w:sz w:val="20"/>
          <w:szCs w:val="20"/>
          <w:lang w:val="en-US"/>
        </w:rPr>
        <w:t>550667994</w:t>
      </w:r>
      <w:r w:rsidRPr="007E6CB6">
        <w:rPr>
          <w:rFonts w:ascii="Tahoma" w:eastAsia="Calibri" w:hAnsi="Tahoma" w:cs="Tahoma"/>
          <w:b/>
          <w:color w:val="000000"/>
          <w:sz w:val="20"/>
          <w:szCs w:val="20"/>
          <w:lang w:val="en-US"/>
        </w:rPr>
        <w:t>, NIP 762-18-88-505</w:t>
      </w:r>
    </w:p>
    <w:p w:rsidR="00EB1016" w:rsidRPr="00DC2340" w:rsidRDefault="00EB1016" w:rsidP="00EB1016">
      <w:pPr>
        <w:suppressAutoHyphens/>
        <w:spacing w:after="0" w:line="240" w:lineRule="auto"/>
        <w:rPr>
          <w:lang w:val="en-US"/>
        </w:rPr>
      </w:pPr>
      <w:proofErr w:type="spellStart"/>
      <w:r w:rsidRPr="00DE76D4">
        <w:rPr>
          <w:rFonts w:ascii="Tahoma" w:eastAsia="Times New Roman" w:hAnsi="Tahoma" w:cs="Tahoma"/>
          <w:sz w:val="20"/>
          <w:szCs w:val="20"/>
          <w:lang w:val="de-DE" w:eastAsia="ar-SA"/>
        </w:rPr>
        <w:t>adres</w:t>
      </w:r>
      <w:proofErr w:type="spellEnd"/>
      <w:r w:rsidRPr="00DE76D4">
        <w:rPr>
          <w:rFonts w:ascii="Tahoma" w:eastAsia="Times New Roman" w:hAnsi="Tahoma" w:cs="Tahoma"/>
          <w:sz w:val="20"/>
          <w:szCs w:val="20"/>
          <w:lang w:val="de-DE" w:eastAsia="ar-SA"/>
        </w:rPr>
        <w:t xml:space="preserve">  </w:t>
      </w:r>
      <w:proofErr w:type="spellStart"/>
      <w:r w:rsidRPr="00DE76D4">
        <w:rPr>
          <w:rFonts w:ascii="Tahoma" w:eastAsia="Times New Roman" w:hAnsi="Tahoma" w:cs="Tahoma"/>
          <w:sz w:val="20"/>
          <w:szCs w:val="20"/>
          <w:lang w:val="de-DE" w:eastAsia="ar-SA"/>
        </w:rPr>
        <w:t>e-mail</w:t>
      </w:r>
      <w:proofErr w:type="spellEnd"/>
      <w:r w:rsidRPr="00DE76D4">
        <w:rPr>
          <w:rFonts w:ascii="Tahoma" w:eastAsia="Times New Roman" w:hAnsi="Tahoma" w:cs="Tahoma"/>
          <w:sz w:val="20"/>
          <w:szCs w:val="20"/>
          <w:lang w:val="de-DE" w:eastAsia="ar-SA"/>
        </w:rPr>
        <w:t xml:space="preserve">: </w:t>
      </w:r>
      <w:hyperlink r:id="rId9" w:history="1">
        <w:r w:rsidRPr="00DE76D4">
          <w:rPr>
            <w:rFonts w:ascii="Tahoma" w:eastAsia="Calibri" w:hAnsi="Tahoma" w:cs="Tahoma"/>
            <w:color w:val="0000FF"/>
            <w:sz w:val="20"/>
            <w:szCs w:val="20"/>
            <w:u w:val="single"/>
            <w:lang w:val="de-DE" w:eastAsia="ar-SA"/>
          </w:rPr>
          <w:t>gmina@wyszkow.pl</w:t>
        </w:r>
      </w:hyperlink>
      <w:r w:rsidRPr="00DE76D4">
        <w:rPr>
          <w:rFonts w:ascii="Tahoma" w:eastAsia="Times New Roman" w:hAnsi="Tahoma" w:cs="Tahoma"/>
          <w:sz w:val="20"/>
          <w:szCs w:val="20"/>
          <w:lang w:val="de-DE" w:eastAsia="ar-SA"/>
        </w:rPr>
        <w:t xml:space="preserve">, </w:t>
      </w:r>
    </w:p>
    <w:p w:rsidR="00EB1016" w:rsidRPr="00DE76D4" w:rsidRDefault="00EB1016" w:rsidP="00EB1016">
      <w:pPr>
        <w:suppressAutoHyphens/>
        <w:spacing w:after="0" w:line="240" w:lineRule="auto"/>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adres strony internetowej: </w:t>
      </w:r>
      <w:hyperlink r:id="rId10" w:history="1">
        <w:r w:rsidRPr="00DE76D4">
          <w:rPr>
            <w:rFonts w:ascii="Tahoma" w:eastAsia="Calibri" w:hAnsi="Tahoma" w:cs="Tahoma"/>
            <w:color w:val="0000FF"/>
            <w:sz w:val="20"/>
            <w:szCs w:val="20"/>
            <w:u w:val="single"/>
            <w:lang w:eastAsia="ar-SA"/>
          </w:rPr>
          <w:t>www.wyszkow.pl</w:t>
        </w:r>
      </w:hyperlink>
      <w:r w:rsidRPr="00DE76D4">
        <w:rPr>
          <w:rFonts w:ascii="Tahoma" w:eastAsia="Times New Roman" w:hAnsi="Tahoma" w:cs="Tahoma"/>
          <w:sz w:val="20"/>
          <w:szCs w:val="20"/>
          <w:lang w:eastAsia="ar-SA"/>
        </w:rPr>
        <w:t xml:space="preserve">, </w:t>
      </w:r>
    </w:p>
    <w:p w:rsidR="00EB1016" w:rsidRPr="00DE76D4" w:rsidRDefault="00EB1016" w:rsidP="00EB1016">
      <w:pPr>
        <w:spacing w:after="60"/>
        <w:jc w:val="center"/>
        <w:outlineLvl w:val="1"/>
        <w:rPr>
          <w:rFonts w:ascii="Tahoma" w:eastAsia="Calibri" w:hAnsi="Tahoma" w:cs="Tahoma"/>
          <w:b/>
          <w:color w:val="000000"/>
          <w:sz w:val="20"/>
          <w:szCs w:val="20"/>
        </w:rPr>
      </w:pPr>
    </w:p>
    <w:p w:rsidR="00EB1016" w:rsidRPr="00DE76D4" w:rsidRDefault="00EB1016" w:rsidP="00EB1016">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2. </w:t>
      </w:r>
      <w:r w:rsidRPr="00DE76D4">
        <w:rPr>
          <w:rFonts w:ascii="Tahoma" w:eastAsia="Calibri" w:hAnsi="Tahoma" w:cs="Tahoma"/>
          <w:b/>
          <w:color w:val="000000"/>
          <w:sz w:val="20"/>
          <w:szCs w:val="20"/>
          <w:u w:val="single"/>
        </w:rPr>
        <w:t xml:space="preserve"> Tryb udzielenia zamówienia</w:t>
      </w:r>
    </w:p>
    <w:p w:rsidR="00EB1016" w:rsidRPr="00DE76D4" w:rsidRDefault="00EB1016" w:rsidP="00EB1016">
      <w:pPr>
        <w:tabs>
          <w:tab w:val="left" w:pos="1440"/>
        </w:tabs>
        <w:spacing w:after="60"/>
        <w:jc w:val="both"/>
        <w:outlineLvl w:val="1"/>
        <w:rPr>
          <w:rFonts w:ascii="Tahoma" w:eastAsia="Calibri" w:hAnsi="Tahoma" w:cs="Tahoma"/>
          <w:sz w:val="20"/>
          <w:szCs w:val="20"/>
        </w:rPr>
      </w:pPr>
      <w:r w:rsidRPr="00DE76D4">
        <w:rPr>
          <w:rFonts w:ascii="Tahoma" w:eastAsia="Calibri" w:hAnsi="Tahoma" w:cs="Tahoma"/>
          <w:color w:val="000000"/>
          <w:sz w:val="20"/>
          <w:szCs w:val="20"/>
        </w:rPr>
        <w:t>Przetarg nieograniczony o wartości zamówienia mniejszej niż kwoty określone w przepisach wydanych na podstawie art. 11 ust. 8 ustawy Prawo zamówień Publicznych z dnia 29 stycznia 2004</w:t>
      </w:r>
      <w:r w:rsidR="00C74938">
        <w:rPr>
          <w:rFonts w:ascii="Tahoma" w:eastAsia="Calibri" w:hAnsi="Tahoma" w:cs="Tahoma"/>
          <w:color w:val="000000"/>
          <w:sz w:val="20"/>
          <w:szCs w:val="20"/>
        </w:rPr>
        <w:t xml:space="preserve"> </w:t>
      </w:r>
      <w:r w:rsidRPr="00DE76D4">
        <w:rPr>
          <w:rFonts w:ascii="Tahoma" w:eastAsia="Calibri" w:hAnsi="Tahoma" w:cs="Tahoma"/>
          <w:color w:val="000000"/>
          <w:sz w:val="20"/>
          <w:szCs w:val="20"/>
        </w:rPr>
        <w:t>r</w:t>
      </w:r>
      <w:r w:rsidR="00C74938">
        <w:rPr>
          <w:rFonts w:ascii="Tahoma" w:eastAsia="Calibri" w:hAnsi="Tahoma" w:cs="Tahoma"/>
          <w:color w:val="000000"/>
          <w:sz w:val="20"/>
          <w:szCs w:val="20"/>
        </w:rPr>
        <w:t>.</w:t>
      </w:r>
      <w:r w:rsidRPr="00DE76D4">
        <w:rPr>
          <w:rFonts w:ascii="Tahoma" w:eastAsia="Calibri" w:hAnsi="Tahoma" w:cs="Tahoma"/>
          <w:color w:val="000000"/>
          <w:sz w:val="20"/>
          <w:szCs w:val="20"/>
        </w:rPr>
        <w:t xml:space="preserve">  </w:t>
      </w:r>
      <w:r w:rsidRPr="00DE76D4">
        <w:rPr>
          <w:rFonts w:ascii="Tahoma" w:eastAsia="Calibri" w:hAnsi="Tahoma" w:cs="Tahoma"/>
          <w:sz w:val="20"/>
          <w:szCs w:val="20"/>
        </w:rPr>
        <w:t>(tekst jednolity Dz. U. z 201</w:t>
      </w:r>
      <w:r w:rsidR="00C74938">
        <w:rPr>
          <w:rFonts w:ascii="Tahoma" w:eastAsia="Calibri" w:hAnsi="Tahoma" w:cs="Tahoma"/>
          <w:sz w:val="20"/>
          <w:szCs w:val="20"/>
        </w:rPr>
        <w:t>9</w:t>
      </w:r>
      <w:r>
        <w:rPr>
          <w:rFonts w:ascii="Tahoma" w:eastAsia="Calibri" w:hAnsi="Tahoma" w:cs="Tahoma"/>
          <w:sz w:val="20"/>
          <w:szCs w:val="20"/>
        </w:rPr>
        <w:t xml:space="preserve"> </w:t>
      </w:r>
      <w:r w:rsidRPr="00DE76D4">
        <w:rPr>
          <w:rFonts w:ascii="Tahoma" w:eastAsia="Calibri" w:hAnsi="Tahoma" w:cs="Tahoma"/>
          <w:sz w:val="20"/>
          <w:szCs w:val="20"/>
        </w:rPr>
        <w:t>r</w:t>
      </w:r>
      <w:r>
        <w:rPr>
          <w:rFonts w:ascii="Tahoma" w:eastAsia="Calibri" w:hAnsi="Tahoma" w:cs="Tahoma"/>
          <w:sz w:val="20"/>
          <w:szCs w:val="20"/>
        </w:rPr>
        <w:t xml:space="preserve">. </w:t>
      </w:r>
      <w:r w:rsidRPr="00DE76D4">
        <w:rPr>
          <w:rFonts w:ascii="Tahoma" w:eastAsia="Calibri" w:hAnsi="Tahoma" w:cs="Tahoma"/>
          <w:sz w:val="20"/>
          <w:szCs w:val="20"/>
        </w:rPr>
        <w:t xml:space="preserve"> poz. </w:t>
      </w:r>
      <w:r w:rsidR="00C74938">
        <w:rPr>
          <w:rFonts w:ascii="Tahoma" w:eastAsia="Calibri" w:hAnsi="Tahoma" w:cs="Tahoma"/>
          <w:sz w:val="20"/>
          <w:szCs w:val="20"/>
        </w:rPr>
        <w:t>1843</w:t>
      </w:r>
      <w:r w:rsidR="00495995">
        <w:rPr>
          <w:rFonts w:ascii="Tahoma" w:eastAsia="Calibri" w:hAnsi="Tahoma" w:cs="Tahoma"/>
          <w:sz w:val="20"/>
          <w:szCs w:val="20"/>
        </w:rPr>
        <w:t xml:space="preserve"> ze zm.</w:t>
      </w:r>
      <w:r>
        <w:rPr>
          <w:rFonts w:ascii="Tahoma" w:eastAsia="Calibri" w:hAnsi="Tahoma" w:cs="Tahoma"/>
          <w:sz w:val="20"/>
          <w:szCs w:val="20"/>
        </w:rPr>
        <w:t xml:space="preserve">) </w:t>
      </w:r>
      <w:r w:rsidRPr="00DE76D4">
        <w:rPr>
          <w:rFonts w:ascii="Tahoma" w:eastAsia="Calibri" w:hAnsi="Tahoma" w:cs="Tahoma"/>
          <w:sz w:val="20"/>
          <w:szCs w:val="20"/>
        </w:rPr>
        <w:t xml:space="preserve"> zwanej w skrócie </w:t>
      </w:r>
      <w:proofErr w:type="spellStart"/>
      <w:r w:rsidRPr="00DE76D4">
        <w:rPr>
          <w:rFonts w:ascii="Tahoma" w:eastAsia="Calibri" w:hAnsi="Tahoma" w:cs="Tahoma"/>
          <w:sz w:val="20"/>
          <w:szCs w:val="20"/>
        </w:rPr>
        <w:t>Pzp</w:t>
      </w:r>
      <w:proofErr w:type="spellEnd"/>
      <w:r w:rsidRPr="00DE76D4">
        <w:rPr>
          <w:rFonts w:ascii="Tahoma" w:eastAsia="Calibri" w:hAnsi="Tahoma" w:cs="Tahoma"/>
          <w:sz w:val="20"/>
          <w:szCs w:val="20"/>
        </w:rPr>
        <w:t>.</w:t>
      </w:r>
    </w:p>
    <w:p w:rsidR="00EB1016" w:rsidRDefault="00EB1016" w:rsidP="00EB1016">
      <w:pPr>
        <w:tabs>
          <w:tab w:val="left" w:pos="1440"/>
        </w:tabs>
        <w:spacing w:after="60"/>
        <w:jc w:val="both"/>
        <w:outlineLvl w:val="1"/>
        <w:rPr>
          <w:rFonts w:ascii="Tahoma" w:eastAsia="Calibri" w:hAnsi="Tahoma" w:cs="Tahoma"/>
          <w:sz w:val="20"/>
          <w:szCs w:val="20"/>
        </w:rPr>
      </w:pPr>
      <w:r>
        <w:rPr>
          <w:rFonts w:ascii="Tahoma" w:eastAsia="Calibri" w:hAnsi="Tahoma" w:cs="Tahoma"/>
          <w:sz w:val="20"/>
          <w:szCs w:val="20"/>
        </w:rPr>
        <w:t>Zamawiający</w:t>
      </w:r>
      <w:r w:rsidRPr="00DE76D4">
        <w:rPr>
          <w:rFonts w:ascii="Tahoma" w:eastAsia="Calibri" w:hAnsi="Tahoma" w:cs="Tahoma"/>
          <w:sz w:val="20"/>
          <w:szCs w:val="20"/>
        </w:rPr>
        <w:t xml:space="preserve"> </w:t>
      </w:r>
      <w:r>
        <w:rPr>
          <w:rFonts w:ascii="Tahoma" w:eastAsia="Calibri" w:hAnsi="Tahoma" w:cs="Tahoma"/>
          <w:sz w:val="20"/>
          <w:szCs w:val="20"/>
        </w:rPr>
        <w:t xml:space="preserve">nie </w:t>
      </w:r>
      <w:r w:rsidRPr="00DE76D4">
        <w:rPr>
          <w:rFonts w:ascii="Tahoma" w:eastAsia="Calibri" w:hAnsi="Tahoma" w:cs="Tahoma"/>
          <w:sz w:val="20"/>
          <w:szCs w:val="20"/>
        </w:rPr>
        <w:t>dopuszcza składani</w:t>
      </w:r>
      <w:r>
        <w:rPr>
          <w:rFonts w:ascii="Tahoma" w:eastAsia="Calibri" w:hAnsi="Tahoma" w:cs="Tahoma"/>
          <w:sz w:val="20"/>
          <w:szCs w:val="20"/>
        </w:rPr>
        <w:t xml:space="preserve">a ofert częściowych. </w:t>
      </w:r>
    </w:p>
    <w:p w:rsidR="00EB1016" w:rsidRPr="00DE76D4" w:rsidRDefault="00EB1016" w:rsidP="00EB1016">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zawarcia umowy ramowej.</w:t>
      </w:r>
    </w:p>
    <w:p w:rsidR="00EB1016" w:rsidRPr="00DE76D4" w:rsidRDefault="00EB1016" w:rsidP="00EB1016">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dopuszcza składania ofert wariantowych.</w:t>
      </w:r>
    </w:p>
    <w:p w:rsidR="00EB1016" w:rsidRPr="00DE76D4" w:rsidRDefault="00EB1016" w:rsidP="00EB1016">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aukcji elektronicznej.</w:t>
      </w:r>
    </w:p>
    <w:p w:rsidR="00EB1016" w:rsidRDefault="00EB1016" w:rsidP="00EB1016">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zwrotu kosztów udziału w postępowaniu.</w:t>
      </w:r>
    </w:p>
    <w:p w:rsidR="00EB1016" w:rsidRPr="00692CBA" w:rsidRDefault="00EB1016" w:rsidP="00EB1016">
      <w:pPr>
        <w:tabs>
          <w:tab w:val="left" w:pos="1440"/>
        </w:tabs>
        <w:spacing w:after="60"/>
        <w:jc w:val="both"/>
        <w:outlineLvl w:val="1"/>
        <w:rPr>
          <w:rFonts w:ascii="Tahoma" w:eastAsia="Calibri" w:hAnsi="Tahoma" w:cs="Tahoma"/>
          <w:sz w:val="20"/>
          <w:szCs w:val="20"/>
        </w:rPr>
      </w:pPr>
      <w:r w:rsidRPr="00692CBA">
        <w:rPr>
          <w:rFonts w:ascii="Tahoma" w:eastAsia="Calibri" w:hAnsi="Tahoma" w:cs="Tahoma"/>
          <w:sz w:val="20"/>
          <w:szCs w:val="20"/>
        </w:rPr>
        <w:t>Zamawiający przewiduje określani</w:t>
      </w:r>
      <w:r>
        <w:rPr>
          <w:rFonts w:ascii="Tahoma" w:eastAsia="Calibri" w:hAnsi="Tahoma" w:cs="Tahoma"/>
          <w:sz w:val="20"/>
          <w:szCs w:val="20"/>
        </w:rPr>
        <w:t>e</w:t>
      </w:r>
      <w:r w:rsidRPr="00692CBA">
        <w:rPr>
          <w:rFonts w:ascii="Tahoma" w:eastAsia="Calibri" w:hAnsi="Tahoma" w:cs="Tahoma"/>
          <w:sz w:val="20"/>
          <w:szCs w:val="20"/>
        </w:rPr>
        <w:t xml:space="preserve"> w opisie przedmiotu zamówienia wymagań związanych</w:t>
      </w:r>
      <w:r>
        <w:rPr>
          <w:rFonts w:ascii="Tahoma" w:eastAsia="Calibri" w:hAnsi="Tahoma" w:cs="Tahoma"/>
          <w:sz w:val="20"/>
          <w:szCs w:val="20"/>
        </w:rPr>
        <w:t xml:space="preserve">                      </w:t>
      </w:r>
      <w:r w:rsidRPr="00692CBA">
        <w:rPr>
          <w:rFonts w:ascii="Tahoma" w:eastAsia="Calibri" w:hAnsi="Tahoma" w:cs="Tahoma"/>
          <w:sz w:val="20"/>
          <w:szCs w:val="20"/>
        </w:rPr>
        <w:t xml:space="preserve"> z realizacją zamówienia, o których mowa w art. 29 ust. </w:t>
      </w:r>
      <w:r>
        <w:rPr>
          <w:rFonts w:ascii="Tahoma" w:eastAsia="Calibri" w:hAnsi="Tahoma" w:cs="Tahoma"/>
          <w:sz w:val="20"/>
          <w:szCs w:val="20"/>
        </w:rPr>
        <w:t xml:space="preserve">3a </w:t>
      </w:r>
      <w:r w:rsidRPr="00692CBA">
        <w:rPr>
          <w:rFonts w:ascii="Tahoma" w:eastAsia="Calibri" w:hAnsi="Tahoma" w:cs="Tahoma"/>
          <w:sz w:val="20"/>
          <w:szCs w:val="20"/>
        </w:rPr>
        <w:t xml:space="preserve">ustawy </w:t>
      </w:r>
      <w:proofErr w:type="spellStart"/>
      <w:r w:rsidRPr="00692CBA">
        <w:rPr>
          <w:rFonts w:ascii="Tahoma" w:eastAsia="Calibri" w:hAnsi="Tahoma" w:cs="Tahoma"/>
          <w:sz w:val="20"/>
          <w:szCs w:val="20"/>
        </w:rPr>
        <w:t>Pzp</w:t>
      </w:r>
      <w:proofErr w:type="spellEnd"/>
      <w:r w:rsidRPr="00692CBA">
        <w:rPr>
          <w:rFonts w:ascii="Tahoma" w:eastAsia="Calibri" w:hAnsi="Tahoma" w:cs="Tahoma"/>
          <w:sz w:val="20"/>
          <w:szCs w:val="20"/>
        </w:rPr>
        <w:t>.</w:t>
      </w:r>
    </w:p>
    <w:p w:rsidR="00EB1016" w:rsidRPr="00DE76D4" w:rsidRDefault="00EB1016" w:rsidP="00EB1016">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rozliczenia w walutach obcych.</w:t>
      </w:r>
    </w:p>
    <w:p w:rsidR="00EB1016" w:rsidRPr="00DE76D4" w:rsidRDefault="00EB1016" w:rsidP="00EB1016">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zorganizowania zebrania informacyjnego wykonawców.</w:t>
      </w:r>
    </w:p>
    <w:p w:rsidR="00EB1016" w:rsidRPr="00DE76D4" w:rsidRDefault="00EB1016" w:rsidP="00EB1016">
      <w:pPr>
        <w:tabs>
          <w:tab w:val="left" w:pos="1440"/>
        </w:tabs>
        <w:spacing w:after="0" w:line="360" w:lineRule="auto"/>
        <w:outlineLvl w:val="1"/>
        <w:rPr>
          <w:rFonts w:ascii="Tahoma" w:eastAsia="Calibri" w:hAnsi="Tahoma" w:cs="Tahoma"/>
          <w:b/>
          <w:color w:val="000000"/>
          <w:sz w:val="20"/>
          <w:szCs w:val="20"/>
          <w:u w:val="single"/>
        </w:rPr>
      </w:pPr>
    </w:p>
    <w:p w:rsidR="00EB1016" w:rsidRPr="002C6680" w:rsidRDefault="00EB1016" w:rsidP="00EB1016">
      <w:pPr>
        <w:shd w:val="clear" w:color="auto" w:fill="BFBFBF" w:themeFill="background1" w:themeFillShade="BF"/>
        <w:tabs>
          <w:tab w:val="left" w:pos="1440"/>
        </w:tabs>
        <w:spacing w:after="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III. </w:t>
      </w:r>
      <w:r w:rsidRPr="00DE76D4">
        <w:rPr>
          <w:rFonts w:ascii="Tahoma" w:eastAsia="Calibri" w:hAnsi="Tahoma" w:cs="Tahoma"/>
          <w:b/>
          <w:color w:val="000000"/>
          <w:sz w:val="20"/>
          <w:szCs w:val="20"/>
          <w:u w:val="single"/>
        </w:rPr>
        <w:t xml:space="preserve"> Opis przedmiotu zamówienia.</w:t>
      </w:r>
    </w:p>
    <w:p w:rsidR="00EB1016" w:rsidRPr="009B2A85" w:rsidRDefault="00EB1016" w:rsidP="00EB1016">
      <w:pPr>
        <w:pStyle w:val="Akapitzlist"/>
        <w:spacing w:after="0"/>
        <w:ind w:left="1095"/>
        <w:jc w:val="both"/>
        <w:rPr>
          <w:rFonts w:ascii="Tahoma" w:hAnsi="Tahoma" w:cs="Tahoma"/>
          <w:sz w:val="20"/>
          <w:szCs w:val="20"/>
        </w:rPr>
      </w:pPr>
    </w:p>
    <w:p w:rsidR="00495995" w:rsidRPr="00495995" w:rsidRDefault="00495995" w:rsidP="00495995">
      <w:pPr>
        <w:pStyle w:val="Tekstpodstawowy21"/>
        <w:spacing w:line="276" w:lineRule="auto"/>
        <w:ind w:left="360"/>
        <w:rPr>
          <w:rFonts w:ascii="Tahoma" w:hAnsi="Tahoma" w:cs="Tahoma"/>
          <w:sz w:val="20"/>
        </w:rPr>
      </w:pPr>
      <w:r>
        <w:rPr>
          <w:rFonts w:ascii="Tahoma" w:hAnsi="Tahoma" w:cs="Tahoma"/>
          <w:sz w:val="20"/>
        </w:rPr>
        <w:t xml:space="preserve">1. </w:t>
      </w:r>
      <w:r w:rsidRPr="00495995">
        <w:rPr>
          <w:rFonts w:ascii="Tahoma" w:hAnsi="Tahoma" w:cs="Tahoma"/>
          <w:sz w:val="20"/>
        </w:rPr>
        <w:t>Konserwacj</w:t>
      </w:r>
      <w:r>
        <w:rPr>
          <w:rFonts w:ascii="Tahoma" w:hAnsi="Tahoma" w:cs="Tahoma"/>
          <w:sz w:val="20"/>
        </w:rPr>
        <w:t>a</w:t>
      </w:r>
      <w:r w:rsidRPr="00495995">
        <w:rPr>
          <w:rFonts w:ascii="Tahoma" w:hAnsi="Tahoma" w:cs="Tahoma"/>
          <w:sz w:val="20"/>
        </w:rPr>
        <w:t xml:space="preserve"> i bieżące utrzymanie oświetlenia ulicznego wszystkich kategorii dróg: gminnych, powiatowych, wojewódzkich i krajowych na terenie Gminy Wyszków.</w:t>
      </w:r>
    </w:p>
    <w:p w:rsidR="00495995" w:rsidRPr="00495995" w:rsidRDefault="00495995" w:rsidP="00495995">
      <w:pPr>
        <w:pStyle w:val="Tekstpodstawowy21"/>
        <w:spacing w:line="276" w:lineRule="auto"/>
        <w:ind w:left="360"/>
        <w:rPr>
          <w:rFonts w:ascii="Tahoma" w:hAnsi="Tahoma" w:cs="Tahoma"/>
          <w:sz w:val="20"/>
        </w:rPr>
      </w:pPr>
      <w:r>
        <w:rPr>
          <w:rFonts w:ascii="Tahoma" w:hAnsi="Tahoma" w:cs="Tahoma"/>
          <w:sz w:val="20"/>
        </w:rPr>
        <w:t xml:space="preserve">2. </w:t>
      </w:r>
      <w:r w:rsidRPr="00495995">
        <w:rPr>
          <w:rFonts w:ascii="Tahoma" w:hAnsi="Tahoma" w:cs="Tahoma"/>
          <w:sz w:val="20"/>
        </w:rPr>
        <w:t>Oprawy oświetlenia ulicznego: 5 929 szt. tj.:</w:t>
      </w:r>
    </w:p>
    <w:p w:rsidR="00495995" w:rsidRPr="00495995" w:rsidRDefault="00495995" w:rsidP="00495995">
      <w:pPr>
        <w:pStyle w:val="Tekstpodstawowy21"/>
        <w:spacing w:line="276" w:lineRule="auto"/>
        <w:ind w:left="360"/>
        <w:rPr>
          <w:rFonts w:ascii="Tahoma" w:hAnsi="Tahoma" w:cs="Tahoma"/>
          <w:sz w:val="20"/>
        </w:rPr>
      </w:pPr>
      <w:r w:rsidRPr="00495995">
        <w:rPr>
          <w:rFonts w:ascii="Tahoma" w:hAnsi="Tahoma" w:cs="Tahoma"/>
          <w:sz w:val="20"/>
        </w:rPr>
        <w:t>- na terenie miasta - 3 783 szt.</w:t>
      </w:r>
    </w:p>
    <w:p w:rsidR="00495995" w:rsidRPr="00495995" w:rsidRDefault="00495995" w:rsidP="00495995">
      <w:pPr>
        <w:pStyle w:val="Tekstpodstawowy21"/>
        <w:spacing w:line="276" w:lineRule="auto"/>
        <w:ind w:left="360"/>
        <w:rPr>
          <w:rFonts w:ascii="Tahoma" w:hAnsi="Tahoma" w:cs="Tahoma"/>
          <w:sz w:val="20"/>
        </w:rPr>
      </w:pPr>
      <w:r w:rsidRPr="00495995">
        <w:rPr>
          <w:rFonts w:ascii="Tahoma" w:hAnsi="Tahoma" w:cs="Tahoma"/>
          <w:sz w:val="20"/>
        </w:rPr>
        <w:t>- na terenie sołectw - 2 146 szt.</w:t>
      </w:r>
    </w:p>
    <w:p w:rsidR="00495995" w:rsidRPr="00495995" w:rsidRDefault="00495995" w:rsidP="00495995">
      <w:pPr>
        <w:pStyle w:val="Tekstpodstawowy21"/>
        <w:spacing w:line="276" w:lineRule="auto"/>
        <w:ind w:left="360"/>
        <w:rPr>
          <w:rFonts w:ascii="Tahoma" w:hAnsi="Tahoma" w:cs="Tahoma"/>
          <w:sz w:val="20"/>
        </w:rPr>
      </w:pPr>
      <w:r>
        <w:rPr>
          <w:rFonts w:ascii="Tahoma" w:hAnsi="Tahoma" w:cs="Tahoma"/>
          <w:sz w:val="20"/>
        </w:rPr>
        <w:t xml:space="preserve">3. </w:t>
      </w:r>
      <w:r w:rsidRPr="00495995">
        <w:rPr>
          <w:rFonts w:ascii="Tahoma" w:hAnsi="Tahoma" w:cs="Tahoma"/>
          <w:sz w:val="20"/>
        </w:rPr>
        <w:t>Ilość punktów zapalnych - 147 szt.</w:t>
      </w:r>
    </w:p>
    <w:p w:rsidR="00495995" w:rsidRPr="00495995" w:rsidRDefault="00495995" w:rsidP="00495995">
      <w:pPr>
        <w:pStyle w:val="Tekstpodstawowy21"/>
        <w:spacing w:line="276" w:lineRule="auto"/>
        <w:ind w:left="360"/>
        <w:rPr>
          <w:rFonts w:ascii="Tahoma" w:hAnsi="Tahoma" w:cs="Tahoma"/>
          <w:sz w:val="20"/>
        </w:rPr>
      </w:pPr>
      <w:r w:rsidRPr="00495995">
        <w:rPr>
          <w:rFonts w:ascii="Tahoma" w:hAnsi="Tahoma" w:cs="Tahoma"/>
          <w:sz w:val="20"/>
        </w:rPr>
        <w:t>- na terenie miasta - 65 szt.</w:t>
      </w:r>
    </w:p>
    <w:p w:rsidR="00495995" w:rsidRPr="00495995" w:rsidRDefault="00495995" w:rsidP="00495995">
      <w:pPr>
        <w:pStyle w:val="Tekstpodstawowy21"/>
        <w:spacing w:line="276" w:lineRule="auto"/>
        <w:ind w:left="360"/>
        <w:rPr>
          <w:rFonts w:ascii="Tahoma" w:hAnsi="Tahoma" w:cs="Tahoma"/>
          <w:sz w:val="20"/>
        </w:rPr>
      </w:pPr>
      <w:r w:rsidRPr="00495995">
        <w:rPr>
          <w:rFonts w:ascii="Tahoma" w:hAnsi="Tahoma" w:cs="Tahoma"/>
          <w:sz w:val="20"/>
        </w:rPr>
        <w:t>- na terenie sołectw - 82 szt.</w:t>
      </w:r>
    </w:p>
    <w:p w:rsidR="00495995" w:rsidRPr="00495995" w:rsidRDefault="00495995" w:rsidP="00495995">
      <w:pPr>
        <w:pStyle w:val="Tekstpodstawowy21"/>
        <w:spacing w:line="276" w:lineRule="auto"/>
        <w:ind w:left="360"/>
        <w:rPr>
          <w:rFonts w:ascii="Tahoma" w:hAnsi="Tahoma" w:cs="Tahoma"/>
          <w:sz w:val="20"/>
        </w:rPr>
      </w:pPr>
      <w:r>
        <w:rPr>
          <w:rFonts w:ascii="Tahoma" w:hAnsi="Tahoma" w:cs="Tahoma"/>
          <w:sz w:val="20"/>
        </w:rPr>
        <w:t xml:space="preserve">4. </w:t>
      </w:r>
      <w:r w:rsidRPr="00495995">
        <w:rPr>
          <w:rFonts w:ascii="Tahoma" w:hAnsi="Tahoma" w:cs="Tahoma"/>
          <w:sz w:val="20"/>
        </w:rPr>
        <w:t xml:space="preserve">Urządzenia sterujące - </w:t>
      </w:r>
      <w:r w:rsidRPr="00495995">
        <w:rPr>
          <w:rFonts w:ascii="Tahoma" w:hAnsi="Tahoma" w:cs="Tahoma"/>
          <w:sz w:val="20"/>
          <w:lang w:eastAsia="zh-CN"/>
        </w:rPr>
        <w:t>147</w:t>
      </w:r>
      <w:r w:rsidRPr="00495995">
        <w:rPr>
          <w:rFonts w:ascii="Tahoma" w:hAnsi="Tahoma" w:cs="Tahoma"/>
          <w:sz w:val="20"/>
        </w:rPr>
        <w:t xml:space="preserve"> szt.</w:t>
      </w:r>
    </w:p>
    <w:p w:rsidR="00495995" w:rsidRPr="00495995" w:rsidRDefault="00495995" w:rsidP="00495995">
      <w:pPr>
        <w:pStyle w:val="Tekstpodstawowy21"/>
        <w:spacing w:line="276" w:lineRule="auto"/>
        <w:ind w:left="360"/>
        <w:rPr>
          <w:rFonts w:ascii="Tahoma" w:hAnsi="Tahoma" w:cs="Tahoma"/>
          <w:sz w:val="20"/>
        </w:rPr>
      </w:pPr>
      <w:r w:rsidRPr="00495995">
        <w:rPr>
          <w:rFonts w:ascii="Tahoma" w:hAnsi="Tahoma" w:cs="Tahoma"/>
          <w:sz w:val="20"/>
        </w:rPr>
        <w:t>- zegary sterujące</w:t>
      </w:r>
    </w:p>
    <w:p w:rsidR="00495995" w:rsidRPr="00495995" w:rsidRDefault="00495995" w:rsidP="00495995">
      <w:pPr>
        <w:pStyle w:val="Tekstpodstawowy21"/>
        <w:spacing w:line="276" w:lineRule="auto"/>
        <w:ind w:left="360"/>
        <w:rPr>
          <w:rFonts w:ascii="Tahoma" w:hAnsi="Tahoma" w:cs="Tahoma"/>
          <w:sz w:val="20"/>
        </w:rPr>
      </w:pPr>
      <w:r w:rsidRPr="00495995">
        <w:rPr>
          <w:rFonts w:ascii="Tahoma" w:hAnsi="Tahoma" w:cs="Tahoma"/>
          <w:sz w:val="20"/>
        </w:rPr>
        <w:t>- urządzenia (fotokomórki) sterujące;</w:t>
      </w:r>
    </w:p>
    <w:p w:rsidR="00495995" w:rsidRPr="00495995" w:rsidRDefault="00495995" w:rsidP="00495995">
      <w:pPr>
        <w:pStyle w:val="Tekstpodstawowy21"/>
        <w:spacing w:line="276" w:lineRule="auto"/>
        <w:rPr>
          <w:rFonts w:ascii="Tahoma" w:hAnsi="Tahoma" w:cs="Tahoma"/>
          <w:sz w:val="20"/>
        </w:rPr>
      </w:pPr>
      <w:r w:rsidRPr="00495995">
        <w:rPr>
          <w:rFonts w:ascii="Tahoma" w:hAnsi="Tahoma" w:cs="Tahoma"/>
          <w:sz w:val="20"/>
        </w:rPr>
        <w:t>Na terenie Gminy Wyszków są trzy maszty o wysokości powyżej 20 m.</w:t>
      </w:r>
    </w:p>
    <w:p w:rsidR="00495995" w:rsidRPr="00495995" w:rsidRDefault="00495995" w:rsidP="00495995">
      <w:pPr>
        <w:pStyle w:val="Tekstpodstawowy21"/>
        <w:spacing w:line="276" w:lineRule="auto"/>
        <w:rPr>
          <w:rFonts w:ascii="Tahoma" w:hAnsi="Tahoma" w:cs="Tahoma"/>
          <w:sz w:val="20"/>
        </w:rPr>
      </w:pPr>
      <w:r w:rsidRPr="00495995">
        <w:rPr>
          <w:rFonts w:ascii="Tahoma" w:hAnsi="Tahoma" w:cs="Tahoma"/>
          <w:bCs/>
          <w:sz w:val="20"/>
        </w:rPr>
        <w:t>Zamawiający przewiduje możliwość zwiększenia lub zmniejszenia ilości poszczególnych elementów systemu o 5%.</w:t>
      </w:r>
    </w:p>
    <w:p w:rsidR="00495995" w:rsidRDefault="00495995" w:rsidP="00495995">
      <w:pPr>
        <w:pStyle w:val="Tekstpodstawowy21"/>
        <w:spacing w:line="276" w:lineRule="auto"/>
        <w:rPr>
          <w:rFonts w:ascii="Tahoma" w:hAnsi="Tahoma" w:cs="Tahoma"/>
          <w:b/>
          <w:sz w:val="20"/>
          <w:u w:val="single"/>
        </w:rPr>
      </w:pPr>
    </w:p>
    <w:p w:rsidR="00495995" w:rsidRPr="00495995" w:rsidRDefault="00495995" w:rsidP="00495995">
      <w:pPr>
        <w:pStyle w:val="Tekstpodstawowy21"/>
        <w:spacing w:line="276" w:lineRule="auto"/>
        <w:rPr>
          <w:rFonts w:ascii="Tahoma" w:hAnsi="Tahoma" w:cs="Tahoma"/>
          <w:b/>
          <w:sz w:val="20"/>
          <w:u w:val="single"/>
        </w:rPr>
      </w:pPr>
      <w:r>
        <w:rPr>
          <w:rFonts w:ascii="Tahoma" w:hAnsi="Tahoma" w:cs="Tahoma"/>
          <w:b/>
          <w:sz w:val="20"/>
          <w:u w:val="single"/>
        </w:rPr>
        <w:t>Zamówienie obejmuje:</w:t>
      </w:r>
    </w:p>
    <w:p w:rsidR="00495995" w:rsidRPr="00495995" w:rsidRDefault="00495995" w:rsidP="00B870D6">
      <w:pPr>
        <w:pStyle w:val="Jacek"/>
        <w:widowControl/>
        <w:numPr>
          <w:ilvl w:val="0"/>
          <w:numId w:val="24"/>
        </w:numPr>
        <w:spacing w:line="276" w:lineRule="auto"/>
        <w:ind w:left="425" w:hanging="425"/>
        <w:jc w:val="both"/>
        <w:rPr>
          <w:rFonts w:ascii="Tahoma" w:hAnsi="Tahoma" w:cs="Tahoma"/>
          <w:sz w:val="20"/>
          <w:szCs w:val="20"/>
        </w:rPr>
      </w:pPr>
      <w:r w:rsidRPr="00495995">
        <w:rPr>
          <w:rFonts w:ascii="Tahoma" w:hAnsi="Tahoma" w:cs="Tahoma"/>
          <w:sz w:val="20"/>
          <w:szCs w:val="20"/>
        </w:rPr>
        <w:t xml:space="preserve">Dostawa i montaż źródeł światła, dławików i bezpieczników latarniowych - (w trakcie wymiany należy stosować elementy o takich samych parametrach jak elementy uszkodzone) - w ilości rocznej: żarówki - 3 000 szt., dławiki - 1 000 szt., bezpieczniki - 1 000 szt., stateczniki - 1 000 szt. </w:t>
      </w:r>
    </w:p>
    <w:p w:rsidR="00495995" w:rsidRPr="00495995" w:rsidRDefault="00495995" w:rsidP="00B870D6">
      <w:pPr>
        <w:pStyle w:val="Jacek"/>
        <w:widowControl/>
        <w:numPr>
          <w:ilvl w:val="0"/>
          <w:numId w:val="24"/>
        </w:numPr>
        <w:spacing w:line="276" w:lineRule="auto"/>
        <w:ind w:left="425" w:hanging="425"/>
        <w:jc w:val="both"/>
        <w:rPr>
          <w:rFonts w:ascii="Tahoma" w:hAnsi="Tahoma" w:cs="Tahoma"/>
          <w:sz w:val="20"/>
          <w:szCs w:val="20"/>
        </w:rPr>
      </w:pPr>
      <w:r w:rsidRPr="00495995">
        <w:rPr>
          <w:rFonts w:ascii="Tahoma" w:hAnsi="Tahoma" w:cs="Tahoma"/>
          <w:sz w:val="20"/>
          <w:szCs w:val="20"/>
        </w:rPr>
        <w:t>Regulacja zegarów i wyłączników zmierzchowych zgodnie ze zmianą czasu, porą roku bez wezwania Zamawiającego.</w:t>
      </w:r>
    </w:p>
    <w:p w:rsidR="00495995" w:rsidRPr="00495995" w:rsidRDefault="00495995" w:rsidP="00B870D6">
      <w:pPr>
        <w:pStyle w:val="Jacek"/>
        <w:widowControl/>
        <w:numPr>
          <w:ilvl w:val="0"/>
          <w:numId w:val="24"/>
        </w:numPr>
        <w:spacing w:line="276" w:lineRule="auto"/>
        <w:ind w:left="425" w:hanging="425"/>
        <w:jc w:val="both"/>
        <w:rPr>
          <w:rFonts w:ascii="Tahoma" w:hAnsi="Tahoma" w:cs="Tahoma"/>
          <w:sz w:val="20"/>
          <w:szCs w:val="20"/>
        </w:rPr>
      </w:pPr>
      <w:r w:rsidRPr="00495995">
        <w:rPr>
          <w:rFonts w:ascii="Tahoma" w:hAnsi="Tahoma" w:cs="Tahoma"/>
          <w:sz w:val="20"/>
          <w:szCs w:val="20"/>
        </w:rPr>
        <w:t>Konserwacja urządzeń sterowniczych umożliwiająca ich prawidłowe działanie lub bieżące reagowanie na nieprawidłowości w ich funkcjonowaniu.</w:t>
      </w:r>
    </w:p>
    <w:p w:rsidR="00495995" w:rsidRPr="00495995" w:rsidRDefault="00495995" w:rsidP="00B870D6">
      <w:pPr>
        <w:pStyle w:val="Jacek"/>
        <w:widowControl/>
        <w:numPr>
          <w:ilvl w:val="0"/>
          <w:numId w:val="24"/>
        </w:numPr>
        <w:spacing w:line="276" w:lineRule="auto"/>
        <w:ind w:left="425" w:hanging="425"/>
        <w:jc w:val="both"/>
        <w:rPr>
          <w:rFonts w:ascii="Tahoma" w:hAnsi="Tahoma" w:cs="Tahoma"/>
          <w:sz w:val="20"/>
          <w:szCs w:val="20"/>
        </w:rPr>
      </w:pPr>
      <w:r w:rsidRPr="00495995">
        <w:rPr>
          <w:rFonts w:ascii="Tahoma" w:hAnsi="Tahoma" w:cs="Tahoma"/>
          <w:sz w:val="20"/>
          <w:szCs w:val="20"/>
        </w:rPr>
        <w:t>Zabezpieczenie i obsługa urządzeń pomiarowych.</w:t>
      </w:r>
    </w:p>
    <w:p w:rsidR="00495995" w:rsidRPr="00495995" w:rsidRDefault="00495995" w:rsidP="00B870D6">
      <w:pPr>
        <w:pStyle w:val="Jacek"/>
        <w:widowControl/>
        <w:numPr>
          <w:ilvl w:val="0"/>
          <w:numId w:val="24"/>
        </w:numPr>
        <w:spacing w:line="276" w:lineRule="auto"/>
        <w:ind w:left="425" w:hanging="425"/>
        <w:jc w:val="both"/>
        <w:rPr>
          <w:rFonts w:ascii="Tahoma" w:hAnsi="Tahoma" w:cs="Tahoma"/>
          <w:sz w:val="20"/>
          <w:szCs w:val="20"/>
        </w:rPr>
      </w:pPr>
      <w:r w:rsidRPr="00495995">
        <w:rPr>
          <w:rFonts w:ascii="Tahoma" w:hAnsi="Tahoma" w:cs="Tahoma"/>
          <w:sz w:val="20"/>
          <w:szCs w:val="20"/>
        </w:rPr>
        <w:lastRenderedPageBreak/>
        <w:t>Zabezpieczenie w całości materiałów na potrzeby konserwacji.</w:t>
      </w:r>
    </w:p>
    <w:p w:rsidR="00495995" w:rsidRPr="00495995" w:rsidRDefault="00495995" w:rsidP="00B870D6">
      <w:pPr>
        <w:pStyle w:val="Jacek"/>
        <w:widowControl/>
        <w:numPr>
          <w:ilvl w:val="0"/>
          <w:numId w:val="24"/>
        </w:numPr>
        <w:spacing w:line="276" w:lineRule="auto"/>
        <w:ind w:left="425" w:hanging="425"/>
        <w:jc w:val="both"/>
        <w:rPr>
          <w:rFonts w:ascii="Tahoma" w:hAnsi="Tahoma" w:cs="Tahoma"/>
          <w:sz w:val="20"/>
          <w:szCs w:val="20"/>
        </w:rPr>
      </w:pPr>
      <w:r w:rsidRPr="00495995">
        <w:rPr>
          <w:rFonts w:ascii="Tahoma" w:hAnsi="Tahoma" w:cs="Tahoma"/>
          <w:sz w:val="20"/>
          <w:szCs w:val="20"/>
        </w:rPr>
        <w:t>Utrzymanie obiektów konserwowanych w należytym stanie technicznym poprzez:;</w:t>
      </w:r>
    </w:p>
    <w:p w:rsidR="00495995" w:rsidRPr="00495995" w:rsidRDefault="00495995" w:rsidP="00B870D6">
      <w:pPr>
        <w:pStyle w:val="Standard"/>
        <w:numPr>
          <w:ilvl w:val="0"/>
          <w:numId w:val="27"/>
        </w:numPr>
        <w:autoSpaceDN/>
        <w:spacing w:line="276" w:lineRule="auto"/>
        <w:jc w:val="both"/>
        <w:textAlignment w:val="baseline"/>
        <w:rPr>
          <w:rFonts w:ascii="Tahoma" w:hAnsi="Tahoma" w:cs="Tahoma"/>
          <w:sz w:val="20"/>
          <w:szCs w:val="20"/>
        </w:rPr>
      </w:pPr>
      <w:r w:rsidRPr="00495995">
        <w:rPr>
          <w:rFonts w:ascii="Tahoma" w:hAnsi="Tahoma" w:cs="Tahoma"/>
          <w:sz w:val="20"/>
          <w:szCs w:val="20"/>
        </w:rPr>
        <w:t>zakup i montaż uszkodzonych elementów opraw - w ilości 80 szt.;</w:t>
      </w:r>
    </w:p>
    <w:p w:rsidR="00495995" w:rsidRPr="00495995" w:rsidRDefault="00495995" w:rsidP="00B870D6">
      <w:pPr>
        <w:pStyle w:val="Standard"/>
        <w:numPr>
          <w:ilvl w:val="0"/>
          <w:numId w:val="27"/>
        </w:numPr>
        <w:autoSpaceDN/>
        <w:spacing w:line="276" w:lineRule="auto"/>
        <w:jc w:val="both"/>
        <w:textAlignment w:val="baseline"/>
        <w:rPr>
          <w:rFonts w:ascii="Tahoma" w:hAnsi="Tahoma" w:cs="Tahoma"/>
          <w:sz w:val="20"/>
          <w:szCs w:val="20"/>
        </w:rPr>
      </w:pPr>
      <w:r w:rsidRPr="00495995">
        <w:rPr>
          <w:rFonts w:ascii="Tahoma" w:hAnsi="Tahoma" w:cs="Tahoma"/>
          <w:sz w:val="20"/>
          <w:szCs w:val="20"/>
        </w:rPr>
        <w:t>naprawa lub zakup i montaż drzwiczek słupowych - w ilości rocznej: 60 szt.;</w:t>
      </w:r>
    </w:p>
    <w:p w:rsidR="00495995" w:rsidRPr="00495995" w:rsidRDefault="00495995" w:rsidP="00B870D6">
      <w:pPr>
        <w:pStyle w:val="Standard"/>
        <w:numPr>
          <w:ilvl w:val="0"/>
          <w:numId w:val="27"/>
        </w:numPr>
        <w:autoSpaceDN/>
        <w:spacing w:line="276" w:lineRule="auto"/>
        <w:jc w:val="both"/>
        <w:textAlignment w:val="baseline"/>
        <w:rPr>
          <w:rFonts w:ascii="Tahoma" w:hAnsi="Tahoma" w:cs="Tahoma"/>
          <w:sz w:val="20"/>
          <w:szCs w:val="20"/>
        </w:rPr>
      </w:pPr>
      <w:r w:rsidRPr="00495995">
        <w:rPr>
          <w:rFonts w:ascii="Tahoma" w:hAnsi="Tahoma" w:cs="Tahoma"/>
          <w:sz w:val="20"/>
          <w:szCs w:val="20"/>
        </w:rPr>
        <w:t>naprawa lub zakup i montaż skrzynek - w ilości rocznej: 25 szt.;</w:t>
      </w:r>
    </w:p>
    <w:p w:rsidR="00495995" w:rsidRPr="00495995" w:rsidRDefault="00495995" w:rsidP="00B870D6">
      <w:pPr>
        <w:pStyle w:val="Standard"/>
        <w:numPr>
          <w:ilvl w:val="0"/>
          <w:numId w:val="27"/>
        </w:numPr>
        <w:autoSpaceDN/>
        <w:spacing w:line="276" w:lineRule="auto"/>
        <w:jc w:val="both"/>
        <w:textAlignment w:val="baseline"/>
        <w:rPr>
          <w:rFonts w:ascii="Tahoma" w:hAnsi="Tahoma" w:cs="Tahoma"/>
          <w:sz w:val="20"/>
          <w:szCs w:val="20"/>
        </w:rPr>
      </w:pPr>
      <w:r w:rsidRPr="00495995">
        <w:rPr>
          <w:rFonts w:ascii="Tahoma" w:hAnsi="Tahoma" w:cs="Tahoma"/>
          <w:sz w:val="20"/>
          <w:szCs w:val="20"/>
        </w:rPr>
        <w:t>pionowanie pochylonych słupów, regulację naciągu przewodów oświetleniowych;</w:t>
      </w:r>
    </w:p>
    <w:p w:rsidR="00495995" w:rsidRPr="00495995" w:rsidRDefault="00495995" w:rsidP="00B870D6">
      <w:pPr>
        <w:pStyle w:val="Standard"/>
        <w:numPr>
          <w:ilvl w:val="0"/>
          <w:numId w:val="27"/>
        </w:numPr>
        <w:autoSpaceDN/>
        <w:spacing w:line="276" w:lineRule="auto"/>
        <w:jc w:val="both"/>
        <w:textAlignment w:val="baseline"/>
        <w:rPr>
          <w:rFonts w:ascii="Tahoma" w:hAnsi="Tahoma" w:cs="Tahoma"/>
          <w:sz w:val="20"/>
          <w:szCs w:val="20"/>
        </w:rPr>
      </w:pPr>
      <w:r w:rsidRPr="00495995">
        <w:rPr>
          <w:rFonts w:ascii="Tahoma" w:hAnsi="Tahoma" w:cs="Tahoma"/>
          <w:sz w:val="20"/>
          <w:szCs w:val="20"/>
        </w:rPr>
        <w:t>lokalizację i naprawę linii kablowych ziemnych  i napowietrznych;</w:t>
      </w:r>
    </w:p>
    <w:p w:rsidR="00495995" w:rsidRPr="00495995" w:rsidRDefault="00495995" w:rsidP="00B870D6">
      <w:pPr>
        <w:pStyle w:val="Standard"/>
        <w:numPr>
          <w:ilvl w:val="0"/>
          <w:numId w:val="27"/>
        </w:numPr>
        <w:autoSpaceDN/>
        <w:spacing w:line="276" w:lineRule="auto"/>
        <w:jc w:val="both"/>
        <w:textAlignment w:val="baseline"/>
        <w:rPr>
          <w:rFonts w:ascii="Tahoma" w:hAnsi="Tahoma" w:cs="Tahoma"/>
          <w:sz w:val="20"/>
          <w:szCs w:val="20"/>
        </w:rPr>
      </w:pPr>
      <w:r w:rsidRPr="00495995">
        <w:rPr>
          <w:rFonts w:ascii="Tahoma" w:hAnsi="Tahoma" w:cs="Tahoma"/>
          <w:sz w:val="20"/>
          <w:szCs w:val="20"/>
        </w:rPr>
        <w:t>malowanie słupów latarni oświetlenia ulicznego - w ilości rocznej 30 szt.;</w:t>
      </w:r>
    </w:p>
    <w:p w:rsidR="00495995" w:rsidRPr="00495995" w:rsidRDefault="00495995" w:rsidP="00B870D6">
      <w:pPr>
        <w:pStyle w:val="Standard"/>
        <w:numPr>
          <w:ilvl w:val="0"/>
          <w:numId w:val="27"/>
        </w:numPr>
        <w:autoSpaceDN/>
        <w:spacing w:line="276" w:lineRule="auto"/>
        <w:jc w:val="both"/>
        <w:textAlignment w:val="baseline"/>
        <w:rPr>
          <w:rFonts w:ascii="Tahoma" w:hAnsi="Tahoma" w:cs="Tahoma"/>
          <w:sz w:val="20"/>
          <w:szCs w:val="20"/>
        </w:rPr>
      </w:pPr>
      <w:r w:rsidRPr="00495995">
        <w:rPr>
          <w:rFonts w:ascii="Tahoma" w:hAnsi="Tahoma" w:cs="Tahoma"/>
          <w:sz w:val="20"/>
          <w:szCs w:val="20"/>
        </w:rPr>
        <w:t>zabezpieczenie słupów przed korozją i rdzewieniem oraz pomalowanie do wysokości 20 cm - w ilości rocznej 60 szt.;</w:t>
      </w:r>
    </w:p>
    <w:p w:rsidR="00495995" w:rsidRPr="00495995" w:rsidRDefault="00495995" w:rsidP="00B870D6">
      <w:pPr>
        <w:pStyle w:val="Jacek"/>
        <w:widowControl/>
        <w:numPr>
          <w:ilvl w:val="0"/>
          <w:numId w:val="24"/>
        </w:numPr>
        <w:spacing w:line="276" w:lineRule="auto"/>
        <w:ind w:left="425" w:hanging="425"/>
        <w:jc w:val="both"/>
        <w:rPr>
          <w:rFonts w:ascii="Tahoma" w:hAnsi="Tahoma" w:cs="Tahoma"/>
          <w:sz w:val="20"/>
          <w:szCs w:val="20"/>
        </w:rPr>
      </w:pPr>
      <w:r w:rsidRPr="00495995">
        <w:rPr>
          <w:rFonts w:ascii="Tahoma" w:hAnsi="Tahoma" w:cs="Tahoma"/>
          <w:sz w:val="20"/>
          <w:szCs w:val="20"/>
        </w:rPr>
        <w:t xml:space="preserve">Czyszczenie i mycie opraw oświetlenia ulicznego w obrębie miasta oraz poza miastem na zgłoszenie Zamawiającego. </w:t>
      </w:r>
    </w:p>
    <w:p w:rsidR="00495995" w:rsidRPr="00495995" w:rsidRDefault="00495995" w:rsidP="00B870D6">
      <w:pPr>
        <w:pStyle w:val="Jacek"/>
        <w:widowControl/>
        <w:numPr>
          <w:ilvl w:val="0"/>
          <w:numId w:val="24"/>
        </w:numPr>
        <w:spacing w:line="276" w:lineRule="auto"/>
        <w:ind w:left="425" w:hanging="425"/>
        <w:jc w:val="both"/>
        <w:rPr>
          <w:rFonts w:ascii="Tahoma" w:hAnsi="Tahoma" w:cs="Tahoma"/>
          <w:sz w:val="20"/>
          <w:szCs w:val="20"/>
        </w:rPr>
      </w:pPr>
      <w:r w:rsidRPr="00495995">
        <w:rPr>
          <w:rFonts w:ascii="Tahoma" w:hAnsi="Tahoma" w:cs="Tahoma"/>
          <w:sz w:val="20"/>
          <w:szCs w:val="20"/>
        </w:rPr>
        <w:t>Zakup i montaż 80 szt. lamp oświetlenia ulicznego typu LED:</w:t>
      </w:r>
    </w:p>
    <w:p w:rsidR="00495995" w:rsidRPr="00495995" w:rsidRDefault="00495995" w:rsidP="00B870D6">
      <w:pPr>
        <w:pStyle w:val="Akapitzlist"/>
        <w:numPr>
          <w:ilvl w:val="0"/>
          <w:numId w:val="28"/>
        </w:numPr>
        <w:spacing w:after="0"/>
        <w:jc w:val="both"/>
        <w:rPr>
          <w:rFonts w:ascii="Tahoma" w:hAnsi="Tahoma" w:cs="Tahoma"/>
          <w:sz w:val="20"/>
          <w:szCs w:val="20"/>
        </w:rPr>
      </w:pPr>
      <w:r w:rsidRPr="00495995">
        <w:rPr>
          <w:rFonts w:ascii="Tahoma" w:hAnsi="Tahoma" w:cs="Tahoma"/>
          <w:sz w:val="20"/>
          <w:szCs w:val="20"/>
        </w:rPr>
        <w:t xml:space="preserve">Oprawa wykonana w technologii LED, bryła fotometryczna kształtowana za pomocą płaskiej wielosoczewkowej matrycy LED </w:t>
      </w:r>
    </w:p>
    <w:p w:rsidR="00495995" w:rsidRPr="00495995" w:rsidRDefault="00495995" w:rsidP="00B870D6">
      <w:pPr>
        <w:pStyle w:val="Akapitzlist"/>
        <w:numPr>
          <w:ilvl w:val="0"/>
          <w:numId w:val="28"/>
        </w:numPr>
        <w:spacing w:after="0"/>
        <w:jc w:val="both"/>
        <w:rPr>
          <w:rFonts w:ascii="Tahoma" w:hAnsi="Tahoma" w:cs="Tahoma"/>
          <w:sz w:val="20"/>
          <w:szCs w:val="20"/>
        </w:rPr>
      </w:pPr>
      <w:r w:rsidRPr="00495995">
        <w:rPr>
          <w:rFonts w:ascii="Tahoma" w:hAnsi="Tahoma" w:cs="Tahoma"/>
          <w:sz w:val="20"/>
          <w:szCs w:val="20"/>
        </w:rPr>
        <w:t>Maksymalna moc oprawy wraz ze wszystkimi stratami: 45W</w:t>
      </w:r>
    </w:p>
    <w:p w:rsidR="00495995" w:rsidRPr="00495995" w:rsidRDefault="00495995" w:rsidP="00B870D6">
      <w:pPr>
        <w:pStyle w:val="Akapitzlist"/>
        <w:numPr>
          <w:ilvl w:val="0"/>
          <w:numId w:val="28"/>
        </w:numPr>
        <w:spacing w:after="0"/>
        <w:jc w:val="both"/>
        <w:rPr>
          <w:rFonts w:ascii="Tahoma" w:hAnsi="Tahoma" w:cs="Tahoma"/>
          <w:sz w:val="20"/>
          <w:szCs w:val="20"/>
        </w:rPr>
      </w:pPr>
      <w:r w:rsidRPr="00495995">
        <w:rPr>
          <w:rFonts w:ascii="Tahoma" w:hAnsi="Tahoma" w:cs="Tahoma"/>
          <w:sz w:val="20"/>
          <w:szCs w:val="20"/>
        </w:rPr>
        <w:t>Minimalny strumień świetlny panelu LED: 6700 lm</w:t>
      </w:r>
    </w:p>
    <w:p w:rsidR="00495995" w:rsidRPr="00495995" w:rsidRDefault="00495995" w:rsidP="00B870D6">
      <w:pPr>
        <w:pStyle w:val="Akapitzlist"/>
        <w:numPr>
          <w:ilvl w:val="0"/>
          <w:numId w:val="28"/>
        </w:numPr>
        <w:spacing w:after="0"/>
        <w:jc w:val="both"/>
        <w:rPr>
          <w:rFonts w:ascii="Tahoma" w:hAnsi="Tahoma" w:cs="Tahoma"/>
          <w:sz w:val="20"/>
          <w:szCs w:val="20"/>
        </w:rPr>
      </w:pPr>
      <w:r w:rsidRPr="00495995">
        <w:rPr>
          <w:rFonts w:ascii="Tahoma" w:hAnsi="Tahoma" w:cs="Tahoma"/>
          <w:sz w:val="20"/>
          <w:szCs w:val="20"/>
        </w:rPr>
        <w:t>Temperatura barwowa źródeł światła: 4000K ±10%</w:t>
      </w:r>
    </w:p>
    <w:p w:rsidR="00495995" w:rsidRPr="00495995" w:rsidRDefault="00495995" w:rsidP="00B870D6">
      <w:pPr>
        <w:pStyle w:val="Akapitzlist"/>
        <w:numPr>
          <w:ilvl w:val="0"/>
          <w:numId w:val="28"/>
        </w:numPr>
        <w:spacing w:after="0"/>
        <w:jc w:val="both"/>
        <w:rPr>
          <w:rFonts w:ascii="Tahoma" w:hAnsi="Tahoma" w:cs="Tahoma"/>
          <w:sz w:val="20"/>
          <w:szCs w:val="20"/>
        </w:rPr>
      </w:pPr>
      <w:r w:rsidRPr="00495995">
        <w:rPr>
          <w:rFonts w:ascii="Tahoma" w:hAnsi="Tahoma" w:cs="Tahoma"/>
          <w:sz w:val="20"/>
          <w:szCs w:val="20"/>
        </w:rPr>
        <w:t>Każda z soczewek matrycy emituje taką samą krzywą światłości, a całkowity strumień oprawy jest sumą strumieni poszczególnych soczewek</w:t>
      </w:r>
    </w:p>
    <w:p w:rsidR="00495995" w:rsidRPr="00495995" w:rsidRDefault="00495995" w:rsidP="00B870D6">
      <w:pPr>
        <w:pStyle w:val="Akapitzlist"/>
        <w:numPr>
          <w:ilvl w:val="0"/>
          <w:numId w:val="28"/>
        </w:numPr>
        <w:spacing w:after="0"/>
        <w:jc w:val="both"/>
        <w:rPr>
          <w:rFonts w:ascii="Tahoma" w:hAnsi="Tahoma" w:cs="Tahoma"/>
          <w:sz w:val="20"/>
          <w:szCs w:val="20"/>
        </w:rPr>
      </w:pPr>
      <w:r w:rsidRPr="00495995">
        <w:rPr>
          <w:rFonts w:ascii="Tahoma" w:hAnsi="Tahoma" w:cs="Tahoma"/>
          <w:sz w:val="20"/>
          <w:szCs w:val="20"/>
        </w:rPr>
        <w:t xml:space="preserve">Utrzymanie strumienia świetlnego w czasie: 90% po 100 000h dla prądu sterującego do 700 </w:t>
      </w:r>
      <w:proofErr w:type="spellStart"/>
      <w:r w:rsidRPr="00495995">
        <w:rPr>
          <w:rFonts w:ascii="Tahoma" w:hAnsi="Tahoma" w:cs="Tahoma"/>
          <w:sz w:val="20"/>
          <w:szCs w:val="20"/>
        </w:rPr>
        <w:t>mA</w:t>
      </w:r>
      <w:proofErr w:type="spellEnd"/>
      <w:r w:rsidRPr="00495995">
        <w:rPr>
          <w:rFonts w:ascii="Tahoma" w:hAnsi="Tahoma" w:cs="Tahoma"/>
          <w:sz w:val="20"/>
          <w:szCs w:val="20"/>
        </w:rPr>
        <w:t xml:space="preserve"> (zgodnie z IES LM-80 - TM-21) </w:t>
      </w:r>
    </w:p>
    <w:p w:rsidR="00495995" w:rsidRPr="00495995" w:rsidRDefault="00495995" w:rsidP="00B870D6">
      <w:pPr>
        <w:pStyle w:val="Akapitzlist"/>
        <w:numPr>
          <w:ilvl w:val="0"/>
          <w:numId w:val="28"/>
        </w:numPr>
        <w:spacing w:after="0"/>
        <w:jc w:val="both"/>
        <w:rPr>
          <w:rFonts w:ascii="Tahoma" w:hAnsi="Tahoma" w:cs="Tahoma"/>
          <w:sz w:val="20"/>
          <w:szCs w:val="20"/>
        </w:rPr>
      </w:pPr>
      <w:r w:rsidRPr="00495995">
        <w:rPr>
          <w:rFonts w:ascii="Tahoma" w:hAnsi="Tahoma" w:cs="Tahoma"/>
          <w:sz w:val="20"/>
          <w:szCs w:val="20"/>
        </w:rPr>
        <w:t>Elementy mocujące oprawę na słupie, wysięgniku (śruby, podkładki) oraz klamry              zamykające muszą być wykonane ze stali nierdzewnej</w:t>
      </w:r>
    </w:p>
    <w:p w:rsidR="00495995" w:rsidRPr="00495995" w:rsidRDefault="00495995" w:rsidP="00B870D6">
      <w:pPr>
        <w:pStyle w:val="Akapitzlist"/>
        <w:numPr>
          <w:ilvl w:val="0"/>
          <w:numId w:val="28"/>
        </w:numPr>
        <w:spacing w:after="0"/>
        <w:jc w:val="both"/>
        <w:rPr>
          <w:rFonts w:ascii="Tahoma" w:hAnsi="Tahoma" w:cs="Tahoma"/>
          <w:sz w:val="20"/>
          <w:szCs w:val="20"/>
        </w:rPr>
      </w:pPr>
      <w:r w:rsidRPr="00495995">
        <w:rPr>
          <w:rFonts w:ascii="Tahoma" w:hAnsi="Tahoma" w:cs="Tahoma"/>
          <w:sz w:val="20"/>
          <w:szCs w:val="20"/>
        </w:rPr>
        <w:t>Zakres temperatury otoczenia podczas pracy oprawy: od -40°C do +40°C</w:t>
      </w:r>
    </w:p>
    <w:p w:rsidR="00495995" w:rsidRPr="00495995" w:rsidRDefault="00495995" w:rsidP="00B870D6">
      <w:pPr>
        <w:pStyle w:val="Akapitzlist"/>
        <w:numPr>
          <w:ilvl w:val="0"/>
          <w:numId w:val="28"/>
        </w:numPr>
        <w:spacing w:after="0"/>
        <w:jc w:val="both"/>
        <w:rPr>
          <w:rFonts w:ascii="Tahoma" w:hAnsi="Tahoma" w:cs="Tahoma"/>
          <w:sz w:val="20"/>
          <w:szCs w:val="20"/>
        </w:rPr>
      </w:pPr>
      <w:r w:rsidRPr="00495995">
        <w:rPr>
          <w:rFonts w:ascii="Tahoma" w:hAnsi="Tahoma" w:cs="Tahoma"/>
          <w:sz w:val="20"/>
          <w:szCs w:val="20"/>
        </w:rPr>
        <w:t>Oprawa wyposażona w uniwersalny uchwyt stanowiący integralną część oprawy oraz pozwalający na montaż zarówno na wysięgniku jak i bezpośrednio na słupie.                      Kąt  nachylenia oprawy jest możliwy w zakresie: od -10° do 120° (montaż bezpośredni) lub od -100° do 30° (montaż na wysięgniku). Zmiana sposobu montażu odbywa się bez konieczności zdejmowania oprawy</w:t>
      </w:r>
    </w:p>
    <w:p w:rsidR="00495995" w:rsidRPr="00495995" w:rsidRDefault="00495995" w:rsidP="00B870D6">
      <w:pPr>
        <w:pStyle w:val="Akapitzlist"/>
        <w:numPr>
          <w:ilvl w:val="0"/>
          <w:numId w:val="28"/>
        </w:numPr>
        <w:spacing w:after="0"/>
        <w:jc w:val="both"/>
        <w:rPr>
          <w:rFonts w:ascii="Tahoma" w:hAnsi="Tahoma" w:cs="Tahoma"/>
          <w:sz w:val="20"/>
          <w:szCs w:val="20"/>
        </w:rPr>
      </w:pPr>
      <w:r w:rsidRPr="00495995">
        <w:rPr>
          <w:rFonts w:ascii="Tahoma" w:hAnsi="Tahoma" w:cs="Tahoma"/>
          <w:sz w:val="20"/>
          <w:szCs w:val="20"/>
        </w:rPr>
        <w:t>Stopień odporności klosza na uderzenia mechaniczne: IK09. Wymagany jest raport z badań pochodzący z akredytowanego laboratorium</w:t>
      </w:r>
    </w:p>
    <w:p w:rsidR="00495995" w:rsidRPr="00495995" w:rsidRDefault="00495995" w:rsidP="00B870D6">
      <w:pPr>
        <w:pStyle w:val="Akapitzlist"/>
        <w:numPr>
          <w:ilvl w:val="0"/>
          <w:numId w:val="28"/>
        </w:numPr>
        <w:spacing w:after="0"/>
        <w:jc w:val="both"/>
        <w:rPr>
          <w:rFonts w:ascii="Tahoma" w:hAnsi="Tahoma" w:cs="Tahoma"/>
          <w:sz w:val="20"/>
          <w:szCs w:val="20"/>
        </w:rPr>
      </w:pPr>
      <w:r w:rsidRPr="00495995">
        <w:rPr>
          <w:rFonts w:ascii="Tahoma" w:hAnsi="Tahoma" w:cs="Tahoma"/>
          <w:sz w:val="20"/>
          <w:szCs w:val="20"/>
        </w:rPr>
        <w:t>Szczelność komory optycznej IP66 oraz IP67</w:t>
      </w:r>
    </w:p>
    <w:p w:rsidR="00495995" w:rsidRPr="00495995" w:rsidRDefault="00495995" w:rsidP="00B870D6">
      <w:pPr>
        <w:pStyle w:val="Akapitzlist"/>
        <w:numPr>
          <w:ilvl w:val="0"/>
          <w:numId w:val="28"/>
        </w:numPr>
        <w:spacing w:after="0"/>
        <w:jc w:val="both"/>
        <w:rPr>
          <w:rFonts w:ascii="Tahoma" w:hAnsi="Tahoma" w:cs="Tahoma"/>
          <w:sz w:val="20"/>
          <w:szCs w:val="20"/>
        </w:rPr>
      </w:pPr>
      <w:r w:rsidRPr="00495995">
        <w:rPr>
          <w:rFonts w:ascii="Tahoma" w:hAnsi="Tahoma" w:cs="Tahoma"/>
          <w:sz w:val="20"/>
          <w:szCs w:val="20"/>
        </w:rPr>
        <w:t>Szczelność komory elektrycznej IP66 oraz IP67</w:t>
      </w:r>
    </w:p>
    <w:p w:rsidR="00495995" w:rsidRPr="00495995" w:rsidRDefault="00495995" w:rsidP="00495995">
      <w:pPr>
        <w:pStyle w:val="Akapitzlist"/>
        <w:spacing w:after="0"/>
        <w:jc w:val="both"/>
        <w:rPr>
          <w:rFonts w:ascii="Tahoma" w:hAnsi="Tahoma" w:cs="Tahoma"/>
          <w:sz w:val="20"/>
          <w:szCs w:val="20"/>
        </w:rPr>
      </w:pPr>
      <w:r w:rsidRPr="00495995">
        <w:rPr>
          <w:rFonts w:ascii="Tahoma" w:hAnsi="Tahoma" w:cs="Tahoma"/>
          <w:sz w:val="20"/>
          <w:szCs w:val="20"/>
        </w:rPr>
        <w:t>wraz z niezbędnym osprzętem: haki, bezpiecznik, zacisk, przewód, śruby mocujące).</w:t>
      </w:r>
      <w:r w:rsidRPr="00495995">
        <w:rPr>
          <w:rFonts w:ascii="Tahoma" w:hAnsi="Tahoma" w:cs="Tahoma"/>
          <w:b/>
          <w:color w:val="000000"/>
          <w:sz w:val="20"/>
          <w:szCs w:val="20"/>
        </w:rPr>
        <w:t xml:space="preserve"> </w:t>
      </w:r>
    </w:p>
    <w:p w:rsidR="00495995" w:rsidRPr="00495995" w:rsidRDefault="00495995" w:rsidP="00B870D6">
      <w:pPr>
        <w:pStyle w:val="Jacek"/>
        <w:widowControl/>
        <w:numPr>
          <w:ilvl w:val="0"/>
          <w:numId w:val="24"/>
        </w:numPr>
        <w:spacing w:line="276" w:lineRule="auto"/>
        <w:jc w:val="both"/>
        <w:rPr>
          <w:rFonts w:ascii="Tahoma" w:hAnsi="Tahoma" w:cs="Tahoma"/>
          <w:sz w:val="20"/>
          <w:szCs w:val="20"/>
        </w:rPr>
      </w:pPr>
      <w:r w:rsidRPr="00495995">
        <w:rPr>
          <w:rFonts w:ascii="Tahoma" w:hAnsi="Tahoma" w:cs="Tahoma"/>
          <w:sz w:val="20"/>
          <w:szCs w:val="20"/>
        </w:rPr>
        <w:t xml:space="preserve">Wymiana uszkodzonych lamp rtęciowych na lampy dostarczone przez Wykonawcę lub dostarczone przez Zamawiającego (haki, bezpiecznik, zacisk, przewód, </w:t>
      </w:r>
      <w:r w:rsidRPr="00495995">
        <w:rPr>
          <w:rFonts w:ascii="Tahoma" w:hAnsi="Tahoma" w:cs="Tahoma"/>
          <w:color w:val="000000"/>
          <w:sz w:val="20"/>
          <w:szCs w:val="20"/>
        </w:rPr>
        <w:t>śruby mocujące).</w:t>
      </w:r>
    </w:p>
    <w:p w:rsidR="00495995" w:rsidRPr="00495995" w:rsidRDefault="00495995" w:rsidP="00B870D6">
      <w:pPr>
        <w:pStyle w:val="Jacek"/>
        <w:widowControl/>
        <w:numPr>
          <w:ilvl w:val="0"/>
          <w:numId w:val="24"/>
        </w:numPr>
        <w:spacing w:line="276" w:lineRule="auto"/>
        <w:jc w:val="both"/>
        <w:rPr>
          <w:rFonts w:ascii="Tahoma" w:hAnsi="Tahoma" w:cs="Tahoma"/>
          <w:sz w:val="20"/>
          <w:szCs w:val="20"/>
        </w:rPr>
      </w:pPr>
      <w:r w:rsidRPr="00495995">
        <w:rPr>
          <w:rFonts w:ascii="Tahoma" w:hAnsi="Tahoma" w:cs="Tahoma"/>
          <w:sz w:val="20"/>
          <w:szCs w:val="20"/>
        </w:rPr>
        <w:t>Zakup i montaż słupów:</w:t>
      </w:r>
    </w:p>
    <w:p w:rsidR="00495995" w:rsidRPr="00495995" w:rsidRDefault="00495995" w:rsidP="00495995">
      <w:pPr>
        <w:pStyle w:val="Jacek"/>
        <w:spacing w:line="276" w:lineRule="auto"/>
        <w:ind w:left="720"/>
        <w:jc w:val="both"/>
        <w:rPr>
          <w:rFonts w:ascii="Tahoma" w:hAnsi="Tahoma" w:cs="Tahoma"/>
          <w:sz w:val="20"/>
          <w:szCs w:val="20"/>
        </w:rPr>
      </w:pPr>
      <w:r w:rsidRPr="00495995">
        <w:rPr>
          <w:rFonts w:ascii="Tahoma" w:hAnsi="Tahoma" w:cs="Tahoma"/>
          <w:sz w:val="20"/>
          <w:szCs w:val="20"/>
        </w:rPr>
        <w:t xml:space="preserve">-  typu ŻN </w:t>
      </w:r>
      <w:r w:rsidRPr="00495995">
        <w:rPr>
          <w:rFonts w:ascii="Tahoma" w:hAnsi="Tahoma" w:cs="Tahoma"/>
          <w:b/>
          <w:sz w:val="20"/>
          <w:szCs w:val="20"/>
        </w:rPr>
        <w:t>- 2 szt.</w:t>
      </w:r>
      <w:r w:rsidRPr="00495995">
        <w:rPr>
          <w:rFonts w:ascii="Tahoma" w:hAnsi="Tahoma" w:cs="Tahoma"/>
          <w:sz w:val="20"/>
          <w:szCs w:val="20"/>
        </w:rPr>
        <w:t xml:space="preserve"> </w:t>
      </w:r>
    </w:p>
    <w:p w:rsidR="00495995" w:rsidRPr="00495995" w:rsidRDefault="00495995" w:rsidP="00495995">
      <w:pPr>
        <w:pStyle w:val="Jacek"/>
        <w:spacing w:line="276" w:lineRule="auto"/>
        <w:ind w:left="720"/>
        <w:jc w:val="both"/>
        <w:rPr>
          <w:rFonts w:ascii="Tahoma" w:hAnsi="Tahoma" w:cs="Tahoma"/>
          <w:sz w:val="20"/>
          <w:szCs w:val="20"/>
        </w:rPr>
      </w:pPr>
      <w:r w:rsidRPr="00495995">
        <w:rPr>
          <w:rFonts w:ascii="Tahoma" w:hAnsi="Tahoma" w:cs="Tahoma"/>
          <w:sz w:val="20"/>
          <w:szCs w:val="20"/>
        </w:rPr>
        <w:t xml:space="preserve">- wirowe EPV </w:t>
      </w:r>
      <w:r w:rsidRPr="00495995">
        <w:rPr>
          <w:rFonts w:ascii="Tahoma" w:hAnsi="Tahoma" w:cs="Tahoma"/>
          <w:b/>
          <w:sz w:val="20"/>
          <w:szCs w:val="20"/>
        </w:rPr>
        <w:t>- 1 szt</w:t>
      </w:r>
      <w:r w:rsidRPr="00495995">
        <w:rPr>
          <w:rFonts w:ascii="Tahoma" w:hAnsi="Tahoma" w:cs="Tahoma"/>
          <w:sz w:val="20"/>
          <w:szCs w:val="20"/>
        </w:rPr>
        <w:t xml:space="preserve">., </w:t>
      </w:r>
    </w:p>
    <w:p w:rsidR="00495995" w:rsidRPr="00495995" w:rsidRDefault="00495995" w:rsidP="00495995">
      <w:pPr>
        <w:pStyle w:val="Jacek"/>
        <w:spacing w:line="276" w:lineRule="auto"/>
        <w:ind w:left="720"/>
        <w:jc w:val="both"/>
        <w:rPr>
          <w:rFonts w:ascii="Tahoma" w:hAnsi="Tahoma" w:cs="Tahoma"/>
          <w:sz w:val="20"/>
          <w:szCs w:val="20"/>
        </w:rPr>
      </w:pPr>
      <w:r w:rsidRPr="00495995">
        <w:rPr>
          <w:rFonts w:ascii="Tahoma" w:hAnsi="Tahoma" w:cs="Tahoma"/>
          <w:sz w:val="20"/>
          <w:szCs w:val="20"/>
        </w:rPr>
        <w:t>-aluminiowe (owalne lub stożkowe) słupy typu ROSA - 3 szt.</w:t>
      </w:r>
    </w:p>
    <w:p w:rsidR="00495995" w:rsidRPr="00495995" w:rsidRDefault="00495995" w:rsidP="00B870D6">
      <w:pPr>
        <w:pStyle w:val="Jacek"/>
        <w:widowControl/>
        <w:numPr>
          <w:ilvl w:val="0"/>
          <w:numId w:val="24"/>
        </w:numPr>
        <w:spacing w:line="276" w:lineRule="auto"/>
        <w:jc w:val="both"/>
        <w:rPr>
          <w:rFonts w:ascii="Tahoma" w:hAnsi="Tahoma" w:cs="Tahoma"/>
          <w:sz w:val="20"/>
          <w:szCs w:val="20"/>
        </w:rPr>
      </w:pPr>
      <w:r w:rsidRPr="00495995">
        <w:rPr>
          <w:rFonts w:ascii="Tahoma" w:hAnsi="Tahoma" w:cs="Tahoma"/>
          <w:sz w:val="20"/>
          <w:szCs w:val="20"/>
        </w:rPr>
        <w:t xml:space="preserve">Zakup i montaż do 450 </w:t>
      </w:r>
      <w:proofErr w:type="spellStart"/>
      <w:r w:rsidRPr="00495995">
        <w:rPr>
          <w:rFonts w:ascii="Tahoma" w:hAnsi="Tahoma" w:cs="Tahoma"/>
          <w:sz w:val="20"/>
          <w:szCs w:val="20"/>
        </w:rPr>
        <w:t>mb</w:t>
      </w:r>
      <w:proofErr w:type="spellEnd"/>
      <w:r w:rsidRPr="00495995">
        <w:rPr>
          <w:rFonts w:ascii="Tahoma" w:hAnsi="Tahoma" w:cs="Tahoma"/>
          <w:sz w:val="20"/>
          <w:szCs w:val="20"/>
        </w:rPr>
        <w:t xml:space="preserve"> linii kablowej niskiego napięcia</w:t>
      </w:r>
      <w:r w:rsidRPr="00495995">
        <w:rPr>
          <w:rFonts w:ascii="Tahoma" w:hAnsi="Tahoma" w:cs="Tahoma"/>
          <w:sz w:val="20"/>
          <w:szCs w:val="20"/>
          <w:vertAlign w:val="superscript"/>
        </w:rPr>
        <w:t xml:space="preserve"> </w:t>
      </w:r>
      <w:r w:rsidRPr="00495995">
        <w:rPr>
          <w:rFonts w:ascii="Tahoma" w:hAnsi="Tahoma" w:cs="Tahoma"/>
          <w:sz w:val="20"/>
          <w:szCs w:val="20"/>
        </w:rPr>
        <w:t>w tym:</w:t>
      </w:r>
    </w:p>
    <w:p w:rsidR="00495995" w:rsidRPr="00495995" w:rsidRDefault="00495995" w:rsidP="00495995">
      <w:pPr>
        <w:pStyle w:val="Jacek"/>
        <w:tabs>
          <w:tab w:val="left" w:pos="2264"/>
        </w:tabs>
        <w:spacing w:line="276" w:lineRule="auto"/>
        <w:ind w:left="720"/>
        <w:jc w:val="both"/>
        <w:rPr>
          <w:rFonts w:ascii="Tahoma" w:hAnsi="Tahoma" w:cs="Tahoma"/>
          <w:sz w:val="20"/>
          <w:szCs w:val="20"/>
        </w:rPr>
      </w:pPr>
      <w:r w:rsidRPr="00495995">
        <w:rPr>
          <w:rFonts w:ascii="Tahoma" w:hAnsi="Tahoma" w:cs="Tahoma"/>
          <w:sz w:val="20"/>
          <w:szCs w:val="20"/>
        </w:rPr>
        <w:t xml:space="preserve">- 150 </w:t>
      </w:r>
      <w:proofErr w:type="spellStart"/>
      <w:r w:rsidRPr="00495995">
        <w:rPr>
          <w:rFonts w:ascii="Tahoma" w:hAnsi="Tahoma" w:cs="Tahoma"/>
          <w:sz w:val="20"/>
          <w:szCs w:val="20"/>
        </w:rPr>
        <w:t>mb</w:t>
      </w:r>
      <w:proofErr w:type="spellEnd"/>
      <w:r w:rsidRPr="00495995">
        <w:rPr>
          <w:rFonts w:ascii="Tahoma" w:hAnsi="Tahoma" w:cs="Tahoma"/>
          <w:sz w:val="20"/>
          <w:szCs w:val="20"/>
        </w:rPr>
        <w:t xml:space="preserve"> linii kablowej napowietrznej </w:t>
      </w:r>
      <w:proofErr w:type="spellStart"/>
      <w:r w:rsidRPr="00495995">
        <w:rPr>
          <w:rFonts w:ascii="Tahoma" w:hAnsi="Tahoma" w:cs="Tahoma"/>
          <w:sz w:val="20"/>
          <w:szCs w:val="20"/>
        </w:rPr>
        <w:t>ASXSn</w:t>
      </w:r>
      <w:proofErr w:type="spellEnd"/>
      <w:r w:rsidRPr="00495995">
        <w:rPr>
          <w:rFonts w:ascii="Tahoma" w:hAnsi="Tahoma" w:cs="Tahoma"/>
          <w:sz w:val="20"/>
          <w:szCs w:val="20"/>
        </w:rPr>
        <w:t xml:space="preserve"> 2x25mm</w:t>
      </w:r>
      <w:r w:rsidRPr="00495995">
        <w:rPr>
          <w:rFonts w:ascii="Tahoma" w:hAnsi="Tahoma" w:cs="Tahoma"/>
          <w:sz w:val="20"/>
          <w:szCs w:val="20"/>
          <w:vertAlign w:val="superscript"/>
        </w:rPr>
        <w:t xml:space="preserve">2 </w:t>
      </w:r>
    </w:p>
    <w:p w:rsidR="00495995" w:rsidRPr="00495995" w:rsidRDefault="00495995" w:rsidP="00495995">
      <w:pPr>
        <w:pStyle w:val="Jacek"/>
        <w:tabs>
          <w:tab w:val="left" w:pos="2264"/>
        </w:tabs>
        <w:spacing w:line="276" w:lineRule="auto"/>
        <w:ind w:left="720"/>
        <w:jc w:val="both"/>
        <w:rPr>
          <w:rFonts w:ascii="Tahoma" w:hAnsi="Tahoma" w:cs="Tahoma"/>
          <w:sz w:val="20"/>
          <w:szCs w:val="20"/>
        </w:rPr>
      </w:pPr>
      <w:r w:rsidRPr="00495995">
        <w:rPr>
          <w:rFonts w:ascii="Tahoma" w:hAnsi="Tahoma" w:cs="Tahoma"/>
          <w:sz w:val="20"/>
          <w:szCs w:val="20"/>
        </w:rPr>
        <w:t xml:space="preserve">- 150 </w:t>
      </w:r>
      <w:proofErr w:type="spellStart"/>
      <w:r w:rsidRPr="00495995">
        <w:rPr>
          <w:rFonts w:ascii="Tahoma" w:hAnsi="Tahoma" w:cs="Tahoma"/>
          <w:sz w:val="20"/>
          <w:szCs w:val="20"/>
        </w:rPr>
        <w:t>mb</w:t>
      </w:r>
      <w:proofErr w:type="spellEnd"/>
      <w:r w:rsidRPr="00495995">
        <w:rPr>
          <w:rFonts w:ascii="Tahoma" w:hAnsi="Tahoma" w:cs="Tahoma"/>
          <w:sz w:val="20"/>
          <w:szCs w:val="20"/>
        </w:rPr>
        <w:t xml:space="preserve"> linii kablowej YAKXS 4x35mm</w:t>
      </w:r>
      <w:r w:rsidRPr="00495995">
        <w:rPr>
          <w:rFonts w:ascii="Tahoma" w:hAnsi="Tahoma" w:cs="Tahoma"/>
          <w:sz w:val="20"/>
          <w:szCs w:val="20"/>
          <w:vertAlign w:val="superscript"/>
        </w:rPr>
        <w:t>2</w:t>
      </w:r>
      <w:r w:rsidRPr="00495995">
        <w:rPr>
          <w:rFonts w:ascii="Tahoma" w:hAnsi="Tahoma" w:cs="Tahoma"/>
          <w:sz w:val="20"/>
          <w:szCs w:val="20"/>
        </w:rPr>
        <w:t xml:space="preserve"> (ułożonej w ziemi metodą wykopu),</w:t>
      </w:r>
    </w:p>
    <w:p w:rsidR="00495995" w:rsidRPr="00495995" w:rsidRDefault="00495995" w:rsidP="00495995">
      <w:pPr>
        <w:pStyle w:val="Jacek"/>
        <w:tabs>
          <w:tab w:val="left" w:pos="2264"/>
        </w:tabs>
        <w:spacing w:line="276" w:lineRule="auto"/>
        <w:ind w:left="720"/>
        <w:jc w:val="both"/>
        <w:rPr>
          <w:rFonts w:ascii="Tahoma" w:hAnsi="Tahoma" w:cs="Tahoma"/>
          <w:sz w:val="20"/>
          <w:szCs w:val="20"/>
        </w:rPr>
      </w:pPr>
      <w:r w:rsidRPr="00495995">
        <w:rPr>
          <w:rFonts w:ascii="Tahoma" w:hAnsi="Tahoma" w:cs="Tahoma"/>
          <w:sz w:val="20"/>
          <w:szCs w:val="20"/>
        </w:rPr>
        <w:t xml:space="preserve">- 150 </w:t>
      </w:r>
      <w:proofErr w:type="spellStart"/>
      <w:r w:rsidRPr="00495995">
        <w:rPr>
          <w:rFonts w:ascii="Tahoma" w:hAnsi="Tahoma" w:cs="Tahoma"/>
          <w:sz w:val="20"/>
          <w:szCs w:val="20"/>
        </w:rPr>
        <w:t>mb</w:t>
      </w:r>
      <w:proofErr w:type="spellEnd"/>
      <w:r w:rsidRPr="00495995">
        <w:rPr>
          <w:rFonts w:ascii="Tahoma" w:hAnsi="Tahoma" w:cs="Tahoma"/>
          <w:sz w:val="20"/>
          <w:szCs w:val="20"/>
        </w:rPr>
        <w:t xml:space="preserve"> linii kablowej YAKXS 4x35mm</w:t>
      </w:r>
      <w:r w:rsidRPr="00495995">
        <w:rPr>
          <w:rFonts w:ascii="Tahoma" w:hAnsi="Tahoma" w:cs="Tahoma"/>
          <w:sz w:val="20"/>
          <w:szCs w:val="20"/>
          <w:vertAlign w:val="superscript"/>
        </w:rPr>
        <w:t xml:space="preserve">2 </w:t>
      </w:r>
      <w:r w:rsidRPr="00495995">
        <w:rPr>
          <w:rFonts w:ascii="Tahoma" w:hAnsi="Tahoma" w:cs="Tahoma"/>
          <w:sz w:val="20"/>
          <w:szCs w:val="20"/>
        </w:rPr>
        <w:t xml:space="preserve">(ułożonej w ziemi metodą </w:t>
      </w:r>
      <w:proofErr w:type="spellStart"/>
      <w:r w:rsidRPr="00495995">
        <w:rPr>
          <w:rFonts w:ascii="Tahoma" w:hAnsi="Tahoma" w:cs="Tahoma"/>
          <w:sz w:val="20"/>
          <w:szCs w:val="20"/>
        </w:rPr>
        <w:t>przecisku</w:t>
      </w:r>
      <w:proofErr w:type="spellEnd"/>
      <w:r w:rsidRPr="00495995">
        <w:rPr>
          <w:rFonts w:ascii="Tahoma" w:hAnsi="Tahoma" w:cs="Tahoma"/>
          <w:sz w:val="20"/>
          <w:szCs w:val="20"/>
        </w:rPr>
        <w:t>).</w:t>
      </w:r>
    </w:p>
    <w:p w:rsidR="00495995" w:rsidRPr="00495995" w:rsidRDefault="00495995" w:rsidP="00B870D6">
      <w:pPr>
        <w:pStyle w:val="Jacek"/>
        <w:widowControl/>
        <w:numPr>
          <w:ilvl w:val="0"/>
          <w:numId w:val="24"/>
        </w:numPr>
        <w:spacing w:line="276" w:lineRule="auto"/>
        <w:ind w:left="714" w:hanging="357"/>
        <w:jc w:val="both"/>
        <w:rPr>
          <w:rFonts w:ascii="Tahoma" w:hAnsi="Tahoma" w:cs="Tahoma"/>
          <w:sz w:val="20"/>
          <w:szCs w:val="20"/>
        </w:rPr>
      </w:pPr>
      <w:r w:rsidRPr="00495995">
        <w:rPr>
          <w:rFonts w:ascii="Tahoma" w:hAnsi="Tahoma" w:cs="Tahoma"/>
          <w:sz w:val="20"/>
          <w:szCs w:val="20"/>
        </w:rPr>
        <w:t>Wykonawca na zlecenie Zamawiającego zamontuje urządzenia, o których mowa w ust. 8, 9, 10, 11 w terminie</w:t>
      </w:r>
      <w:r>
        <w:rPr>
          <w:rFonts w:ascii="Tahoma" w:hAnsi="Tahoma" w:cs="Tahoma"/>
          <w:sz w:val="20"/>
          <w:szCs w:val="20"/>
        </w:rPr>
        <w:t xml:space="preserve"> max </w:t>
      </w:r>
      <w:r w:rsidRPr="00495995">
        <w:rPr>
          <w:rFonts w:ascii="Tahoma" w:hAnsi="Tahoma" w:cs="Tahoma"/>
          <w:sz w:val="20"/>
          <w:szCs w:val="20"/>
        </w:rPr>
        <w:t xml:space="preserve"> </w:t>
      </w:r>
      <w:r>
        <w:rPr>
          <w:rFonts w:ascii="Tahoma" w:hAnsi="Tahoma" w:cs="Tahoma"/>
          <w:b/>
          <w:sz w:val="20"/>
          <w:szCs w:val="20"/>
        </w:rPr>
        <w:t xml:space="preserve">5 </w:t>
      </w:r>
      <w:r w:rsidRPr="00495995">
        <w:rPr>
          <w:rFonts w:ascii="Tahoma" w:hAnsi="Tahoma" w:cs="Tahoma"/>
          <w:b/>
          <w:sz w:val="20"/>
          <w:szCs w:val="20"/>
        </w:rPr>
        <w:t xml:space="preserve">dni </w:t>
      </w:r>
      <w:r w:rsidRPr="00495995">
        <w:rPr>
          <w:rFonts w:ascii="Tahoma" w:hAnsi="Tahoma" w:cs="Tahoma"/>
          <w:sz w:val="20"/>
          <w:szCs w:val="20"/>
        </w:rPr>
        <w:t>roboczych od daty zgłoszenia w miejscach wskazanych przez Zamawiającego.</w:t>
      </w:r>
    </w:p>
    <w:p w:rsidR="00495995" w:rsidRPr="00495995" w:rsidRDefault="00495995" w:rsidP="00B870D6">
      <w:pPr>
        <w:pStyle w:val="Jacek"/>
        <w:widowControl/>
        <w:numPr>
          <w:ilvl w:val="0"/>
          <w:numId w:val="24"/>
        </w:numPr>
        <w:spacing w:line="276" w:lineRule="auto"/>
        <w:ind w:left="714" w:hanging="357"/>
        <w:jc w:val="both"/>
        <w:rPr>
          <w:rFonts w:ascii="Tahoma" w:hAnsi="Tahoma" w:cs="Tahoma"/>
          <w:sz w:val="20"/>
          <w:szCs w:val="20"/>
        </w:rPr>
      </w:pPr>
      <w:r w:rsidRPr="00495995">
        <w:rPr>
          <w:rFonts w:ascii="Tahoma" w:hAnsi="Tahoma" w:cs="Tahoma"/>
          <w:sz w:val="20"/>
          <w:szCs w:val="20"/>
        </w:rPr>
        <w:t>Dokonanie cięć gałęzi drzew przy kamerach monitoringu według wskazań przez służby obsługujące monitoring, nie rzadziej niż dwa razy w roku wraz z ich uprzątnięciem.</w:t>
      </w:r>
    </w:p>
    <w:p w:rsidR="00495995" w:rsidRPr="00495995" w:rsidRDefault="00495995" w:rsidP="00B870D6">
      <w:pPr>
        <w:pStyle w:val="Jacek"/>
        <w:widowControl/>
        <w:numPr>
          <w:ilvl w:val="0"/>
          <w:numId w:val="24"/>
        </w:numPr>
        <w:spacing w:line="276" w:lineRule="auto"/>
        <w:ind w:left="714" w:hanging="357"/>
        <w:jc w:val="both"/>
        <w:rPr>
          <w:rFonts w:ascii="Tahoma" w:hAnsi="Tahoma" w:cs="Tahoma"/>
          <w:sz w:val="20"/>
          <w:szCs w:val="20"/>
        </w:rPr>
      </w:pPr>
      <w:r w:rsidRPr="00495995">
        <w:rPr>
          <w:rFonts w:ascii="Tahoma" w:hAnsi="Tahoma" w:cs="Tahoma"/>
          <w:sz w:val="20"/>
          <w:szCs w:val="20"/>
        </w:rPr>
        <w:t>Dokonanie na bieżąco cięć gałęzi drzew w obrębie lamp oraz stwarzających zagrożenie dla linii energetycznych wraz z ich uprzątnięciem. Usuwanie gałęzi drzew ma na celu zapewnienie pełnego wykorzystania źródła światła, w związku z czym cięcia dotyczą całych konarów nie zaś samych drobnych gałęzi stykających się z lampą. Prace w obrębie korony nie mogą prowadzić do usunięcia gałęzi w wymiarze przekraczającym 30% korony, która rozwinęła się w całym okresie rozwoju drzew, chyba że mają na celu: usunięcia gałęzi obumarłych. Dokonanie cięć wymaga każdorazowo sporządzenia i przekazania Zamawiającemu dokumentacji fotograficznej przed i po dokonaniu cięć.</w:t>
      </w:r>
    </w:p>
    <w:p w:rsidR="00495995" w:rsidRPr="00495995" w:rsidRDefault="00495995" w:rsidP="00B870D6">
      <w:pPr>
        <w:pStyle w:val="Jacek"/>
        <w:widowControl/>
        <w:numPr>
          <w:ilvl w:val="0"/>
          <w:numId w:val="24"/>
        </w:numPr>
        <w:spacing w:line="276" w:lineRule="auto"/>
        <w:ind w:left="714" w:hanging="357"/>
        <w:jc w:val="both"/>
        <w:rPr>
          <w:rFonts w:ascii="Tahoma" w:hAnsi="Tahoma" w:cs="Tahoma"/>
          <w:sz w:val="20"/>
          <w:szCs w:val="20"/>
        </w:rPr>
      </w:pPr>
      <w:r w:rsidRPr="00495995">
        <w:rPr>
          <w:rFonts w:ascii="Tahoma" w:hAnsi="Tahoma" w:cs="Tahoma"/>
          <w:sz w:val="20"/>
          <w:szCs w:val="20"/>
        </w:rPr>
        <w:t>Dokonywanie napraw bieżących, niezwłocznie po stwierdzeniu nieprawidłowego działania urządzeń.</w:t>
      </w:r>
    </w:p>
    <w:p w:rsidR="00495995" w:rsidRPr="00495995" w:rsidRDefault="00495995" w:rsidP="00B870D6">
      <w:pPr>
        <w:pStyle w:val="Jacek"/>
        <w:widowControl/>
        <w:numPr>
          <w:ilvl w:val="0"/>
          <w:numId w:val="24"/>
        </w:numPr>
        <w:spacing w:line="276" w:lineRule="auto"/>
        <w:ind w:left="714" w:hanging="357"/>
        <w:jc w:val="both"/>
        <w:rPr>
          <w:rFonts w:ascii="Tahoma" w:hAnsi="Tahoma" w:cs="Tahoma"/>
          <w:sz w:val="20"/>
          <w:szCs w:val="20"/>
        </w:rPr>
      </w:pPr>
      <w:r w:rsidRPr="00495995">
        <w:rPr>
          <w:rFonts w:ascii="Tahoma" w:hAnsi="Tahoma" w:cs="Tahoma"/>
          <w:sz w:val="20"/>
          <w:szCs w:val="20"/>
        </w:rPr>
        <w:t xml:space="preserve">Bieżące utrzymanie i konserwacja sygnalizacji świetlnej w Wyszkowie na skrzyżowaniu ul. Gen. J. Sowińskiego z ul. Prostą, która obejmuje w szczególności: utrzymanie w stanie czystości i czytelności urządzeń i elementów sygnalizacji świetlnej, dokonywanie miesięcznych rutynowych przeglądów pracy i stanu technicznego urządzeń sygnalizacji świetlnej, przyjmowanie zgłoszeń o nieprawidłowym funkcjonowaniu sygnalizacji świetlnej oraz natychmiastowe (niezwłoczne) podejmowanie działań w kierunku usunięcia przyczyn i likwidacji skutków, usuwanie awarii prostych np.: spalenie żarówki, uszkodzenie pakietu, zawieszenie pracy systemu sterującego, itp. </w:t>
      </w:r>
    </w:p>
    <w:p w:rsidR="00495995" w:rsidRPr="00495995" w:rsidRDefault="00495995" w:rsidP="00B870D6">
      <w:pPr>
        <w:pStyle w:val="Jacek"/>
        <w:widowControl/>
        <w:numPr>
          <w:ilvl w:val="0"/>
          <w:numId w:val="24"/>
        </w:numPr>
        <w:spacing w:line="276" w:lineRule="auto"/>
        <w:ind w:left="714" w:hanging="357"/>
        <w:jc w:val="both"/>
        <w:rPr>
          <w:rFonts w:ascii="Tahoma" w:hAnsi="Tahoma" w:cs="Tahoma"/>
          <w:sz w:val="20"/>
          <w:szCs w:val="20"/>
        </w:rPr>
      </w:pPr>
      <w:r w:rsidRPr="00495995">
        <w:rPr>
          <w:rFonts w:ascii="Tahoma" w:hAnsi="Tahoma" w:cs="Tahoma"/>
          <w:sz w:val="20"/>
          <w:szCs w:val="20"/>
        </w:rPr>
        <w:t xml:space="preserve">Przygotowanie przyłącza elektrycznego na imprezy organizowane przez Gminę Wyszków w ilości 3 razy. </w:t>
      </w:r>
    </w:p>
    <w:p w:rsidR="00495995" w:rsidRPr="00495995" w:rsidRDefault="00495995" w:rsidP="00B870D6">
      <w:pPr>
        <w:pStyle w:val="Jacek"/>
        <w:widowControl/>
        <w:numPr>
          <w:ilvl w:val="0"/>
          <w:numId w:val="24"/>
        </w:numPr>
        <w:spacing w:line="276" w:lineRule="auto"/>
        <w:ind w:left="714" w:hanging="357"/>
        <w:jc w:val="both"/>
        <w:rPr>
          <w:rFonts w:ascii="Tahoma" w:hAnsi="Tahoma" w:cs="Tahoma"/>
          <w:sz w:val="20"/>
          <w:szCs w:val="20"/>
        </w:rPr>
      </w:pPr>
      <w:r w:rsidRPr="00495995">
        <w:rPr>
          <w:rFonts w:ascii="Tahoma" w:hAnsi="Tahoma" w:cs="Tahoma"/>
          <w:sz w:val="20"/>
          <w:szCs w:val="20"/>
        </w:rPr>
        <w:t>Dokonywanie konserwacji aktywnych przejść dla pieszych na terenie miasta i gminy Wyszków między innymi przy Szkole Podstawowej nr 1 w Wyszkowie na ul. 11 Listopada (1), ul. 3 Maja (1), ul. Białostocka (6),</w:t>
      </w:r>
      <w:r w:rsidRPr="00495995">
        <w:rPr>
          <w:rFonts w:ascii="Tahoma" w:hAnsi="Tahoma" w:cs="Tahoma"/>
          <w:color w:val="FF0000"/>
          <w:sz w:val="20"/>
          <w:szCs w:val="20"/>
        </w:rPr>
        <w:t xml:space="preserve"> </w:t>
      </w:r>
      <w:r w:rsidRPr="00495995">
        <w:rPr>
          <w:rFonts w:ascii="Tahoma" w:hAnsi="Tahoma" w:cs="Tahoma"/>
          <w:color w:val="000000"/>
          <w:sz w:val="20"/>
          <w:szCs w:val="20"/>
        </w:rPr>
        <w:t xml:space="preserve">Centralna (1), Jana Matejki (1), ul. Tadeusza Kościuszki (2), ul. Geodetów (1), ul. Stefana Okrzei (1) </w:t>
      </w:r>
      <w:r w:rsidRPr="00495995">
        <w:rPr>
          <w:rFonts w:ascii="Tahoma" w:hAnsi="Tahoma" w:cs="Tahoma"/>
          <w:sz w:val="20"/>
          <w:szCs w:val="20"/>
        </w:rPr>
        <w:t>(w tym wymiana baterii w czujkach ruchu na przejściach).</w:t>
      </w:r>
    </w:p>
    <w:p w:rsidR="00495995" w:rsidRPr="00495995" w:rsidRDefault="00495995" w:rsidP="00B870D6">
      <w:pPr>
        <w:pStyle w:val="Jacek"/>
        <w:widowControl/>
        <w:numPr>
          <w:ilvl w:val="0"/>
          <w:numId w:val="24"/>
        </w:numPr>
        <w:spacing w:line="276" w:lineRule="auto"/>
        <w:ind w:left="714" w:hanging="357"/>
        <w:jc w:val="both"/>
        <w:rPr>
          <w:rFonts w:ascii="Tahoma" w:hAnsi="Tahoma" w:cs="Tahoma"/>
          <w:sz w:val="20"/>
          <w:szCs w:val="20"/>
        </w:rPr>
      </w:pPr>
      <w:r w:rsidRPr="00495995">
        <w:rPr>
          <w:rFonts w:ascii="Tahoma" w:hAnsi="Tahoma" w:cs="Tahoma"/>
          <w:sz w:val="20"/>
          <w:szCs w:val="20"/>
        </w:rPr>
        <w:t>Pomoc merytoryczna związana z zadaniami dotyczącymi budowy i rozbudowy oświetlenia ulicznego.</w:t>
      </w:r>
    </w:p>
    <w:p w:rsidR="00495995" w:rsidRPr="00495995" w:rsidRDefault="00495995" w:rsidP="00B870D6">
      <w:pPr>
        <w:pStyle w:val="Jacek"/>
        <w:widowControl/>
        <w:numPr>
          <w:ilvl w:val="0"/>
          <w:numId w:val="24"/>
        </w:numPr>
        <w:spacing w:line="276" w:lineRule="auto"/>
        <w:ind w:left="714" w:hanging="357"/>
        <w:jc w:val="both"/>
        <w:rPr>
          <w:rFonts w:ascii="Tahoma" w:hAnsi="Tahoma" w:cs="Tahoma"/>
          <w:sz w:val="20"/>
          <w:szCs w:val="20"/>
        </w:rPr>
      </w:pPr>
      <w:r w:rsidRPr="00495995">
        <w:rPr>
          <w:rFonts w:ascii="Tahoma" w:hAnsi="Tahoma" w:cs="Tahoma"/>
          <w:sz w:val="20"/>
          <w:szCs w:val="20"/>
        </w:rPr>
        <w:t>Współpraca z PGE Dystrybucja S.A. Rejon Energetyczny Wyszków w zakresie funkcjonowania oświetlenia.</w:t>
      </w:r>
    </w:p>
    <w:p w:rsidR="00495995" w:rsidRPr="00495995" w:rsidRDefault="00495995" w:rsidP="00B870D6">
      <w:pPr>
        <w:pStyle w:val="Jacek"/>
        <w:widowControl/>
        <w:numPr>
          <w:ilvl w:val="0"/>
          <w:numId w:val="24"/>
        </w:numPr>
        <w:spacing w:line="276" w:lineRule="auto"/>
        <w:ind w:left="714" w:hanging="357"/>
        <w:jc w:val="both"/>
        <w:rPr>
          <w:rFonts w:ascii="Tahoma" w:hAnsi="Tahoma" w:cs="Tahoma"/>
          <w:sz w:val="20"/>
          <w:szCs w:val="20"/>
        </w:rPr>
      </w:pPr>
      <w:r w:rsidRPr="00495995">
        <w:rPr>
          <w:rFonts w:ascii="Tahoma" w:hAnsi="Tahoma" w:cs="Tahoma"/>
          <w:sz w:val="20"/>
          <w:szCs w:val="20"/>
        </w:rPr>
        <w:t>Utylizacja wymienionych w umowie elementów sieci oświetleniowej i źródeł światła we własnym zakresie z przedstawieniem protokołów utylizacji lub karty przekazania odpadu.</w:t>
      </w:r>
    </w:p>
    <w:p w:rsidR="00495995" w:rsidRPr="00495995" w:rsidRDefault="00495995" w:rsidP="00B870D6">
      <w:pPr>
        <w:pStyle w:val="Jacek"/>
        <w:widowControl/>
        <w:numPr>
          <w:ilvl w:val="0"/>
          <w:numId w:val="24"/>
        </w:numPr>
        <w:spacing w:line="276" w:lineRule="auto"/>
        <w:ind w:left="714" w:hanging="357"/>
        <w:jc w:val="both"/>
        <w:rPr>
          <w:rFonts w:ascii="Tahoma" w:hAnsi="Tahoma" w:cs="Tahoma"/>
          <w:sz w:val="20"/>
          <w:szCs w:val="20"/>
        </w:rPr>
      </w:pPr>
      <w:r w:rsidRPr="00495995">
        <w:rPr>
          <w:rFonts w:ascii="Tahoma" w:hAnsi="Tahoma" w:cs="Tahoma"/>
          <w:sz w:val="20"/>
          <w:szCs w:val="20"/>
        </w:rPr>
        <w:t>Przeprowadzenie raz w miesiącu oględzin, sporządzenie protokołów i przekazanie Zamawiającemu (protokół z oceny stanu technicznego wszystkich obiektów oświetleniowych podlegających konserwacji), a w szczególności:</w:t>
      </w:r>
    </w:p>
    <w:p w:rsidR="00495995" w:rsidRPr="00495995" w:rsidRDefault="00495995" w:rsidP="00B870D6">
      <w:pPr>
        <w:pStyle w:val="Jacek"/>
        <w:widowControl/>
        <w:numPr>
          <w:ilvl w:val="0"/>
          <w:numId w:val="29"/>
        </w:numPr>
        <w:tabs>
          <w:tab w:val="clear" w:pos="705"/>
        </w:tabs>
        <w:spacing w:line="276" w:lineRule="auto"/>
        <w:ind w:left="1276"/>
        <w:jc w:val="both"/>
        <w:rPr>
          <w:rFonts w:ascii="Tahoma" w:hAnsi="Tahoma" w:cs="Tahoma"/>
          <w:sz w:val="20"/>
          <w:szCs w:val="20"/>
        </w:rPr>
      </w:pPr>
      <w:r w:rsidRPr="00495995">
        <w:rPr>
          <w:rFonts w:ascii="Tahoma" w:hAnsi="Tahoma" w:cs="Tahoma"/>
          <w:sz w:val="20"/>
          <w:szCs w:val="20"/>
        </w:rPr>
        <w:t>stan urządzeń zabezpieczających, pomiarowych i sterowania oraz prawidłowości ich funkcjonowania;</w:t>
      </w:r>
    </w:p>
    <w:p w:rsidR="00495995" w:rsidRPr="00495995" w:rsidRDefault="00495995" w:rsidP="00B870D6">
      <w:pPr>
        <w:pStyle w:val="Jacek"/>
        <w:widowControl/>
        <w:numPr>
          <w:ilvl w:val="0"/>
          <w:numId w:val="29"/>
        </w:numPr>
        <w:tabs>
          <w:tab w:val="clear" w:pos="705"/>
        </w:tabs>
        <w:spacing w:line="276" w:lineRule="auto"/>
        <w:ind w:left="1276"/>
        <w:jc w:val="both"/>
        <w:rPr>
          <w:rFonts w:ascii="Tahoma" w:hAnsi="Tahoma" w:cs="Tahoma"/>
          <w:sz w:val="20"/>
          <w:szCs w:val="20"/>
        </w:rPr>
      </w:pPr>
      <w:r w:rsidRPr="00495995">
        <w:rPr>
          <w:rFonts w:ascii="Tahoma" w:hAnsi="Tahoma" w:cs="Tahoma"/>
          <w:sz w:val="20"/>
          <w:szCs w:val="20"/>
        </w:rPr>
        <w:t>opisów obwodów w szafkach i tablicach sterowniczych oraz wartości zabezpieczeń;</w:t>
      </w:r>
    </w:p>
    <w:p w:rsidR="00495995" w:rsidRPr="00495995" w:rsidRDefault="00495995" w:rsidP="00B870D6">
      <w:pPr>
        <w:pStyle w:val="Jacek"/>
        <w:widowControl/>
        <w:numPr>
          <w:ilvl w:val="0"/>
          <w:numId w:val="29"/>
        </w:numPr>
        <w:tabs>
          <w:tab w:val="clear" w:pos="705"/>
        </w:tabs>
        <w:spacing w:line="276" w:lineRule="auto"/>
        <w:ind w:left="1276"/>
        <w:jc w:val="both"/>
        <w:rPr>
          <w:rFonts w:ascii="Tahoma" w:hAnsi="Tahoma" w:cs="Tahoma"/>
          <w:sz w:val="20"/>
          <w:szCs w:val="20"/>
        </w:rPr>
      </w:pPr>
      <w:r w:rsidRPr="00495995">
        <w:rPr>
          <w:rFonts w:ascii="Tahoma" w:hAnsi="Tahoma" w:cs="Tahoma"/>
          <w:sz w:val="20"/>
          <w:szCs w:val="20"/>
        </w:rPr>
        <w:t>stan słupów, przewodów, widocznych części kabli i ich połączeń oraz osprzętu (powierzchni lakierniczej słupów, zamknięć wnęk w słupach, opraw oświetleniowych, reflektorów, czystości opraw i kloszy, sprawności źródeł światła itp.)</w:t>
      </w:r>
    </w:p>
    <w:p w:rsidR="00495995" w:rsidRPr="00495995" w:rsidRDefault="00495995" w:rsidP="00B870D6">
      <w:pPr>
        <w:pStyle w:val="Jacek"/>
        <w:widowControl/>
        <w:numPr>
          <w:ilvl w:val="0"/>
          <w:numId w:val="29"/>
        </w:numPr>
        <w:tabs>
          <w:tab w:val="clear" w:pos="705"/>
        </w:tabs>
        <w:spacing w:line="276" w:lineRule="auto"/>
        <w:ind w:left="1276"/>
        <w:jc w:val="both"/>
        <w:rPr>
          <w:rFonts w:ascii="Tahoma" w:hAnsi="Tahoma" w:cs="Tahoma"/>
          <w:sz w:val="20"/>
          <w:szCs w:val="20"/>
        </w:rPr>
      </w:pPr>
      <w:r w:rsidRPr="00495995">
        <w:rPr>
          <w:rFonts w:ascii="Tahoma" w:hAnsi="Tahoma" w:cs="Tahoma"/>
          <w:sz w:val="20"/>
          <w:szCs w:val="20"/>
        </w:rPr>
        <w:t>stanu opisów ostrzegawczych, informacyjnych, oznakowania szafek oświetleniowych;</w:t>
      </w:r>
    </w:p>
    <w:p w:rsidR="00495995" w:rsidRPr="00495995" w:rsidRDefault="00495995" w:rsidP="00B870D6">
      <w:pPr>
        <w:pStyle w:val="Jacek"/>
        <w:widowControl/>
        <w:numPr>
          <w:ilvl w:val="0"/>
          <w:numId w:val="29"/>
        </w:numPr>
        <w:tabs>
          <w:tab w:val="clear" w:pos="705"/>
        </w:tabs>
        <w:spacing w:line="276" w:lineRule="auto"/>
        <w:ind w:left="1276"/>
        <w:jc w:val="both"/>
        <w:rPr>
          <w:rFonts w:ascii="Tahoma" w:hAnsi="Tahoma" w:cs="Tahoma"/>
          <w:sz w:val="20"/>
          <w:szCs w:val="20"/>
        </w:rPr>
      </w:pPr>
      <w:r w:rsidRPr="00495995">
        <w:rPr>
          <w:rFonts w:ascii="Tahoma" w:hAnsi="Tahoma" w:cs="Tahoma"/>
          <w:sz w:val="20"/>
          <w:szCs w:val="20"/>
        </w:rPr>
        <w:t>stanu ochrony przeciwpożarowej i przeciwporażeniowych;</w:t>
      </w:r>
    </w:p>
    <w:p w:rsidR="00495995" w:rsidRPr="00495995" w:rsidRDefault="00495995" w:rsidP="00B870D6">
      <w:pPr>
        <w:widowControl w:val="0"/>
        <w:numPr>
          <w:ilvl w:val="0"/>
          <w:numId w:val="24"/>
        </w:numPr>
        <w:suppressAutoHyphens/>
        <w:spacing w:after="0"/>
        <w:jc w:val="both"/>
        <w:textAlignment w:val="baseline"/>
        <w:rPr>
          <w:rFonts w:ascii="Tahoma" w:hAnsi="Tahoma" w:cs="Tahoma"/>
          <w:sz w:val="20"/>
          <w:szCs w:val="20"/>
        </w:rPr>
      </w:pPr>
      <w:r w:rsidRPr="00495995">
        <w:rPr>
          <w:rFonts w:ascii="Tahoma" w:hAnsi="Tahoma" w:cs="Tahoma"/>
          <w:kern w:val="2"/>
          <w:sz w:val="20"/>
          <w:szCs w:val="20"/>
        </w:rPr>
        <w:t xml:space="preserve">Przeprowadzanie kontroli, które dokonywane będą w porze pracy urządzeń oświetleniowych, obejmując dowolną ilość oświetlanych ulic, na dowolnie wybranej trasie. Oględziny inspekcyjne będą przeprowadzane przy współudziale przedstawicieli Zamawiającego, </w:t>
      </w:r>
      <w:r>
        <w:rPr>
          <w:rFonts w:ascii="Tahoma" w:hAnsi="Tahoma" w:cs="Tahoma"/>
          <w:kern w:val="2"/>
          <w:sz w:val="20"/>
          <w:szCs w:val="20"/>
        </w:rPr>
        <w:t xml:space="preserve">                      </w:t>
      </w:r>
      <w:r w:rsidRPr="00495995">
        <w:rPr>
          <w:rFonts w:ascii="Tahoma" w:hAnsi="Tahoma" w:cs="Tahoma"/>
          <w:kern w:val="2"/>
          <w:sz w:val="20"/>
          <w:szCs w:val="20"/>
        </w:rPr>
        <w:t xml:space="preserve">w ustalonych obustronnie terminach co najmniej raz na kwartał. Stwierdzone w trakcje oględzin nieprawidłowości Wykonawca usunie w ustalonym przez strony terminie. </w:t>
      </w:r>
      <w:r>
        <w:rPr>
          <w:rFonts w:ascii="Tahoma" w:hAnsi="Tahoma" w:cs="Tahoma"/>
          <w:kern w:val="2"/>
          <w:sz w:val="20"/>
          <w:szCs w:val="20"/>
        </w:rPr>
        <w:t xml:space="preserve">                         </w:t>
      </w:r>
      <w:r w:rsidRPr="00495995">
        <w:rPr>
          <w:rFonts w:ascii="Tahoma" w:hAnsi="Tahoma" w:cs="Tahoma"/>
          <w:kern w:val="2"/>
          <w:sz w:val="20"/>
          <w:szCs w:val="20"/>
        </w:rPr>
        <w:t>W przypadku niestawienia się Wykonawcy bądź braku możliwości kontaktu Zamawiający zastrzega sobie prawo do jednostronnego wykonania czynności kontrolnej.</w:t>
      </w:r>
    </w:p>
    <w:p w:rsidR="00495995" w:rsidRPr="00495995" w:rsidRDefault="00495995" w:rsidP="00495995">
      <w:pPr>
        <w:pStyle w:val="Jacek"/>
        <w:spacing w:line="276" w:lineRule="auto"/>
        <w:rPr>
          <w:rFonts w:ascii="Tahoma" w:hAnsi="Tahoma" w:cs="Tahoma"/>
          <w:b/>
          <w:sz w:val="20"/>
          <w:szCs w:val="20"/>
          <w:lang w:bidi="hi-IN"/>
        </w:rPr>
      </w:pPr>
    </w:p>
    <w:p w:rsidR="00495995" w:rsidRPr="00495995" w:rsidRDefault="00495995" w:rsidP="00495995">
      <w:pPr>
        <w:pStyle w:val="Jacek"/>
        <w:spacing w:line="276" w:lineRule="auto"/>
        <w:rPr>
          <w:rFonts w:ascii="Tahoma" w:hAnsi="Tahoma" w:cs="Tahoma"/>
          <w:sz w:val="20"/>
          <w:szCs w:val="20"/>
        </w:rPr>
      </w:pPr>
      <w:r w:rsidRPr="00495995">
        <w:rPr>
          <w:rFonts w:ascii="Tahoma" w:hAnsi="Tahoma" w:cs="Tahoma"/>
          <w:b/>
          <w:sz w:val="20"/>
          <w:szCs w:val="20"/>
          <w:u w:val="single"/>
        </w:rPr>
        <w:t>Zasady realizacji przedmiotu zamówienia</w:t>
      </w:r>
    </w:p>
    <w:p w:rsidR="00495995" w:rsidRPr="00495995" w:rsidRDefault="00495995" w:rsidP="00495995">
      <w:pPr>
        <w:pStyle w:val="Jacek"/>
        <w:spacing w:line="276" w:lineRule="auto"/>
        <w:rPr>
          <w:rFonts w:ascii="Tahoma" w:hAnsi="Tahoma" w:cs="Tahoma"/>
          <w:b/>
          <w:sz w:val="20"/>
          <w:szCs w:val="20"/>
          <w:u w:val="single"/>
        </w:rPr>
      </w:pPr>
    </w:p>
    <w:p w:rsidR="00495995" w:rsidRPr="00495995" w:rsidRDefault="00495995" w:rsidP="00B870D6">
      <w:pPr>
        <w:pStyle w:val="Jacek"/>
        <w:widowControl/>
        <w:numPr>
          <w:ilvl w:val="0"/>
          <w:numId w:val="25"/>
        </w:numPr>
        <w:spacing w:line="276" w:lineRule="auto"/>
        <w:ind w:left="357" w:hanging="357"/>
        <w:jc w:val="both"/>
        <w:rPr>
          <w:rFonts w:ascii="Tahoma" w:hAnsi="Tahoma" w:cs="Tahoma"/>
          <w:sz w:val="20"/>
          <w:szCs w:val="20"/>
        </w:rPr>
      </w:pPr>
      <w:r w:rsidRPr="00495995">
        <w:rPr>
          <w:rFonts w:ascii="Tahoma" w:hAnsi="Tahoma" w:cs="Tahoma"/>
          <w:sz w:val="20"/>
          <w:szCs w:val="20"/>
        </w:rPr>
        <w:t>Wykonawca realizuje zadanie bieżącego utrzymania i konserwacji oświetlenia ulicznego bez wezwana Zamawiającego.</w:t>
      </w:r>
    </w:p>
    <w:p w:rsidR="00495995" w:rsidRPr="00495995" w:rsidRDefault="00495995" w:rsidP="00B870D6">
      <w:pPr>
        <w:pStyle w:val="Jacek"/>
        <w:widowControl/>
        <w:numPr>
          <w:ilvl w:val="0"/>
          <w:numId w:val="25"/>
        </w:numPr>
        <w:spacing w:line="276" w:lineRule="auto"/>
        <w:ind w:left="357" w:hanging="357"/>
        <w:jc w:val="both"/>
        <w:rPr>
          <w:rFonts w:ascii="Tahoma" w:hAnsi="Tahoma" w:cs="Tahoma"/>
          <w:sz w:val="20"/>
          <w:szCs w:val="20"/>
        </w:rPr>
      </w:pPr>
      <w:r w:rsidRPr="00495995">
        <w:rPr>
          <w:rFonts w:ascii="Tahoma" w:hAnsi="Tahoma" w:cs="Tahoma"/>
          <w:sz w:val="20"/>
          <w:szCs w:val="20"/>
        </w:rPr>
        <w:t xml:space="preserve">Prace wykonywane będą przez Wykonawcę na podstawie przeprowadzanych objazdów kontrolnych. </w:t>
      </w:r>
    </w:p>
    <w:p w:rsidR="00495995" w:rsidRPr="00495995" w:rsidRDefault="00495995" w:rsidP="00B870D6">
      <w:pPr>
        <w:pStyle w:val="Jacek"/>
        <w:widowControl/>
        <w:numPr>
          <w:ilvl w:val="0"/>
          <w:numId w:val="25"/>
        </w:numPr>
        <w:spacing w:line="276" w:lineRule="auto"/>
        <w:ind w:left="357" w:hanging="357"/>
        <w:jc w:val="both"/>
        <w:rPr>
          <w:rFonts w:ascii="Tahoma" w:hAnsi="Tahoma" w:cs="Tahoma"/>
          <w:sz w:val="20"/>
          <w:szCs w:val="20"/>
        </w:rPr>
      </w:pPr>
      <w:r w:rsidRPr="00495995">
        <w:rPr>
          <w:rFonts w:ascii="Tahoma" w:hAnsi="Tahoma" w:cs="Tahoma"/>
          <w:sz w:val="20"/>
          <w:szCs w:val="20"/>
        </w:rPr>
        <w:t>Zamawiający będzie przekazywał Wykonawcy otrzymane zgłoszenia o nieprawidłowym funkcjonowaniu oświetlenia ulicznego na terenie Gminy Wyszków. Brak zgłoszenia od Zamawiającego nie zwalnia Wykonawcy z realizacji zadania bieżącego utrzymania i konserwacji.</w:t>
      </w:r>
    </w:p>
    <w:p w:rsidR="00495995" w:rsidRPr="00495995" w:rsidRDefault="00495995" w:rsidP="00B870D6">
      <w:pPr>
        <w:pStyle w:val="Jacek"/>
        <w:widowControl/>
        <w:numPr>
          <w:ilvl w:val="0"/>
          <w:numId w:val="25"/>
        </w:numPr>
        <w:spacing w:line="276" w:lineRule="auto"/>
        <w:ind w:left="357" w:hanging="357"/>
        <w:jc w:val="both"/>
        <w:rPr>
          <w:rFonts w:ascii="Tahoma" w:hAnsi="Tahoma" w:cs="Tahoma"/>
          <w:sz w:val="20"/>
          <w:szCs w:val="20"/>
        </w:rPr>
      </w:pPr>
      <w:r w:rsidRPr="00495995">
        <w:rPr>
          <w:rFonts w:ascii="Tahoma" w:hAnsi="Tahoma" w:cs="Tahoma"/>
          <w:sz w:val="20"/>
          <w:szCs w:val="20"/>
        </w:rPr>
        <w:t>Prace polegające na wymianie lamp oświetlenia ulicznego, wymianie słupów, przewodów zasilających, skrzynek wymagają uzgodnienia z Zamawiającym poprzez wpis w Arkuszu Konserwacji Oświetlenia Ulicznego.</w:t>
      </w:r>
    </w:p>
    <w:p w:rsidR="00495995" w:rsidRPr="00495995" w:rsidRDefault="00495995" w:rsidP="00B870D6">
      <w:pPr>
        <w:pStyle w:val="Jacek"/>
        <w:widowControl/>
        <w:numPr>
          <w:ilvl w:val="0"/>
          <w:numId w:val="25"/>
        </w:numPr>
        <w:spacing w:line="276" w:lineRule="auto"/>
        <w:ind w:left="357" w:hanging="357"/>
        <w:jc w:val="both"/>
        <w:rPr>
          <w:rFonts w:ascii="Tahoma" w:hAnsi="Tahoma" w:cs="Tahoma"/>
          <w:sz w:val="20"/>
          <w:szCs w:val="20"/>
        </w:rPr>
      </w:pPr>
      <w:r w:rsidRPr="00495995">
        <w:rPr>
          <w:rFonts w:ascii="Tahoma" w:hAnsi="Tahoma" w:cs="Tahoma"/>
          <w:sz w:val="20"/>
          <w:szCs w:val="20"/>
        </w:rPr>
        <w:t xml:space="preserve">Zgłoszenia będą przekazywane Wykonawcy na adres e-mail  ………………….  lub pod dostępnym całodobowo numerem telefonu ………………… Wykonawca zobowiązuje się do zachowania korespondencji e-mailowej przez cały okres trwania umowy. </w:t>
      </w:r>
    </w:p>
    <w:p w:rsidR="00495995" w:rsidRPr="00495995" w:rsidRDefault="00495995" w:rsidP="00B870D6">
      <w:pPr>
        <w:pStyle w:val="Jacek"/>
        <w:widowControl/>
        <w:numPr>
          <w:ilvl w:val="0"/>
          <w:numId w:val="25"/>
        </w:numPr>
        <w:spacing w:line="276" w:lineRule="auto"/>
        <w:ind w:left="357" w:hanging="357"/>
        <w:jc w:val="both"/>
        <w:rPr>
          <w:rFonts w:ascii="Tahoma" w:hAnsi="Tahoma" w:cs="Tahoma"/>
          <w:sz w:val="20"/>
          <w:szCs w:val="20"/>
        </w:rPr>
      </w:pPr>
      <w:r w:rsidRPr="00495995">
        <w:rPr>
          <w:rFonts w:ascii="Tahoma" w:hAnsi="Tahoma" w:cs="Tahoma"/>
          <w:sz w:val="20"/>
          <w:szCs w:val="20"/>
        </w:rPr>
        <w:t>Wykonawca zobowiązany jest do usunięcia nieprawidłowości w funkcjonowaniu oświetlenia ulicznego niezwłocznie, nie później niż w ciągu 12 godz., od stwierdzenia awarii zgodnie z przedłożoną ofertą. W uzasadnionych przypadkach za zgodą Zamawiającego, czas usunięcia awarii może ulec wydłużeniu.</w:t>
      </w:r>
    </w:p>
    <w:p w:rsidR="00495995" w:rsidRPr="00495995" w:rsidRDefault="00495995" w:rsidP="00B870D6">
      <w:pPr>
        <w:pStyle w:val="Jacek"/>
        <w:widowControl/>
        <w:numPr>
          <w:ilvl w:val="0"/>
          <w:numId w:val="25"/>
        </w:numPr>
        <w:spacing w:line="276" w:lineRule="auto"/>
        <w:ind w:left="357" w:hanging="357"/>
        <w:jc w:val="both"/>
        <w:rPr>
          <w:rFonts w:ascii="Tahoma" w:hAnsi="Tahoma" w:cs="Tahoma"/>
          <w:sz w:val="20"/>
          <w:szCs w:val="20"/>
        </w:rPr>
      </w:pPr>
      <w:r w:rsidRPr="00495995">
        <w:rPr>
          <w:rFonts w:ascii="Tahoma" w:hAnsi="Tahoma" w:cs="Tahoma"/>
          <w:sz w:val="20"/>
          <w:szCs w:val="20"/>
        </w:rPr>
        <w:t>Termin usunięcia awarii dotyczy również niedziel, świąt i dni wolnych od pracy.</w:t>
      </w:r>
    </w:p>
    <w:p w:rsidR="00495995" w:rsidRPr="00495995" w:rsidRDefault="00495995" w:rsidP="00B870D6">
      <w:pPr>
        <w:pStyle w:val="Jacek"/>
        <w:widowControl/>
        <w:numPr>
          <w:ilvl w:val="0"/>
          <w:numId w:val="25"/>
        </w:numPr>
        <w:spacing w:line="276" w:lineRule="auto"/>
        <w:ind w:left="357" w:hanging="357"/>
        <w:jc w:val="both"/>
        <w:rPr>
          <w:rFonts w:ascii="Tahoma" w:hAnsi="Tahoma" w:cs="Tahoma"/>
          <w:sz w:val="20"/>
          <w:szCs w:val="20"/>
        </w:rPr>
      </w:pPr>
      <w:r w:rsidRPr="00495995">
        <w:rPr>
          <w:rFonts w:ascii="Tahoma" w:hAnsi="Tahoma" w:cs="Tahoma"/>
          <w:sz w:val="20"/>
          <w:szCs w:val="20"/>
        </w:rPr>
        <w:t>Wykonawca ma obowiązek każdorazowo po wykonaniu czynności naprawczej do potwierdzenia jej w Arkuszu Konserwacji Oświetlenia Ulicznego.</w:t>
      </w:r>
    </w:p>
    <w:p w:rsidR="00495995" w:rsidRPr="00495995" w:rsidRDefault="00495995" w:rsidP="00B870D6">
      <w:pPr>
        <w:pStyle w:val="Jacek"/>
        <w:widowControl/>
        <w:numPr>
          <w:ilvl w:val="0"/>
          <w:numId w:val="25"/>
        </w:numPr>
        <w:spacing w:line="276" w:lineRule="auto"/>
        <w:ind w:left="357" w:hanging="357"/>
        <w:jc w:val="both"/>
        <w:rPr>
          <w:rFonts w:ascii="Tahoma" w:hAnsi="Tahoma" w:cs="Tahoma"/>
          <w:sz w:val="20"/>
          <w:szCs w:val="20"/>
        </w:rPr>
      </w:pPr>
      <w:r w:rsidRPr="00495995">
        <w:rPr>
          <w:rFonts w:ascii="Tahoma" w:hAnsi="Tahoma" w:cs="Tahoma"/>
          <w:sz w:val="20"/>
          <w:szCs w:val="20"/>
        </w:rPr>
        <w:t>Arkusz Konserwacji Oświetlenia Ulicznego jest dokumentem elektronicznym, w oparciu o który będzie prowadzona ewidencja realizowanych czynności konserwacyjnych. Wzór Arkusza Konserwacji Oświetlenia Ulicznego stanowi załącznik do SIWZ.</w:t>
      </w:r>
    </w:p>
    <w:p w:rsidR="00495995" w:rsidRPr="00495995" w:rsidRDefault="00495995" w:rsidP="00B870D6">
      <w:pPr>
        <w:pStyle w:val="Jacek"/>
        <w:widowControl/>
        <w:numPr>
          <w:ilvl w:val="0"/>
          <w:numId w:val="25"/>
        </w:numPr>
        <w:spacing w:line="276" w:lineRule="auto"/>
        <w:ind w:left="357" w:hanging="357"/>
        <w:jc w:val="both"/>
        <w:rPr>
          <w:rFonts w:ascii="Tahoma" w:hAnsi="Tahoma" w:cs="Tahoma"/>
          <w:sz w:val="20"/>
          <w:szCs w:val="20"/>
        </w:rPr>
      </w:pPr>
      <w:r w:rsidRPr="00495995">
        <w:rPr>
          <w:rFonts w:ascii="Tahoma" w:hAnsi="Tahoma" w:cs="Tahoma"/>
          <w:sz w:val="20"/>
          <w:szCs w:val="20"/>
        </w:rPr>
        <w:t>Strony ustalają, że brak potwierdzenia usunięcia awarii w Arkuszu Konserwacji Oświetlenia Ulicznego jest jednoznaczne z brakiem wykonania czynności naprawczych.</w:t>
      </w:r>
    </w:p>
    <w:p w:rsidR="00495995" w:rsidRPr="00495995" w:rsidRDefault="00495995" w:rsidP="00B870D6">
      <w:pPr>
        <w:pStyle w:val="Jacek"/>
        <w:widowControl/>
        <w:numPr>
          <w:ilvl w:val="0"/>
          <w:numId w:val="25"/>
        </w:numPr>
        <w:spacing w:line="276" w:lineRule="auto"/>
        <w:ind w:left="357" w:hanging="357"/>
        <w:jc w:val="both"/>
        <w:rPr>
          <w:rFonts w:ascii="Tahoma" w:hAnsi="Tahoma" w:cs="Tahoma"/>
          <w:sz w:val="20"/>
          <w:szCs w:val="20"/>
        </w:rPr>
      </w:pPr>
      <w:r w:rsidRPr="00495995">
        <w:rPr>
          <w:rFonts w:ascii="Tahoma" w:hAnsi="Tahoma" w:cs="Tahoma"/>
          <w:sz w:val="20"/>
          <w:szCs w:val="20"/>
        </w:rPr>
        <w:t>Podstawą do wystawienia faktury za dany miesiąc będzie zatwierdzony przez Zamawiającego protokół odbioru prac w postaci zestawienia usuniętych awarii oświetlenia ulicznego sporządzone każdorazowo po wykonaniu prac w danym miesiącu rozliczeniowym. Zestawienie musi zawierać dokładna lokalizację usuniętych awarii, rodzaj przeprowadzonej naprawy, wskazanie materiałów użytych do jej usunięcia wraz z przedstawieniem kart katalogowych produktów.</w:t>
      </w:r>
    </w:p>
    <w:p w:rsidR="00495995" w:rsidRPr="00495995" w:rsidRDefault="00495995" w:rsidP="00B870D6">
      <w:pPr>
        <w:pStyle w:val="Jacek"/>
        <w:widowControl/>
        <w:numPr>
          <w:ilvl w:val="0"/>
          <w:numId w:val="25"/>
        </w:numPr>
        <w:spacing w:line="276" w:lineRule="auto"/>
        <w:ind w:left="357" w:hanging="357"/>
        <w:jc w:val="both"/>
        <w:rPr>
          <w:rFonts w:ascii="Tahoma" w:hAnsi="Tahoma" w:cs="Tahoma"/>
          <w:sz w:val="20"/>
          <w:szCs w:val="20"/>
        </w:rPr>
      </w:pPr>
      <w:r w:rsidRPr="00495995">
        <w:rPr>
          <w:rFonts w:ascii="Tahoma" w:hAnsi="Tahoma" w:cs="Tahoma"/>
          <w:color w:val="000000"/>
          <w:sz w:val="20"/>
          <w:szCs w:val="20"/>
        </w:rPr>
        <w:t xml:space="preserve">Wykonawca </w:t>
      </w:r>
      <w:r w:rsidRPr="00495995">
        <w:rPr>
          <w:rFonts w:ascii="Tahoma" w:hAnsi="Tahoma" w:cs="Tahoma"/>
          <w:sz w:val="20"/>
          <w:szCs w:val="20"/>
        </w:rPr>
        <w:t xml:space="preserve">zapewni fachowe całodobowe pogotowia elektromonterów oświetlenia ulicznego, wyposażonego w środki łączności, środki transportu i odpowiedni sprzęt specjalistyczny (podnośnik samochodowy dopuszczony do pracy pod napięciem), umożliwiającego natychmiastową reakcję na zgłoszenia o zagrożeniach i awariach. </w:t>
      </w:r>
      <w:r w:rsidRPr="00495995">
        <w:rPr>
          <w:rFonts w:ascii="Tahoma" w:hAnsi="Tahoma" w:cs="Tahoma"/>
          <w:color w:val="000000"/>
          <w:sz w:val="20"/>
          <w:szCs w:val="20"/>
        </w:rPr>
        <w:t xml:space="preserve">Wykonawca udostępni numer telefonu Zamawiającemu </w:t>
      </w:r>
      <w:r w:rsidRPr="00495995">
        <w:rPr>
          <w:rFonts w:ascii="Tahoma" w:hAnsi="Tahoma" w:cs="Tahoma"/>
          <w:sz w:val="20"/>
          <w:szCs w:val="20"/>
        </w:rPr>
        <w:t>(wskazany w ofercie jako alarmowy wskazany w ust. 1): Policji, Straży Pożarnej, Straży Miejskiej, PGE Dystrybucja S.A. Rejon Energetyczny Wyszków, Sołtysom Gminy Wyszków. Wykonawca zobowiązany będzie do reakcji na zgłoszenia usterek w/w podmiotów w ciągu 4 godz. od zgłoszenia. Wykonawca zobowiązuje się do zachowania wyżej wymienionego numeru telefonu  przez cały okres trwania umowy.</w:t>
      </w:r>
    </w:p>
    <w:p w:rsidR="00495995" w:rsidRPr="00495995" w:rsidRDefault="00495995" w:rsidP="00B870D6">
      <w:pPr>
        <w:pStyle w:val="Jacek"/>
        <w:widowControl/>
        <w:numPr>
          <w:ilvl w:val="0"/>
          <w:numId w:val="25"/>
        </w:numPr>
        <w:spacing w:line="276" w:lineRule="auto"/>
        <w:ind w:left="357" w:hanging="357"/>
        <w:jc w:val="both"/>
        <w:rPr>
          <w:rFonts w:ascii="Tahoma" w:hAnsi="Tahoma" w:cs="Tahoma"/>
          <w:sz w:val="20"/>
          <w:szCs w:val="20"/>
        </w:rPr>
      </w:pPr>
      <w:r w:rsidRPr="00495995">
        <w:rPr>
          <w:rFonts w:ascii="Tahoma" w:hAnsi="Tahoma" w:cs="Tahoma"/>
          <w:sz w:val="20"/>
          <w:szCs w:val="20"/>
        </w:rPr>
        <w:t>Awaryjne usuwanie uszkodzeń, a w szczególności: likwidacja zagrożeń dla osób postronnych, wynikłych ze zdarzeń losowych (wypadek drogowy, wichura, powódź, wandalizm, kradzież, itp.) uszkodzeń urządzeń oświetleniowych (np. złamany, pochylony czy rozbity słup, złamany wysięgnik, zwisający klosz lub cała oprawa, rozbita lub skradziona oprawa, opadnięcie przewodów linii napowietrznej, wyrwane drzwiczki wnęki słupa, zdewastowana wnęka słupowa, otwarta lub rozbita szafka oświetleniowa), Wykonawca jest zobowiązany zabezpieczyć miejsce uszkodzenia w czasie nie dłuższym niż 4 godz. od chwili otrzymania zgłoszenia o takim zagrożeniu, oraz doprowadzić uszkodzone urządzenia do prawidłowego stanu technicznego w ciągu 2 dni roboczych liczonych od momentu zgłoszenia „Awaryjnego usuwania uszkodzeń”.</w:t>
      </w:r>
    </w:p>
    <w:p w:rsidR="00495995" w:rsidRPr="00495995" w:rsidRDefault="00495995" w:rsidP="00B870D6">
      <w:pPr>
        <w:pStyle w:val="Jacek"/>
        <w:widowControl/>
        <w:numPr>
          <w:ilvl w:val="0"/>
          <w:numId w:val="25"/>
        </w:numPr>
        <w:spacing w:line="276" w:lineRule="auto"/>
        <w:ind w:left="357" w:hanging="357"/>
        <w:jc w:val="both"/>
        <w:rPr>
          <w:rFonts w:ascii="Tahoma" w:hAnsi="Tahoma" w:cs="Tahoma"/>
          <w:sz w:val="20"/>
          <w:szCs w:val="20"/>
        </w:rPr>
      </w:pPr>
      <w:r w:rsidRPr="00495995">
        <w:rPr>
          <w:rFonts w:ascii="Tahoma" w:hAnsi="Tahoma" w:cs="Tahoma"/>
          <w:sz w:val="20"/>
          <w:szCs w:val="20"/>
        </w:rPr>
        <w:t xml:space="preserve">W przypadku zgłoszenia, że oświetlenie drogowe świeci się w porze dziennej, awaria ta musi być usunięta w ciągu 2 godz. od chwili jej zgłoszenia do Wykonawcy bez względu na liczbę świecących się lamp. </w:t>
      </w:r>
    </w:p>
    <w:p w:rsidR="00495995" w:rsidRPr="00495995" w:rsidRDefault="00495995" w:rsidP="00B870D6">
      <w:pPr>
        <w:pStyle w:val="Jacek"/>
        <w:widowControl/>
        <w:numPr>
          <w:ilvl w:val="0"/>
          <w:numId w:val="25"/>
        </w:numPr>
        <w:spacing w:line="276" w:lineRule="auto"/>
        <w:ind w:left="357" w:hanging="357"/>
        <w:jc w:val="both"/>
        <w:rPr>
          <w:rFonts w:ascii="Tahoma" w:hAnsi="Tahoma" w:cs="Tahoma"/>
          <w:sz w:val="20"/>
          <w:szCs w:val="20"/>
        </w:rPr>
      </w:pPr>
      <w:r w:rsidRPr="00495995">
        <w:rPr>
          <w:rFonts w:ascii="Tahoma" w:hAnsi="Tahoma" w:cs="Tahoma"/>
          <w:sz w:val="20"/>
          <w:szCs w:val="20"/>
        </w:rPr>
        <w:t>W przypadku jakichkolwiek uwag dotyczących jakości wykonywanych usług lub też stwierdzenia wad w wykonywaniu przedmiotu umowy (</w:t>
      </w:r>
      <w:r w:rsidRPr="00495995">
        <w:rPr>
          <w:rFonts w:ascii="Tahoma" w:hAnsi="Tahoma" w:cs="Tahoma"/>
          <w:i/>
          <w:sz w:val="20"/>
          <w:szCs w:val="20"/>
        </w:rPr>
        <w:t>za wadę uważa się nieterminowe wykonanie/częściowe wykonanie/wadliwe wykonanie zakresu prac wskazanych w niniejszej Umowie</w:t>
      </w:r>
      <w:r w:rsidRPr="00495995">
        <w:rPr>
          <w:rFonts w:ascii="Tahoma" w:hAnsi="Tahoma" w:cs="Tahoma"/>
          <w:sz w:val="20"/>
          <w:szCs w:val="20"/>
        </w:rPr>
        <w:t>) Zamawiający sporządzi stosowny wpis w tym zakresie w Rejestrze Awarii Konserwacji Oświetlenia Ulicznego, który to stanowić będzie podstawę do naliczenia kary umownej dla Wykonawcy.</w:t>
      </w:r>
    </w:p>
    <w:p w:rsidR="00495995" w:rsidRPr="00495995" w:rsidRDefault="00495995" w:rsidP="00B870D6">
      <w:pPr>
        <w:pStyle w:val="Jacek"/>
        <w:widowControl/>
        <w:numPr>
          <w:ilvl w:val="0"/>
          <w:numId w:val="25"/>
        </w:numPr>
        <w:spacing w:line="276" w:lineRule="auto"/>
        <w:ind w:left="357" w:hanging="357"/>
        <w:jc w:val="both"/>
        <w:rPr>
          <w:rFonts w:ascii="Tahoma" w:hAnsi="Tahoma" w:cs="Tahoma"/>
          <w:sz w:val="20"/>
          <w:szCs w:val="20"/>
        </w:rPr>
      </w:pPr>
      <w:r w:rsidRPr="00495995">
        <w:rPr>
          <w:rFonts w:ascii="Tahoma" w:hAnsi="Tahoma" w:cs="Tahoma"/>
          <w:sz w:val="20"/>
          <w:szCs w:val="20"/>
        </w:rPr>
        <w:t>Jeżeli wykonanie danej powinności Wykonawcy określonej Umową lub usunięcie wadliwych lub nieprawidłowo wykonanych usług wymaga dodatkowego czasu, Wykonawca informuje o tym fakcie Zamawiającego podając stosowne uzasadnienie. W przypadku uznania przez Zamawiającego zasadności przedłużenia Wykonawcy terminu wykonania tych usług strony ustalają nowy termin wykonania tych usług.</w:t>
      </w:r>
    </w:p>
    <w:p w:rsidR="00495995" w:rsidRPr="00495995" w:rsidRDefault="00495995" w:rsidP="00B870D6">
      <w:pPr>
        <w:pStyle w:val="Jacek"/>
        <w:widowControl/>
        <w:numPr>
          <w:ilvl w:val="0"/>
          <w:numId w:val="25"/>
        </w:numPr>
        <w:spacing w:line="276" w:lineRule="auto"/>
        <w:ind w:left="357" w:hanging="357"/>
        <w:jc w:val="both"/>
        <w:rPr>
          <w:rFonts w:ascii="Tahoma" w:hAnsi="Tahoma" w:cs="Tahoma"/>
          <w:sz w:val="20"/>
          <w:szCs w:val="20"/>
        </w:rPr>
      </w:pPr>
      <w:r w:rsidRPr="00495995">
        <w:rPr>
          <w:rFonts w:ascii="Tahoma" w:hAnsi="Tahoma" w:cs="Tahoma"/>
          <w:sz w:val="20"/>
          <w:szCs w:val="20"/>
        </w:rPr>
        <w:t>Wykonawca powiadomi Zamawiającego o ponownym wykonaniu usługi, w których stwierdzono nieprawidłowości lub wady. Wykonawca zobowiązany jest do zawiadomienia Zamawiającego o usunięciu zgłoszonych nieprawidłowości lub wad.</w:t>
      </w:r>
    </w:p>
    <w:p w:rsidR="00495995" w:rsidRPr="00495995" w:rsidRDefault="00495995" w:rsidP="00B870D6">
      <w:pPr>
        <w:pStyle w:val="Jacek"/>
        <w:widowControl/>
        <w:numPr>
          <w:ilvl w:val="0"/>
          <w:numId w:val="25"/>
        </w:numPr>
        <w:spacing w:line="276" w:lineRule="auto"/>
        <w:ind w:left="357" w:hanging="357"/>
        <w:jc w:val="both"/>
        <w:rPr>
          <w:rFonts w:ascii="Tahoma" w:hAnsi="Tahoma" w:cs="Tahoma"/>
          <w:sz w:val="20"/>
          <w:szCs w:val="20"/>
        </w:rPr>
      </w:pPr>
      <w:r w:rsidRPr="00495995">
        <w:rPr>
          <w:rFonts w:ascii="Tahoma" w:hAnsi="Tahoma" w:cs="Tahoma"/>
          <w:sz w:val="20"/>
          <w:szCs w:val="20"/>
        </w:rPr>
        <w:t>W przypadku nie usunięcia przez Wykonawcę wad w terminach określonych w ust. 9 Strony uzgadniają, że Zamawiający ma prawo usunąć wady we własnym zakresie poprzez zlecenie zastępczego wykonania usługi oraz obciążyć Wykonawcę kosztami zastępczego wykonania.</w:t>
      </w:r>
    </w:p>
    <w:p w:rsidR="00495995" w:rsidRPr="00495995" w:rsidRDefault="00495995" w:rsidP="00B870D6">
      <w:pPr>
        <w:pStyle w:val="Jacek"/>
        <w:widowControl/>
        <w:numPr>
          <w:ilvl w:val="0"/>
          <w:numId w:val="25"/>
        </w:numPr>
        <w:spacing w:line="276" w:lineRule="auto"/>
        <w:ind w:left="357" w:hanging="357"/>
        <w:jc w:val="both"/>
        <w:rPr>
          <w:rFonts w:ascii="Tahoma" w:hAnsi="Tahoma" w:cs="Tahoma"/>
          <w:sz w:val="20"/>
          <w:szCs w:val="20"/>
        </w:rPr>
      </w:pPr>
      <w:r w:rsidRPr="00495995">
        <w:rPr>
          <w:rFonts w:ascii="Tahoma" w:hAnsi="Tahoma" w:cs="Tahoma"/>
          <w:sz w:val="20"/>
          <w:szCs w:val="20"/>
        </w:rPr>
        <w:t>Koszty zastępczego wykonania usługi obciążają Wykonawcę do wysokości pełnej kwoty jej wykonania, na co Wykonawca wyraża zgodę.</w:t>
      </w:r>
    </w:p>
    <w:p w:rsidR="00495995" w:rsidRPr="00495995" w:rsidRDefault="00495995" w:rsidP="00B870D6">
      <w:pPr>
        <w:pStyle w:val="Jacek"/>
        <w:widowControl/>
        <w:numPr>
          <w:ilvl w:val="0"/>
          <w:numId w:val="25"/>
        </w:numPr>
        <w:spacing w:line="276" w:lineRule="auto"/>
        <w:ind w:left="357" w:hanging="357"/>
        <w:jc w:val="both"/>
        <w:rPr>
          <w:rFonts w:ascii="Tahoma" w:hAnsi="Tahoma" w:cs="Tahoma"/>
          <w:sz w:val="20"/>
          <w:szCs w:val="20"/>
        </w:rPr>
      </w:pPr>
      <w:r w:rsidRPr="00495995">
        <w:rPr>
          <w:rFonts w:ascii="Tahoma" w:hAnsi="Tahoma" w:cs="Tahoma"/>
          <w:sz w:val="20"/>
          <w:szCs w:val="20"/>
        </w:rPr>
        <w:t>Koszty zastępczego wykonania będą uiszczone przez Wykonawcę w terminie 14 dni kalendarzowych od daty wystąpienia Zamawiającego z żądaniem zapłaty.</w:t>
      </w:r>
    </w:p>
    <w:p w:rsidR="00495995" w:rsidRPr="00495995" w:rsidRDefault="00495995" w:rsidP="00B870D6">
      <w:pPr>
        <w:pStyle w:val="Jacek"/>
        <w:widowControl/>
        <w:numPr>
          <w:ilvl w:val="0"/>
          <w:numId w:val="25"/>
        </w:numPr>
        <w:spacing w:line="276" w:lineRule="auto"/>
        <w:ind w:left="357" w:hanging="357"/>
        <w:jc w:val="both"/>
        <w:rPr>
          <w:rFonts w:ascii="Tahoma" w:hAnsi="Tahoma" w:cs="Tahoma"/>
          <w:sz w:val="20"/>
          <w:szCs w:val="20"/>
        </w:rPr>
      </w:pPr>
      <w:r w:rsidRPr="00495995">
        <w:rPr>
          <w:rFonts w:ascii="Tahoma" w:hAnsi="Tahoma" w:cs="Tahoma"/>
          <w:sz w:val="20"/>
          <w:szCs w:val="20"/>
        </w:rPr>
        <w:t>W przypadku zwłoki w zapłacie kosztów zastępczego wykonania usług, o których mowa w ust.14, Wykonawca upoważnia Zamawiającego do potrącenia należnej kwoty z miesięcznego wynagrodzenia Wykonawcy.</w:t>
      </w:r>
    </w:p>
    <w:p w:rsidR="00495995" w:rsidRPr="00495995" w:rsidRDefault="00495995" w:rsidP="00495995">
      <w:pPr>
        <w:pStyle w:val="Jacek"/>
        <w:tabs>
          <w:tab w:val="left" w:pos="2264"/>
        </w:tabs>
        <w:spacing w:line="276" w:lineRule="auto"/>
        <w:ind w:left="720"/>
        <w:rPr>
          <w:rFonts w:ascii="Tahoma" w:hAnsi="Tahoma" w:cs="Tahoma"/>
          <w:b/>
          <w:strike/>
          <w:color w:val="FF0000"/>
          <w:sz w:val="20"/>
          <w:szCs w:val="20"/>
        </w:rPr>
      </w:pPr>
    </w:p>
    <w:p w:rsidR="00495995" w:rsidRPr="00495995" w:rsidRDefault="00495995" w:rsidP="00495995">
      <w:pPr>
        <w:jc w:val="both"/>
        <w:rPr>
          <w:rFonts w:ascii="Tahoma" w:hAnsi="Tahoma" w:cs="Tahoma"/>
          <w:sz w:val="20"/>
          <w:szCs w:val="20"/>
        </w:rPr>
      </w:pPr>
      <w:r w:rsidRPr="00495995">
        <w:rPr>
          <w:rFonts w:ascii="Tahoma" w:hAnsi="Tahoma" w:cs="Tahoma"/>
          <w:b/>
          <w:sz w:val="20"/>
          <w:szCs w:val="20"/>
          <w:u w:val="single"/>
        </w:rPr>
        <w:t xml:space="preserve">Warunki które musi spełnić </w:t>
      </w:r>
      <w:r>
        <w:rPr>
          <w:rFonts w:ascii="Tahoma" w:hAnsi="Tahoma" w:cs="Tahoma"/>
          <w:b/>
          <w:sz w:val="20"/>
          <w:szCs w:val="20"/>
          <w:u w:val="single"/>
        </w:rPr>
        <w:t>Wykonawcy</w:t>
      </w:r>
      <w:r w:rsidRPr="00495995">
        <w:rPr>
          <w:rFonts w:ascii="Tahoma" w:hAnsi="Tahoma" w:cs="Tahoma"/>
          <w:b/>
          <w:sz w:val="20"/>
          <w:szCs w:val="20"/>
          <w:u w:val="single"/>
        </w:rPr>
        <w:t xml:space="preserve"> ubiegający się o udzielenie zamówienia</w:t>
      </w:r>
    </w:p>
    <w:p w:rsidR="00495995" w:rsidRPr="00495995" w:rsidRDefault="00495995" w:rsidP="00B870D6">
      <w:pPr>
        <w:pStyle w:val="Jacek"/>
        <w:widowControl/>
        <w:numPr>
          <w:ilvl w:val="0"/>
          <w:numId w:val="26"/>
        </w:numPr>
        <w:spacing w:line="276" w:lineRule="auto"/>
        <w:ind w:left="425" w:hanging="425"/>
        <w:jc w:val="both"/>
        <w:rPr>
          <w:rFonts w:ascii="Tahoma" w:hAnsi="Tahoma" w:cs="Tahoma"/>
          <w:sz w:val="20"/>
          <w:szCs w:val="20"/>
        </w:rPr>
      </w:pPr>
      <w:r w:rsidRPr="00495995">
        <w:rPr>
          <w:rFonts w:ascii="Tahoma" w:hAnsi="Tahoma" w:cs="Tahoma"/>
          <w:sz w:val="20"/>
          <w:szCs w:val="20"/>
        </w:rPr>
        <w:t>Wykonawca jest odpowiedzialny za należyte prowadzenie prac, za prawidłową organizację</w:t>
      </w:r>
      <w:r w:rsidR="00EE275A">
        <w:rPr>
          <w:rFonts w:ascii="Tahoma" w:hAnsi="Tahoma" w:cs="Tahoma"/>
          <w:sz w:val="20"/>
          <w:szCs w:val="20"/>
        </w:rPr>
        <w:t xml:space="preserve">                     </w:t>
      </w:r>
      <w:r w:rsidRPr="00495995">
        <w:rPr>
          <w:rFonts w:ascii="Tahoma" w:hAnsi="Tahoma" w:cs="Tahoma"/>
          <w:sz w:val="20"/>
          <w:szCs w:val="20"/>
        </w:rPr>
        <w:t xml:space="preserve"> i zabezpieczenie ruchu w czasie trwania prac oraz za zapewnienie warunków bezpieczeństwa </w:t>
      </w:r>
      <w:r w:rsidR="00EE275A">
        <w:rPr>
          <w:rFonts w:ascii="Tahoma" w:hAnsi="Tahoma" w:cs="Tahoma"/>
          <w:sz w:val="20"/>
          <w:szCs w:val="20"/>
        </w:rPr>
        <w:t xml:space="preserve">                   </w:t>
      </w:r>
      <w:r w:rsidRPr="00495995">
        <w:rPr>
          <w:rFonts w:ascii="Tahoma" w:hAnsi="Tahoma" w:cs="Tahoma"/>
          <w:sz w:val="20"/>
          <w:szCs w:val="20"/>
        </w:rPr>
        <w:t xml:space="preserve">i higieny przy wykonywaniu usługi. </w:t>
      </w:r>
    </w:p>
    <w:p w:rsidR="00495995" w:rsidRPr="00495995" w:rsidRDefault="00495995" w:rsidP="00B870D6">
      <w:pPr>
        <w:pStyle w:val="Jacek"/>
        <w:widowControl/>
        <w:numPr>
          <w:ilvl w:val="0"/>
          <w:numId w:val="26"/>
        </w:numPr>
        <w:spacing w:line="276" w:lineRule="auto"/>
        <w:ind w:left="425" w:hanging="425"/>
        <w:jc w:val="both"/>
        <w:rPr>
          <w:rFonts w:ascii="Tahoma" w:hAnsi="Tahoma" w:cs="Tahoma"/>
          <w:sz w:val="20"/>
          <w:szCs w:val="20"/>
        </w:rPr>
      </w:pPr>
      <w:r w:rsidRPr="00495995">
        <w:rPr>
          <w:rFonts w:ascii="Tahoma" w:hAnsi="Tahoma" w:cs="Tahoma"/>
          <w:sz w:val="20"/>
          <w:szCs w:val="20"/>
        </w:rPr>
        <w:t xml:space="preserve">Wykonawca zobowiązany jest zagwarantować, że wszelkie prace związane z bieżącym utrzymaniem oświetlenia ulicznego wykonywane będą zgodnie z wymogami przepisów budowy urządzeń elektrycznych i w oparciu o aktualne akty prawne dotyczące ich eksploatacji z zastosowaniem urządzeń posiadających certyfikaty jakości oraz zgodności z wymogami norm </w:t>
      </w:r>
      <w:r w:rsidR="00EE275A">
        <w:rPr>
          <w:rFonts w:ascii="Tahoma" w:hAnsi="Tahoma" w:cs="Tahoma"/>
          <w:sz w:val="20"/>
          <w:szCs w:val="20"/>
        </w:rPr>
        <w:t xml:space="preserve">                   </w:t>
      </w:r>
      <w:r w:rsidRPr="00495995">
        <w:rPr>
          <w:rFonts w:ascii="Tahoma" w:hAnsi="Tahoma" w:cs="Tahoma"/>
          <w:sz w:val="20"/>
          <w:szCs w:val="20"/>
        </w:rPr>
        <w:t xml:space="preserve">i bezpieczeństwa. </w:t>
      </w:r>
    </w:p>
    <w:p w:rsidR="00495995" w:rsidRPr="00495995" w:rsidRDefault="00495995" w:rsidP="00B870D6">
      <w:pPr>
        <w:pStyle w:val="Jacek"/>
        <w:widowControl/>
        <w:numPr>
          <w:ilvl w:val="0"/>
          <w:numId w:val="26"/>
        </w:numPr>
        <w:spacing w:line="276" w:lineRule="auto"/>
        <w:ind w:left="425" w:hanging="425"/>
        <w:jc w:val="both"/>
        <w:rPr>
          <w:rFonts w:ascii="Tahoma" w:hAnsi="Tahoma" w:cs="Tahoma"/>
          <w:sz w:val="20"/>
          <w:szCs w:val="20"/>
        </w:rPr>
      </w:pPr>
      <w:r w:rsidRPr="00495995">
        <w:rPr>
          <w:rFonts w:ascii="Tahoma" w:hAnsi="Tahoma" w:cs="Tahoma"/>
          <w:sz w:val="20"/>
          <w:szCs w:val="20"/>
        </w:rPr>
        <w:t xml:space="preserve">Wykonawca zapewni organizację pracy w oparciu o ustalenia ustawy „Prawo Energetyczne” </w:t>
      </w:r>
      <w:r w:rsidR="00EE275A">
        <w:rPr>
          <w:rFonts w:ascii="Tahoma" w:hAnsi="Tahoma" w:cs="Tahoma"/>
          <w:sz w:val="20"/>
          <w:szCs w:val="20"/>
        </w:rPr>
        <w:t xml:space="preserve">                   </w:t>
      </w:r>
      <w:r w:rsidRPr="00495995">
        <w:rPr>
          <w:rFonts w:ascii="Tahoma" w:hAnsi="Tahoma" w:cs="Tahoma"/>
          <w:sz w:val="20"/>
          <w:szCs w:val="20"/>
        </w:rPr>
        <w:t xml:space="preserve">w sprawie BHP w zakładach energetycznych oraz innych zakładach pracy przy urządzeniach elektroenergetycznych. </w:t>
      </w:r>
    </w:p>
    <w:p w:rsidR="00495995" w:rsidRPr="00495995" w:rsidRDefault="00495995" w:rsidP="00B870D6">
      <w:pPr>
        <w:pStyle w:val="Jacek"/>
        <w:widowControl/>
        <w:numPr>
          <w:ilvl w:val="0"/>
          <w:numId w:val="26"/>
        </w:numPr>
        <w:spacing w:line="276" w:lineRule="auto"/>
        <w:ind w:left="425" w:hanging="425"/>
        <w:jc w:val="both"/>
        <w:rPr>
          <w:rFonts w:ascii="Tahoma" w:hAnsi="Tahoma" w:cs="Tahoma"/>
          <w:sz w:val="20"/>
          <w:szCs w:val="20"/>
        </w:rPr>
      </w:pPr>
      <w:r w:rsidRPr="00495995">
        <w:rPr>
          <w:rFonts w:ascii="Tahoma" w:hAnsi="Tahoma" w:cs="Tahoma"/>
          <w:sz w:val="20"/>
          <w:szCs w:val="20"/>
        </w:rPr>
        <w:t>Wykonawca posiada stały dostęp do sprzętu, urządzeń i maszyn niezbędnych do terminowego i prawidłowego wykonywania zamówienia, tj. co najmniej 1 podnośnik koszowy.</w:t>
      </w:r>
    </w:p>
    <w:p w:rsidR="00495995" w:rsidRPr="00495995" w:rsidRDefault="00495995" w:rsidP="00B870D6">
      <w:pPr>
        <w:pStyle w:val="Jacek"/>
        <w:widowControl/>
        <w:numPr>
          <w:ilvl w:val="0"/>
          <w:numId w:val="26"/>
        </w:numPr>
        <w:spacing w:line="276" w:lineRule="auto"/>
        <w:ind w:left="425" w:hanging="425"/>
        <w:jc w:val="both"/>
        <w:rPr>
          <w:rFonts w:ascii="Tahoma" w:hAnsi="Tahoma" w:cs="Tahoma"/>
          <w:sz w:val="20"/>
          <w:szCs w:val="20"/>
        </w:rPr>
      </w:pPr>
      <w:r w:rsidRPr="00495995">
        <w:rPr>
          <w:rFonts w:ascii="Tahoma" w:hAnsi="Tahoma" w:cs="Tahoma"/>
          <w:sz w:val="20"/>
          <w:szCs w:val="20"/>
        </w:rPr>
        <w:t>Wykonawca dysponuje osobami posiadającymi wymagane uprawnienia</w:t>
      </w:r>
      <w:r w:rsidRPr="00495995">
        <w:rPr>
          <w:rFonts w:ascii="Tahoma" w:hAnsi="Tahoma" w:cs="Tahoma"/>
          <w:b/>
          <w:sz w:val="20"/>
          <w:szCs w:val="20"/>
        </w:rPr>
        <w:t>:</w:t>
      </w:r>
      <w:r w:rsidRPr="00495995">
        <w:rPr>
          <w:rFonts w:ascii="Tahoma" w:hAnsi="Tahoma" w:cs="Tahoma"/>
          <w:sz w:val="20"/>
          <w:szCs w:val="20"/>
        </w:rPr>
        <w:t xml:space="preserve"> do zajmowania się eksploatacją urządzeń, instalacji i sieci w zakresie sieci elektrycznego oświetlenia ulicznego oraz uprawnienia do prac pod napięciem.</w:t>
      </w:r>
    </w:p>
    <w:p w:rsidR="00495995" w:rsidRPr="00495995" w:rsidRDefault="00495995" w:rsidP="00B870D6">
      <w:pPr>
        <w:pStyle w:val="Jacek"/>
        <w:widowControl/>
        <w:numPr>
          <w:ilvl w:val="0"/>
          <w:numId w:val="26"/>
        </w:numPr>
        <w:spacing w:line="276" w:lineRule="auto"/>
        <w:ind w:left="425" w:hanging="425"/>
        <w:jc w:val="both"/>
        <w:rPr>
          <w:rFonts w:ascii="Tahoma" w:hAnsi="Tahoma" w:cs="Tahoma"/>
          <w:sz w:val="20"/>
          <w:szCs w:val="20"/>
        </w:rPr>
      </w:pPr>
      <w:r w:rsidRPr="00495995">
        <w:rPr>
          <w:rFonts w:ascii="Tahoma" w:hAnsi="Tahoma" w:cs="Tahoma"/>
          <w:sz w:val="20"/>
          <w:szCs w:val="20"/>
        </w:rPr>
        <w:t>Zamawiający nie będzie uwzględniał nieprawidłowego wykonania Umowy z powodu niedyspozycyjności personelu (absencja pracownicza) Wykonawcy. W takiej sytuacji Zamawiający będzie naliczał kary zgodnie z zawartą Umową.</w:t>
      </w:r>
    </w:p>
    <w:p w:rsidR="00495995" w:rsidRPr="00495995" w:rsidRDefault="00495995" w:rsidP="00B870D6">
      <w:pPr>
        <w:pStyle w:val="Jacek"/>
        <w:widowControl/>
        <w:numPr>
          <w:ilvl w:val="0"/>
          <w:numId w:val="26"/>
        </w:numPr>
        <w:spacing w:line="276" w:lineRule="auto"/>
        <w:ind w:left="425" w:hanging="425"/>
        <w:jc w:val="both"/>
        <w:rPr>
          <w:rFonts w:ascii="Tahoma" w:hAnsi="Tahoma" w:cs="Tahoma"/>
          <w:sz w:val="20"/>
          <w:szCs w:val="20"/>
        </w:rPr>
      </w:pPr>
      <w:r w:rsidRPr="00495995">
        <w:rPr>
          <w:rFonts w:ascii="Tahoma" w:hAnsi="Tahoma" w:cs="Tahoma"/>
          <w:sz w:val="20"/>
          <w:szCs w:val="20"/>
        </w:rPr>
        <w:t xml:space="preserve">Personel Wykonawcy skierowany do realizacji zamówienia musi posiadać ubranie ochronne z logo (nazwą) firmy Wykonawcy. </w:t>
      </w:r>
    </w:p>
    <w:p w:rsidR="00495995" w:rsidRPr="00495995" w:rsidRDefault="00495995" w:rsidP="00B870D6">
      <w:pPr>
        <w:pStyle w:val="Jacek"/>
        <w:widowControl/>
        <w:numPr>
          <w:ilvl w:val="0"/>
          <w:numId w:val="26"/>
        </w:numPr>
        <w:spacing w:line="276" w:lineRule="auto"/>
        <w:ind w:left="425" w:hanging="425"/>
        <w:jc w:val="both"/>
        <w:rPr>
          <w:rFonts w:ascii="Tahoma" w:hAnsi="Tahoma" w:cs="Tahoma"/>
          <w:sz w:val="20"/>
          <w:szCs w:val="20"/>
        </w:rPr>
      </w:pPr>
      <w:r w:rsidRPr="00495995">
        <w:rPr>
          <w:rFonts w:ascii="Tahoma" w:hAnsi="Tahoma" w:cs="Tahoma"/>
          <w:sz w:val="20"/>
          <w:szCs w:val="20"/>
        </w:rPr>
        <w:t>Wykonawca oświadcza, że zapoznał się z terenem, na którym prowadzone będą usługi objęte niniejszą Umową i że nie zgłasza żadnych zastrzeżeń z tego tytułu.</w:t>
      </w:r>
    </w:p>
    <w:p w:rsidR="00495995" w:rsidRPr="00495995" w:rsidRDefault="00495995" w:rsidP="00B870D6">
      <w:pPr>
        <w:pStyle w:val="Jacek"/>
        <w:widowControl/>
        <w:numPr>
          <w:ilvl w:val="0"/>
          <w:numId w:val="26"/>
        </w:numPr>
        <w:spacing w:line="276" w:lineRule="auto"/>
        <w:ind w:left="425" w:hanging="425"/>
        <w:jc w:val="both"/>
        <w:rPr>
          <w:rFonts w:ascii="Tahoma" w:hAnsi="Tahoma" w:cs="Tahoma"/>
          <w:sz w:val="20"/>
          <w:szCs w:val="20"/>
        </w:rPr>
      </w:pPr>
      <w:r w:rsidRPr="00495995">
        <w:rPr>
          <w:rFonts w:ascii="Tahoma" w:hAnsi="Tahoma" w:cs="Tahoma"/>
          <w:sz w:val="20"/>
          <w:szCs w:val="20"/>
        </w:rPr>
        <w:t>Wykonawca jest zobowiązany do posiadania polisy lub innego dokumentu potwierdzającego, że Wykonawca jest ubezpieczony od odpowiedzialności cywilnej w zakresie prowadzonej działalności gospodarczej obejmującej swoim zakresem odpowiedzialność za produkt i wykonaną usługę, a także odpowiedzialność</w:t>
      </w:r>
      <w:r w:rsidR="00EE275A">
        <w:rPr>
          <w:rFonts w:ascii="Tahoma" w:hAnsi="Tahoma" w:cs="Tahoma"/>
          <w:sz w:val="20"/>
          <w:szCs w:val="20"/>
        </w:rPr>
        <w:t xml:space="preserve"> w stosunku do osób trzecich</w:t>
      </w:r>
      <w:r w:rsidRPr="00495995">
        <w:rPr>
          <w:rFonts w:ascii="Tahoma" w:hAnsi="Tahoma" w:cs="Tahoma"/>
          <w:sz w:val="20"/>
          <w:szCs w:val="20"/>
        </w:rPr>
        <w:t>, na czas realizacji umowy.</w:t>
      </w:r>
    </w:p>
    <w:p w:rsidR="00495995" w:rsidRPr="00495995" w:rsidRDefault="00495995" w:rsidP="00B870D6">
      <w:pPr>
        <w:pStyle w:val="Jacek"/>
        <w:widowControl/>
        <w:numPr>
          <w:ilvl w:val="0"/>
          <w:numId w:val="26"/>
        </w:numPr>
        <w:spacing w:line="276" w:lineRule="auto"/>
        <w:ind w:left="425" w:hanging="425"/>
        <w:jc w:val="both"/>
        <w:rPr>
          <w:rFonts w:ascii="Tahoma" w:hAnsi="Tahoma" w:cs="Tahoma"/>
          <w:sz w:val="20"/>
          <w:szCs w:val="20"/>
        </w:rPr>
      </w:pPr>
      <w:r w:rsidRPr="00495995">
        <w:rPr>
          <w:rFonts w:ascii="Tahoma" w:hAnsi="Tahoma" w:cs="Tahoma"/>
          <w:sz w:val="20"/>
          <w:szCs w:val="20"/>
        </w:rPr>
        <w:t>Wykonawca ponosi wobec Zamawiającego odpowiedzialność za wszystkie szkody osobiste i rzeczowe w mieniu Zamawiającego lub osób trzecich powstałe podczas wykonywania przedmiotu umowy przez Wykonawcę lub podwykonawcę czy dalszego podwykonawcę. Wykonawca ponosi także odpowiedzialność z tytułu wszystkich skutków zdarzeń powstałych z winy lub zaniedbań Wykonawcy powstałych w związku z wykonywaniem przedmiotu umowy.</w:t>
      </w:r>
    </w:p>
    <w:p w:rsidR="00495995" w:rsidRDefault="00495995" w:rsidP="00EB1016">
      <w:pPr>
        <w:tabs>
          <w:tab w:val="left" w:pos="1440"/>
        </w:tabs>
        <w:spacing w:after="0"/>
        <w:jc w:val="both"/>
        <w:outlineLvl w:val="1"/>
        <w:rPr>
          <w:rFonts w:ascii="Tahoma" w:hAnsi="Tahoma" w:cs="Tahoma"/>
          <w:b/>
          <w:sz w:val="20"/>
          <w:szCs w:val="20"/>
          <w:u w:val="single"/>
        </w:rPr>
      </w:pPr>
    </w:p>
    <w:p w:rsidR="00495995" w:rsidRPr="00036161" w:rsidRDefault="00495995" w:rsidP="00EB1016">
      <w:pPr>
        <w:tabs>
          <w:tab w:val="left" w:pos="1440"/>
        </w:tabs>
        <w:spacing w:after="0"/>
        <w:jc w:val="both"/>
        <w:outlineLvl w:val="1"/>
        <w:rPr>
          <w:rFonts w:ascii="Tahoma" w:hAnsi="Tahoma" w:cs="Tahoma"/>
          <w:b/>
          <w:sz w:val="20"/>
          <w:szCs w:val="20"/>
          <w:u w:val="single"/>
        </w:rPr>
      </w:pPr>
    </w:p>
    <w:p w:rsidR="00EB1016" w:rsidRPr="001B6CD3" w:rsidRDefault="001B6CD3" w:rsidP="001B6CD3">
      <w:pPr>
        <w:tabs>
          <w:tab w:val="left" w:pos="1440"/>
        </w:tabs>
        <w:spacing w:after="0"/>
        <w:jc w:val="both"/>
        <w:outlineLvl w:val="1"/>
        <w:rPr>
          <w:rFonts w:ascii="Tahoma" w:eastAsia="Calibri" w:hAnsi="Tahoma" w:cs="Tahoma"/>
          <w:i/>
          <w:color w:val="000000"/>
          <w:sz w:val="20"/>
          <w:szCs w:val="20"/>
          <w:u w:val="single"/>
        </w:rPr>
      </w:pPr>
      <w:r>
        <w:rPr>
          <w:rFonts w:ascii="Tahoma" w:eastAsia="Calibri" w:hAnsi="Tahoma" w:cs="Tahoma"/>
          <w:i/>
          <w:color w:val="000000"/>
          <w:sz w:val="20"/>
          <w:szCs w:val="20"/>
          <w:u w:val="single"/>
        </w:rPr>
        <w:t>Klauzule społeczne:</w:t>
      </w:r>
    </w:p>
    <w:p w:rsidR="00EB1016" w:rsidRPr="009A003D" w:rsidRDefault="00EB1016" w:rsidP="00B870D6">
      <w:pPr>
        <w:pStyle w:val="Akapitzlist"/>
        <w:numPr>
          <w:ilvl w:val="0"/>
          <w:numId w:val="22"/>
        </w:numPr>
        <w:spacing w:after="0"/>
        <w:jc w:val="both"/>
        <w:rPr>
          <w:rFonts w:ascii="Tahoma" w:hAnsi="Tahoma" w:cs="Tahoma"/>
          <w:sz w:val="20"/>
          <w:szCs w:val="20"/>
          <w:u w:val="single"/>
        </w:rPr>
      </w:pPr>
      <w:r w:rsidRPr="00662F87">
        <w:rPr>
          <w:rFonts w:ascii="Tahoma" w:hAnsi="Tahoma" w:cs="Tahoma"/>
          <w:sz w:val="20"/>
          <w:szCs w:val="20"/>
        </w:rPr>
        <w:t>W celu realizacji zamówienia, zgodnie z art. 29 ust. 3a ustawy Prawo zamówień publicznych  Wykonawca lub Podwykonawca jest zobowiązany zatrudnić na podstawie umowy o pracę</w:t>
      </w:r>
      <w:r>
        <w:rPr>
          <w:rFonts w:ascii="Tahoma" w:hAnsi="Tahoma" w:cs="Tahoma"/>
          <w:sz w:val="20"/>
          <w:szCs w:val="20"/>
        </w:rPr>
        <w:t xml:space="preserve"> </w:t>
      </w:r>
      <w:r w:rsidRPr="00662F87">
        <w:rPr>
          <w:rFonts w:ascii="Tahoma" w:hAnsi="Tahoma" w:cs="Tahoma"/>
          <w:sz w:val="20"/>
          <w:szCs w:val="20"/>
        </w:rPr>
        <w:t>–pracownik</w:t>
      </w:r>
      <w:r>
        <w:rPr>
          <w:rFonts w:ascii="Tahoma" w:hAnsi="Tahoma" w:cs="Tahoma"/>
          <w:sz w:val="20"/>
          <w:szCs w:val="20"/>
        </w:rPr>
        <w:t>ów</w:t>
      </w:r>
      <w:r w:rsidRPr="00662F87">
        <w:rPr>
          <w:rFonts w:ascii="Tahoma" w:hAnsi="Tahoma" w:cs="Tahoma"/>
          <w:sz w:val="20"/>
          <w:szCs w:val="20"/>
        </w:rPr>
        <w:t xml:space="preserve"> fizyczny</w:t>
      </w:r>
      <w:r>
        <w:rPr>
          <w:rFonts w:ascii="Tahoma" w:hAnsi="Tahoma" w:cs="Tahoma"/>
          <w:sz w:val="20"/>
          <w:szCs w:val="20"/>
        </w:rPr>
        <w:t xml:space="preserve">ch </w:t>
      </w:r>
      <w:r w:rsidRPr="00662F87">
        <w:rPr>
          <w:rFonts w:ascii="Tahoma" w:hAnsi="Tahoma" w:cs="Tahoma"/>
          <w:sz w:val="20"/>
          <w:szCs w:val="20"/>
        </w:rPr>
        <w:t>wykonujący</w:t>
      </w:r>
      <w:r>
        <w:rPr>
          <w:rFonts w:ascii="Tahoma" w:hAnsi="Tahoma" w:cs="Tahoma"/>
          <w:sz w:val="20"/>
          <w:szCs w:val="20"/>
        </w:rPr>
        <w:t>ch</w:t>
      </w:r>
      <w:r w:rsidRPr="00662F87">
        <w:rPr>
          <w:rFonts w:ascii="Tahoma" w:hAnsi="Tahoma" w:cs="Tahoma"/>
          <w:sz w:val="20"/>
          <w:szCs w:val="20"/>
        </w:rPr>
        <w:t xml:space="preserve"> czynnośc</w:t>
      </w:r>
      <w:r>
        <w:rPr>
          <w:rFonts w:ascii="Tahoma" w:hAnsi="Tahoma" w:cs="Tahoma"/>
          <w:sz w:val="20"/>
          <w:szCs w:val="20"/>
        </w:rPr>
        <w:t xml:space="preserve">i związane </w:t>
      </w:r>
      <w:r w:rsidRPr="00662F87">
        <w:rPr>
          <w:rFonts w:ascii="Tahoma" w:hAnsi="Tahoma" w:cs="Tahoma"/>
          <w:sz w:val="20"/>
          <w:szCs w:val="20"/>
        </w:rPr>
        <w:t>z przedmiotem zamówienia polegające n</w:t>
      </w:r>
      <w:r>
        <w:rPr>
          <w:rFonts w:ascii="Tahoma" w:hAnsi="Tahoma" w:cs="Tahoma"/>
          <w:sz w:val="20"/>
          <w:szCs w:val="20"/>
        </w:rPr>
        <w:t xml:space="preserve">a </w:t>
      </w:r>
      <w:r w:rsidR="00270F60">
        <w:rPr>
          <w:rFonts w:ascii="Tahoma" w:hAnsi="Tahoma" w:cs="Tahoma"/>
          <w:sz w:val="20"/>
          <w:szCs w:val="20"/>
        </w:rPr>
        <w:t xml:space="preserve">wykonaniu </w:t>
      </w:r>
      <w:r>
        <w:rPr>
          <w:rFonts w:ascii="Tahoma" w:hAnsi="Tahoma" w:cs="Tahoma"/>
          <w:sz w:val="20"/>
          <w:szCs w:val="20"/>
        </w:rPr>
        <w:t xml:space="preserve">usług konserwacji oświetlenia ulicznego. </w:t>
      </w:r>
    </w:p>
    <w:p w:rsidR="00EB1016" w:rsidRDefault="00EB1016" w:rsidP="00B870D6">
      <w:pPr>
        <w:pStyle w:val="Akapitzlist"/>
        <w:numPr>
          <w:ilvl w:val="0"/>
          <w:numId w:val="22"/>
        </w:numPr>
        <w:spacing w:after="0"/>
        <w:jc w:val="both"/>
        <w:rPr>
          <w:rFonts w:ascii="Tahoma" w:hAnsi="Tahoma" w:cs="Tahoma"/>
          <w:sz w:val="20"/>
          <w:szCs w:val="20"/>
        </w:rPr>
      </w:pPr>
      <w:r w:rsidRPr="009A003D">
        <w:rPr>
          <w:rFonts w:ascii="Tahoma" w:hAnsi="Tahoma" w:cs="Tahoma"/>
          <w:sz w:val="20"/>
          <w:szCs w:val="20"/>
        </w:rPr>
        <w:t xml:space="preserve">Wykonawca lub Podwykonawca oświadczy, że zatrudnia/będzie zatrudniał na umowę o pracę na okres wykonywania zamówienia osoby wykonujące w/w czynności. </w:t>
      </w:r>
    </w:p>
    <w:p w:rsidR="00EB1016" w:rsidRPr="009A003D" w:rsidRDefault="00EB1016" w:rsidP="00B870D6">
      <w:pPr>
        <w:pStyle w:val="Akapitzlist"/>
        <w:numPr>
          <w:ilvl w:val="0"/>
          <w:numId w:val="22"/>
        </w:numPr>
        <w:spacing w:after="0"/>
        <w:jc w:val="both"/>
        <w:rPr>
          <w:rFonts w:ascii="Tahoma" w:hAnsi="Tahoma" w:cs="Tahoma"/>
          <w:sz w:val="20"/>
          <w:szCs w:val="20"/>
        </w:rPr>
      </w:pPr>
      <w:r w:rsidRPr="009A003D">
        <w:rPr>
          <w:rFonts w:ascii="Tahoma" w:hAnsi="Tahoma" w:cs="Tahoma"/>
          <w:sz w:val="20"/>
          <w:szCs w:val="20"/>
        </w:rPr>
        <w:t>Wykonawca lub Podwykonawca zobowiązany będzie na żądanie Zamawiającego przedstawić Zamawiającemu, najpóźniej w ciągu 3 dni od daty wezwania</w:t>
      </w:r>
      <w:r>
        <w:rPr>
          <w:rFonts w:ascii="Tahoma" w:hAnsi="Tahoma" w:cs="Tahoma"/>
          <w:sz w:val="20"/>
          <w:szCs w:val="20"/>
        </w:rPr>
        <w:t>,</w:t>
      </w:r>
      <w:r w:rsidRPr="009A003D">
        <w:rPr>
          <w:rFonts w:ascii="Tahoma" w:hAnsi="Tahoma" w:cs="Tahoma"/>
          <w:sz w:val="20"/>
          <w:szCs w:val="20"/>
        </w:rPr>
        <w:t xml:space="preserve"> listę osób wykonujących wskazane w/w czynności.</w:t>
      </w:r>
    </w:p>
    <w:p w:rsidR="00EB1016" w:rsidRPr="00DF5611" w:rsidRDefault="00EB1016" w:rsidP="00B870D6">
      <w:pPr>
        <w:pStyle w:val="Akapitzlist"/>
        <w:numPr>
          <w:ilvl w:val="0"/>
          <w:numId w:val="22"/>
        </w:numPr>
        <w:spacing w:after="0"/>
        <w:jc w:val="both"/>
        <w:rPr>
          <w:rFonts w:ascii="Tahoma" w:hAnsi="Tahoma" w:cs="Tahoma"/>
          <w:sz w:val="20"/>
          <w:szCs w:val="20"/>
        </w:rPr>
      </w:pPr>
      <w:r w:rsidRPr="00DF5611">
        <w:rPr>
          <w:rFonts w:ascii="Tahoma" w:hAnsi="Tahoma" w:cs="Tahoma"/>
          <w:sz w:val="20"/>
          <w:szCs w:val="20"/>
        </w:rPr>
        <w:t xml:space="preserve">W celu udokumentowania zatrudnienia na umowę o pracę wskazanych osób, Wykonawca lub Podwykonawca przedstawi Zamawiającemu </w:t>
      </w:r>
      <w:r w:rsidRPr="00DF5611">
        <w:rPr>
          <w:rFonts w:ascii="Tahoma" w:hAnsi="Tahoma" w:cs="Tahoma"/>
          <w:sz w:val="20"/>
          <w:szCs w:val="20"/>
          <w:u w:val="single"/>
        </w:rPr>
        <w:t>zanonimizowaną umowę  o pracę</w:t>
      </w:r>
      <w:r w:rsidRPr="00DF5611">
        <w:rPr>
          <w:rFonts w:ascii="Tahoma" w:hAnsi="Tahoma" w:cs="Tahoma"/>
          <w:sz w:val="20"/>
          <w:szCs w:val="20"/>
        </w:rPr>
        <w:t xml:space="preserve"> wskazanych pracowników.</w:t>
      </w:r>
    </w:p>
    <w:p w:rsidR="00EB1016" w:rsidRPr="00DF5611" w:rsidRDefault="00EB1016" w:rsidP="00B870D6">
      <w:pPr>
        <w:pStyle w:val="Akapitzlist"/>
        <w:numPr>
          <w:ilvl w:val="0"/>
          <w:numId w:val="22"/>
        </w:numPr>
        <w:spacing w:after="0"/>
        <w:jc w:val="both"/>
        <w:rPr>
          <w:rFonts w:ascii="Tahoma" w:hAnsi="Tahoma" w:cs="Tahoma"/>
          <w:sz w:val="20"/>
          <w:szCs w:val="20"/>
        </w:rPr>
      </w:pPr>
      <w:r w:rsidRPr="00DF5611">
        <w:rPr>
          <w:rFonts w:ascii="Tahoma" w:hAnsi="Tahoma" w:cs="Tahoma"/>
          <w:sz w:val="20"/>
          <w:szCs w:val="20"/>
        </w:rPr>
        <w:t>Zamawiający zastrzega możliwość przeprowadzenia kontroli przez przedstawicieli Zamawiającego lub upoważnione osoby trzecie na miejscu wykonywania świadczenia.</w:t>
      </w:r>
    </w:p>
    <w:p w:rsidR="00EB1016" w:rsidRPr="00DF5611" w:rsidRDefault="00EB1016" w:rsidP="00B870D6">
      <w:pPr>
        <w:pStyle w:val="Akapitzlist"/>
        <w:numPr>
          <w:ilvl w:val="0"/>
          <w:numId w:val="22"/>
        </w:numPr>
        <w:spacing w:after="0"/>
        <w:jc w:val="both"/>
        <w:rPr>
          <w:rFonts w:ascii="Tahoma" w:hAnsi="Tahoma" w:cs="Tahoma"/>
          <w:sz w:val="20"/>
          <w:szCs w:val="20"/>
        </w:rPr>
      </w:pPr>
      <w:r w:rsidRPr="00DF5611">
        <w:rPr>
          <w:rFonts w:ascii="Tahoma" w:hAnsi="Tahoma" w:cs="Tahoma"/>
          <w:sz w:val="20"/>
          <w:szCs w:val="20"/>
        </w:rPr>
        <w:t xml:space="preserve">Dopuszcza się zmianę osoby/osób o której mowa w ust. 1, wykonującej przedmiot zamówienia. W przypadku wygaśnięcia/rozwiązania stosunku pracy z osobą biorącą udział przy realizacji zamówienia, Wykonawca lub Podwykonawca jest zobowiązany powiadomić </w:t>
      </w:r>
      <w:r>
        <w:rPr>
          <w:rFonts w:ascii="Tahoma" w:hAnsi="Tahoma" w:cs="Tahoma"/>
          <w:sz w:val="20"/>
          <w:szCs w:val="20"/>
        </w:rPr>
        <w:t xml:space="preserve">                  </w:t>
      </w:r>
      <w:r w:rsidRPr="00DF5611">
        <w:rPr>
          <w:rFonts w:ascii="Tahoma" w:hAnsi="Tahoma" w:cs="Tahoma"/>
          <w:sz w:val="20"/>
          <w:szCs w:val="20"/>
        </w:rPr>
        <w:t>o tym fakcie Zamawiającego (pisemnie, e-mailem</w:t>
      </w:r>
      <w:r>
        <w:rPr>
          <w:rFonts w:ascii="Tahoma" w:hAnsi="Tahoma" w:cs="Tahoma"/>
          <w:sz w:val="20"/>
          <w:szCs w:val="20"/>
        </w:rPr>
        <w:t>) w terminie</w:t>
      </w:r>
      <w:r w:rsidRPr="00DF5611">
        <w:rPr>
          <w:rFonts w:ascii="Tahoma" w:hAnsi="Tahoma" w:cs="Tahoma"/>
          <w:sz w:val="20"/>
          <w:szCs w:val="20"/>
        </w:rPr>
        <w:t xml:space="preserve"> 5 dni, licząc od dnia</w:t>
      </w:r>
      <w:r>
        <w:rPr>
          <w:rFonts w:ascii="Tahoma" w:hAnsi="Tahoma" w:cs="Tahoma"/>
          <w:sz w:val="20"/>
          <w:szCs w:val="20"/>
        </w:rPr>
        <w:t xml:space="preserve">                </w:t>
      </w:r>
      <w:r w:rsidRPr="00DF5611">
        <w:rPr>
          <w:rFonts w:ascii="Tahoma" w:hAnsi="Tahoma" w:cs="Tahoma"/>
          <w:sz w:val="20"/>
          <w:szCs w:val="20"/>
        </w:rPr>
        <w:t xml:space="preserve"> w którym nastąpiło rozwiązanie stosunku pracy.</w:t>
      </w:r>
    </w:p>
    <w:p w:rsidR="00EB1016" w:rsidRPr="00DF5611" w:rsidRDefault="00EB1016" w:rsidP="00B870D6">
      <w:pPr>
        <w:pStyle w:val="Akapitzlist"/>
        <w:numPr>
          <w:ilvl w:val="0"/>
          <w:numId w:val="22"/>
        </w:numPr>
        <w:spacing w:after="0"/>
        <w:jc w:val="both"/>
        <w:rPr>
          <w:rFonts w:ascii="Tahoma" w:hAnsi="Tahoma" w:cs="Tahoma"/>
          <w:sz w:val="20"/>
          <w:szCs w:val="20"/>
        </w:rPr>
      </w:pPr>
      <w:r w:rsidRPr="00DF5611">
        <w:rPr>
          <w:rFonts w:ascii="Tahoma" w:hAnsi="Tahoma" w:cs="Tahoma"/>
          <w:sz w:val="20"/>
          <w:szCs w:val="20"/>
        </w:rPr>
        <w:t xml:space="preserve">Wykonawca lub Podwykonawca w terminie 21 dni od dnia powiadomienia, o którym mowa w ust. </w:t>
      </w:r>
      <w:r>
        <w:rPr>
          <w:rFonts w:ascii="Tahoma" w:hAnsi="Tahoma" w:cs="Tahoma"/>
          <w:sz w:val="20"/>
          <w:szCs w:val="20"/>
        </w:rPr>
        <w:t>6</w:t>
      </w:r>
      <w:r w:rsidRPr="00DF5611">
        <w:rPr>
          <w:rFonts w:ascii="Tahoma" w:hAnsi="Tahoma" w:cs="Tahoma"/>
          <w:sz w:val="20"/>
          <w:szCs w:val="20"/>
        </w:rPr>
        <w:t xml:space="preserve">  jest zobowiązany zatrudnić osobę nieprzerwanie przez cały okres trwania umowy.</w:t>
      </w:r>
    </w:p>
    <w:p w:rsidR="00EB1016" w:rsidRPr="00DF5611" w:rsidRDefault="00EB1016" w:rsidP="00B870D6">
      <w:pPr>
        <w:pStyle w:val="Akapitzlist"/>
        <w:numPr>
          <w:ilvl w:val="0"/>
          <w:numId w:val="22"/>
        </w:numPr>
        <w:spacing w:after="0"/>
        <w:jc w:val="both"/>
        <w:rPr>
          <w:rFonts w:ascii="Tahoma" w:hAnsi="Tahoma" w:cs="Tahoma"/>
          <w:sz w:val="20"/>
          <w:szCs w:val="20"/>
        </w:rPr>
      </w:pPr>
      <w:r w:rsidRPr="00DF5611">
        <w:rPr>
          <w:rFonts w:ascii="Tahoma" w:hAnsi="Tahoma" w:cs="Tahoma"/>
          <w:sz w:val="20"/>
          <w:szCs w:val="20"/>
        </w:rPr>
        <w:t xml:space="preserve">W przypadku niespełnienia przez Wykonawcę lub Podwykonawcę wymogu zatrudnienia na podstawie umowy o pracę osób wykonujących wskazane przez Zamawiającego czynności, lub udokumentowanie zatrudnienia </w:t>
      </w:r>
      <w:r w:rsidRPr="00440B8C">
        <w:rPr>
          <w:rFonts w:ascii="Tahoma" w:hAnsi="Tahoma" w:cs="Tahoma"/>
          <w:b/>
          <w:sz w:val="20"/>
          <w:szCs w:val="20"/>
        </w:rPr>
        <w:t>Zamawiający przewiduje kary umowne dla Wykonawcy</w:t>
      </w:r>
      <w:r w:rsidRPr="00DF5611">
        <w:rPr>
          <w:rFonts w:ascii="Tahoma" w:hAnsi="Tahoma" w:cs="Tahoma"/>
          <w:sz w:val="20"/>
          <w:szCs w:val="20"/>
        </w:rPr>
        <w:t xml:space="preserve"> w wysokości kwoty  minimalnego wynagrodzenia za pracę ustalonego na podstawie przepisów o minimalnym wynagrodzeniu za pracę  oraz liczby miesięcy w okresie realizacji Umowy, w których nie dopełniono przedmiotowego wymogu – kary będą naliczane za każdą osobę poniżej liczby wymaganych  pracowników zatrudnionych na umowę o pracę.</w:t>
      </w:r>
    </w:p>
    <w:p w:rsidR="00EB1016" w:rsidRPr="00440B8C" w:rsidRDefault="00EB1016" w:rsidP="00B870D6">
      <w:pPr>
        <w:pStyle w:val="Akapitzlist"/>
        <w:numPr>
          <w:ilvl w:val="0"/>
          <w:numId w:val="22"/>
        </w:numPr>
        <w:spacing w:after="0"/>
        <w:jc w:val="both"/>
        <w:rPr>
          <w:rFonts w:ascii="Tahoma" w:hAnsi="Tahoma" w:cs="Tahoma"/>
          <w:sz w:val="20"/>
          <w:szCs w:val="20"/>
        </w:rPr>
      </w:pPr>
      <w:r w:rsidRPr="00DF5611">
        <w:rPr>
          <w:rFonts w:ascii="Tahoma" w:hAnsi="Tahoma" w:cs="Tahoma"/>
          <w:sz w:val="20"/>
          <w:szCs w:val="20"/>
        </w:rPr>
        <w:t>W przypadku powtarzających się naruszeń o których mowa w pkt 7</w:t>
      </w:r>
      <w:r>
        <w:rPr>
          <w:rFonts w:ascii="Tahoma" w:hAnsi="Tahoma" w:cs="Tahoma"/>
          <w:sz w:val="20"/>
          <w:szCs w:val="20"/>
        </w:rPr>
        <w:t xml:space="preserve">. </w:t>
      </w:r>
      <w:r w:rsidRPr="00DF5611">
        <w:rPr>
          <w:rFonts w:ascii="Tahoma" w:hAnsi="Tahoma" w:cs="Tahoma"/>
          <w:sz w:val="20"/>
          <w:szCs w:val="20"/>
        </w:rPr>
        <w:t xml:space="preserve"> Zamawiający zastrzega sobie prawo odstąpienia od umowy w trybie natychmiastowym.</w:t>
      </w:r>
    </w:p>
    <w:p w:rsidR="00EB1016" w:rsidRPr="00A115E8" w:rsidRDefault="00EB1016" w:rsidP="00EB1016">
      <w:pPr>
        <w:autoSpaceDE w:val="0"/>
        <w:autoSpaceDN w:val="0"/>
        <w:adjustRightInd w:val="0"/>
        <w:spacing w:after="0"/>
        <w:rPr>
          <w:rFonts w:ascii="Times New Roman" w:eastAsia="Times New Roman" w:hAnsi="Times New Roman" w:cs="Times New Roman"/>
        </w:rPr>
      </w:pPr>
    </w:p>
    <w:p w:rsidR="00EB1016" w:rsidRPr="00A91CFD" w:rsidRDefault="00EB1016" w:rsidP="00EB1016">
      <w:pPr>
        <w:autoSpaceDE w:val="0"/>
        <w:autoSpaceDN w:val="0"/>
        <w:adjustRightInd w:val="0"/>
        <w:spacing w:after="0"/>
        <w:jc w:val="both"/>
        <w:rPr>
          <w:rFonts w:ascii="Tahoma" w:eastAsia="Times New Roman" w:hAnsi="Tahoma" w:cs="Tahoma"/>
          <w:sz w:val="20"/>
          <w:szCs w:val="20"/>
        </w:rPr>
      </w:pPr>
      <w:r w:rsidRPr="00A91CFD">
        <w:rPr>
          <w:rFonts w:ascii="Tahoma" w:eastAsia="Times New Roman" w:hAnsi="Tahoma" w:cs="Tahoma"/>
          <w:b/>
          <w:bCs/>
          <w:sz w:val="20"/>
          <w:szCs w:val="20"/>
        </w:rPr>
        <w:t>2. Zamawiający najpierw dokona oceny ofert na podstawie art. 24</w:t>
      </w:r>
      <w:r>
        <w:rPr>
          <w:rFonts w:ascii="Tahoma" w:eastAsia="Times New Roman" w:hAnsi="Tahoma" w:cs="Tahoma"/>
          <w:b/>
          <w:bCs/>
          <w:sz w:val="20"/>
          <w:szCs w:val="20"/>
        </w:rPr>
        <w:t xml:space="preserve"> </w:t>
      </w:r>
      <w:r w:rsidRPr="00A91CFD">
        <w:rPr>
          <w:rFonts w:ascii="Tahoma" w:eastAsia="Times New Roman" w:hAnsi="Tahoma" w:cs="Tahoma"/>
          <w:b/>
          <w:bCs/>
          <w:sz w:val="20"/>
          <w:szCs w:val="20"/>
        </w:rPr>
        <w:t xml:space="preserve">aa ust. 1 ustawy </w:t>
      </w:r>
      <w:proofErr w:type="spellStart"/>
      <w:r w:rsidRPr="00A91CFD">
        <w:rPr>
          <w:rFonts w:ascii="Tahoma" w:eastAsia="Times New Roman" w:hAnsi="Tahoma" w:cs="Tahoma"/>
          <w:b/>
          <w:bCs/>
          <w:sz w:val="20"/>
          <w:szCs w:val="20"/>
        </w:rPr>
        <w:t>Pzp</w:t>
      </w:r>
      <w:proofErr w:type="spellEnd"/>
      <w:r w:rsidRPr="00A91CFD">
        <w:rPr>
          <w:rFonts w:ascii="Tahoma" w:eastAsia="Times New Roman" w:hAnsi="Tahoma" w:cs="Tahoma"/>
          <w:b/>
          <w:bCs/>
          <w:sz w:val="20"/>
          <w:szCs w:val="20"/>
        </w:rPr>
        <w:t xml:space="preserve">, </w:t>
      </w:r>
      <w:r>
        <w:rPr>
          <w:rFonts w:ascii="Tahoma" w:eastAsia="Times New Roman" w:hAnsi="Tahoma" w:cs="Tahoma"/>
          <w:b/>
          <w:bCs/>
          <w:sz w:val="20"/>
          <w:szCs w:val="20"/>
        </w:rPr>
        <w:t xml:space="preserve">              </w:t>
      </w:r>
      <w:r w:rsidRPr="00A91CFD">
        <w:rPr>
          <w:rFonts w:ascii="Tahoma" w:eastAsia="Times New Roman" w:hAnsi="Tahoma" w:cs="Tahoma"/>
          <w:b/>
          <w:bCs/>
          <w:sz w:val="20"/>
          <w:szCs w:val="20"/>
        </w:rPr>
        <w:t>a następnie zbada, czy wykonawca, którego</w:t>
      </w:r>
      <w:r>
        <w:rPr>
          <w:rFonts w:ascii="Tahoma" w:eastAsia="Times New Roman" w:hAnsi="Tahoma" w:cs="Tahoma"/>
          <w:b/>
          <w:bCs/>
          <w:sz w:val="20"/>
          <w:szCs w:val="20"/>
        </w:rPr>
        <w:t xml:space="preserve"> oferta zostanie oceniona jako </w:t>
      </w:r>
      <w:r w:rsidRPr="00A91CFD">
        <w:rPr>
          <w:rFonts w:ascii="Tahoma" w:eastAsia="Times New Roman" w:hAnsi="Tahoma" w:cs="Tahoma"/>
          <w:b/>
          <w:bCs/>
          <w:sz w:val="20"/>
          <w:szCs w:val="20"/>
        </w:rPr>
        <w:t>najkorzystniejsza, nie podlega wykluczeniu</w:t>
      </w:r>
      <w:r>
        <w:rPr>
          <w:rFonts w:ascii="Tahoma" w:eastAsia="Times New Roman" w:hAnsi="Tahoma" w:cs="Tahoma"/>
          <w:sz w:val="20"/>
          <w:szCs w:val="20"/>
        </w:rPr>
        <w:t xml:space="preserve"> </w:t>
      </w:r>
      <w:r w:rsidRPr="00A91CFD">
        <w:rPr>
          <w:rFonts w:ascii="Tahoma" w:eastAsia="Times New Roman" w:hAnsi="Tahoma" w:cs="Tahoma"/>
          <w:b/>
          <w:sz w:val="20"/>
          <w:szCs w:val="20"/>
        </w:rPr>
        <w:t xml:space="preserve">oraz spełnia warunki udziału </w:t>
      </w:r>
      <w:r>
        <w:rPr>
          <w:rFonts w:ascii="Tahoma" w:eastAsia="Times New Roman" w:hAnsi="Tahoma" w:cs="Tahoma"/>
          <w:b/>
          <w:sz w:val="20"/>
          <w:szCs w:val="20"/>
        </w:rPr>
        <w:t xml:space="preserve">                                     </w:t>
      </w:r>
      <w:r w:rsidRPr="00A91CFD">
        <w:rPr>
          <w:rFonts w:ascii="Tahoma" w:eastAsia="Times New Roman" w:hAnsi="Tahoma" w:cs="Tahoma"/>
          <w:b/>
          <w:sz w:val="20"/>
          <w:szCs w:val="20"/>
        </w:rPr>
        <w:t>w postępowaniu.</w:t>
      </w:r>
    </w:p>
    <w:p w:rsidR="00EB1016" w:rsidRPr="00DE76D4" w:rsidRDefault="00EB1016" w:rsidP="00EB1016">
      <w:pPr>
        <w:tabs>
          <w:tab w:val="left" w:pos="1440"/>
        </w:tabs>
        <w:spacing w:after="0" w:line="240" w:lineRule="auto"/>
        <w:outlineLvl w:val="1"/>
        <w:rPr>
          <w:rFonts w:ascii="Tahoma" w:eastAsia="Calibri" w:hAnsi="Tahoma" w:cs="Tahoma"/>
          <w:color w:val="000000"/>
          <w:sz w:val="20"/>
          <w:szCs w:val="20"/>
        </w:rPr>
      </w:pPr>
    </w:p>
    <w:p w:rsidR="00EB1016" w:rsidRPr="00DE76D4" w:rsidRDefault="00EB1016" w:rsidP="00EB1016">
      <w:pPr>
        <w:shd w:val="clear" w:color="auto" w:fill="BFBFBF" w:themeFill="background1" w:themeFillShade="BF"/>
        <w:tabs>
          <w:tab w:val="left" w:pos="1440"/>
        </w:tabs>
        <w:spacing w:after="60"/>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IV. </w:t>
      </w:r>
      <w:r w:rsidRPr="00DE76D4">
        <w:rPr>
          <w:rFonts w:ascii="Tahoma" w:eastAsia="Calibri" w:hAnsi="Tahoma" w:cs="Tahoma"/>
          <w:b/>
          <w:color w:val="000000"/>
          <w:sz w:val="20"/>
          <w:szCs w:val="20"/>
          <w:u w:val="single"/>
        </w:rPr>
        <w:t xml:space="preserve"> Informacja o przewidywanych  zamówieniach uzupełniających,  o których mowa                  w art. 6</w:t>
      </w:r>
      <w:r>
        <w:rPr>
          <w:rFonts w:ascii="Tahoma" w:eastAsia="Calibri" w:hAnsi="Tahoma" w:cs="Tahoma"/>
          <w:b/>
          <w:color w:val="000000"/>
          <w:sz w:val="20"/>
          <w:szCs w:val="20"/>
          <w:u w:val="single"/>
        </w:rPr>
        <w:t>7</w:t>
      </w:r>
      <w:r w:rsidRPr="00DE76D4">
        <w:rPr>
          <w:rFonts w:ascii="Tahoma" w:eastAsia="Calibri" w:hAnsi="Tahoma" w:cs="Tahoma"/>
          <w:b/>
          <w:color w:val="000000"/>
          <w:sz w:val="20"/>
          <w:szCs w:val="20"/>
          <w:u w:val="single"/>
        </w:rPr>
        <w:t xml:space="preserve"> ust. 1 pkt 6 ustawy </w:t>
      </w:r>
      <w:proofErr w:type="spellStart"/>
      <w:r w:rsidRPr="00DE76D4">
        <w:rPr>
          <w:rFonts w:ascii="Tahoma" w:eastAsia="Calibri" w:hAnsi="Tahoma" w:cs="Tahoma"/>
          <w:b/>
          <w:color w:val="000000"/>
          <w:sz w:val="20"/>
          <w:szCs w:val="20"/>
          <w:u w:val="single"/>
        </w:rPr>
        <w:t>Pzp</w:t>
      </w:r>
      <w:proofErr w:type="spellEnd"/>
      <w:r w:rsidRPr="00DE76D4">
        <w:rPr>
          <w:rFonts w:ascii="Tahoma" w:eastAsia="Calibri" w:hAnsi="Tahoma" w:cs="Tahoma"/>
          <w:b/>
          <w:color w:val="000000"/>
          <w:sz w:val="20"/>
          <w:szCs w:val="20"/>
          <w:u w:val="single"/>
        </w:rPr>
        <w:t xml:space="preserve">  oraz okoliczności, po których zaistnieniu będą one udzielane, jeżeli zamawiający przewiduje udzielanie takich zamówień.</w:t>
      </w:r>
    </w:p>
    <w:p w:rsidR="00EB1016" w:rsidRDefault="00EB1016" w:rsidP="00EB1016">
      <w:pPr>
        <w:spacing w:after="60"/>
        <w:jc w:val="both"/>
        <w:outlineLvl w:val="1"/>
        <w:rPr>
          <w:rFonts w:ascii="Tahoma" w:eastAsia="Calibri" w:hAnsi="Tahoma" w:cs="Tahoma"/>
          <w:color w:val="000000"/>
          <w:sz w:val="20"/>
          <w:szCs w:val="20"/>
        </w:rPr>
      </w:pPr>
      <w:r w:rsidRPr="00DE76D4">
        <w:rPr>
          <w:rFonts w:ascii="Tahoma" w:eastAsia="Calibri" w:hAnsi="Tahoma" w:cs="Tahoma"/>
          <w:color w:val="000000"/>
          <w:sz w:val="20"/>
          <w:szCs w:val="20"/>
        </w:rPr>
        <w:t xml:space="preserve">Zamawiający dopuszcza możliwość udzielenia Wykonawcy wybranemu w niniejszym postępowaniu </w:t>
      </w:r>
      <w:r>
        <w:rPr>
          <w:rFonts w:ascii="Tahoma" w:eastAsia="Calibri" w:hAnsi="Tahoma" w:cs="Tahoma"/>
          <w:color w:val="000000"/>
          <w:sz w:val="20"/>
          <w:szCs w:val="20"/>
        </w:rPr>
        <w:t xml:space="preserve">               </w:t>
      </w:r>
      <w:r w:rsidRPr="00DE76D4">
        <w:rPr>
          <w:rFonts w:ascii="Tahoma" w:eastAsia="Calibri" w:hAnsi="Tahoma" w:cs="Tahoma"/>
          <w:color w:val="000000"/>
          <w:sz w:val="20"/>
          <w:szCs w:val="20"/>
        </w:rPr>
        <w:t>w okresie 3 lat od dnia udzielenia zamówienia podstawowego, zamówienia polegającego</w:t>
      </w:r>
      <w:r>
        <w:rPr>
          <w:rFonts w:ascii="Tahoma" w:eastAsia="Calibri" w:hAnsi="Tahoma" w:cs="Tahoma"/>
          <w:color w:val="000000"/>
          <w:sz w:val="20"/>
          <w:szCs w:val="20"/>
        </w:rPr>
        <w:t xml:space="preserve"> na powtórzeniu usług  o tożsamym charakterze co przedmiot zamówienia. Wartość tych usług została uwzględniona przy obliczaniu wartości zamówienia i wynosi </w:t>
      </w:r>
      <w:r w:rsidR="00D124A6">
        <w:rPr>
          <w:rFonts w:ascii="Tahoma" w:eastAsia="Calibri" w:hAnsi="Tahoma" w:cs="Tahoma"/>
          <w:color w:val="000000"/>
          <w:sz w:val="20"/>
          <w:szCs w:val="20"/>
        </w:rPr>
        <w:t>2</w:t>
      </w:r>
      <w:r>
        <w:rPr>
          <w:rFonts w:ascii="Tahoma" w:eastAsia="Calibri" w:hAnsi="Tahoma" w:cs="Tahoma"/>
          <w:color w:val="000000"/>
          <w:sz w:val="20"/>
          <w:szCs w:val="20"/>
        </w:rPr>
        <w:t>0 000 zł.</w:t>
      </w:r>
    </w:p>
    <w:p w:rsidR="00EB1016" w:rsidRPr="00CC56AA" w:rsidRDefault="00EB1016" w:rsidP="00EB1016">
      <w:pPr>
        <w:spacing w:after="60"/>
        <w:jc w:val="both"/>
        <w:outlineLvl w:val="1"/>
        <w:rPr>
          <w:rFonts w:ascii="Tahoma" w:eastAsia="Calibri" w:hAnsi="Tahoma" w:cs="Tahoma"/>
          <w:color w:val="000000"/>
          <w:sz w:val="20"/>
          <w:szCs w:val="20"/>
        </w:rPr>
      </w:pPr>
    </w:p>
    <w:p w:rsidR="00EB1016" w:rsidRPr="00DE76D4" w:rsidRDefault="00EB1016" w:rsidP="00EB1016">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 </w:t>
      </w:r>
      <w:r w:rsidRPr="00DE76D4">
        <w:rPr>
          <w:rFonts w:ascii="Tahoma" w:eastAsia="Calibri" w:hAnsi="Tahoma" w:cs="Tahoma"/>
          <w:b/>
          <w:color w:val="000000"/>
          <w:sz w:val="20"/>
          <w:szCs w:val="20"/>
          <w:u w:val="single"/>
        </w:rPr>
        <w:t xml:space="preserve"> Termin wykonania zamówienia.</w:t>
      </w:r>
    </w:p>
    <w:p w:rsidR="00EB1016" w:rsidRDefault="00EB1016" w:rsidP="00EB1016">
      <w:pPr>
        <w:suppressAutoHyphens/>
        <w:spacing w:after="0" w:line="240" w:lineRule="auto"/>
        <w:jc w:val="both"/>
        <w:rPr>
          <w:rFonts w:ascii="Tahoma" w:eastAsia="Times New Roman" w:hAnsi="Tahoma" w:cs="Tahoma"/>
          <w:b/>
          <w:sz w:val="20"/>
          <w:szCs w:val="20"/>
          <w:lang w:eastAsia="ar-SA"/>
        </w:rPr>
      </w:pPr>
      <w:r w:rsidRPr="00DE76D4">
        <w:rPr>
          <w:rFonts w:ascii="Tahoma" w:eastAsia="Times New Roman" w:hAnsi="Tahoma" w:cs="Tahoma"/>
          <w:sz w:val="20"/>
          <w:szCs w:val="20"/>
          <w:lang w:eastAsia="ar-SA"/>
        </w:rPr>
        <w:t>Zamówienie należy wykonać w</w:t>
      </w:r>
      <w:r>
        <w:rPr>
          <w:rFonts w:ascii="Tahoma" w:eastAsia="Times New Roman" w:hAnsi="Tahoma" w:cs="Tahoma"/>
          <w:sz w:val="20"/>
          <w:szCs w:val="20"/>
          <w:lang w:eastAsia="ar-SA"/>
        </w:rPr>
        <w:t xml:space="preserve"> </w:t>
      </w:r>
      <w:r w:rsidRPr="00DE76D4">
        <w:rPr>
          <w:rFonts w:ascii="Tahoma" w:eastAsia="Times New Roman" w:hAnsi="Tahoma" w:cs="Tahoma"/>
          <w:sz w:val="20"/>
          <w:szCs w:val="20"/>
          <w:lang w:eastAsia="ar-SA"/>
        </w:rPr>
        <w:t xml:space="preserve"> terminie</w:t>
      </w:r>
      <w:r>
        <w:rPr>
          <w:rFonts w:ascii="Tahoma" w:eastAsia="Times New Roman" w:hAnsi="Tahoma" w:cs="Tahoma"/>
          <w:sz w:val="20"/>
          <w:szCs w:val="20"/>
          <w:lang w:eastAsia="ar-SA"/>
        </w:rPr>
        <w:t xml:space="preserve"> </w:t>
      </w:r>
      <w:r>
        <w:rPr>
          <w:rFonts w:ascii="Tahoma" w:eastAsia="Times New Roman" w:hAnsi="Tahoma" w:cs="Tahoma"/>
          <w:b/>
          <w:sz w:val="20"/>
          <w:szCs w:val="20"/>
          <w:lang w:eastAsia="ar-SA"/>
        </w:rPr>
        <w:t xml:space="preserve">od dnia </w:t>
      </w:r>
      <w:r w:rsidR="00D124A6">
        <w:rPr>
          <w:rFonts w:ascii="Tahoma" w:eastAsia="Times New Roman" w:hAnsi="Tahoma" w:cs="Tahoma"/>
          <w:b/>
          <w:sz w:val="20"/>
          <w:szCs w:val="20"/>
          <w:lang w:eastAsia="ar-SA"/>
        </w:rPr>
        <w:t xml:space="preserve">01.01.2021 r. </w:t>
      </w:r>
      <w:r w:rsidR="00270F60">
        <w:rPr>
          <w:rFonts w:ascii="Tahoma" w:eastAsia="Times New Roman" w:hAnsi="Tahoma" w:cs="Tahoma"/>
          <w:b/>
          <w:sz w:val="20"/>
          <w:szCs w:val="20"/>
          <w:lang w:eastAsia="ar-SA"/>
        </w:rPr>
        <w:t xml:space="preserve"> </w:t>
      </w:r>
      <w:r>
        <w:rPr>
          <w:rFonts w:ascii="Tahoma" w:eastAsia="Times New Roman" w:hAnsi="Tahoma" w:cs="Tahoma"/>
          <w:b/>
          <w:sz w:val="20"/>
          <w:szCs w:val="20"/>
          <w:lang w:eastAsia="ar-SA"/>
        </w:rPr>
        <w:t>do dnia 31-12-20</w:t>
      </w:r>
      <w:r w:rsidR="00270F60">
        <w:rPr>
          <w:rFonts w:ascii="Tahoma" w:eastAsia="Times New Roman" w:hAnsi="Tahoma" w:cs="Tahoma"/>
          <w:b/>
          <w:sz w:val="20"/>
          <w:szCs w:val="20"/>
          <w:lang w:eastAsia="ar-SA"/>
        </w:rPr>
        <w:t>2</w:t>
      </w:r>
      <w:r w:rsidR="00D124A6">
        <w:rPr>
          <w:rFonts w:ascii="Tahoma" w:eastAsia="Times New Roman" w:hAnsi="Tahoma" w:cs="Tahoma"/>
          <w:b/>
          <w:sz w:val="20"/>
          <w:szCs w:val="20"/>
          <w:lang w:eastAsia="ar-SA"/>
        </w:rPr>
        <w:t>1</w:t>
      </w:r>
      <w:r>
        <w:rPr>
          <w:rFonts w:ascii="Tahoma" w:eastAsia="Times New Roman" w:hAnsi="Tahoma" w:cs="Tahoma"/>
          <w:b/>
          <w:sz w:val="20"/>
          <w:szCs w:val="20"/>
          <w:lang w:eastAsia="ar-SA"/>
        </w:rPr>
        <w:t xml:space="preserve"> r.</w:t>
      </w:r>
    </w:p>
    <w:p w:rsidR="00EB1016" w:rsidRPr="00B721DA" w:rsidRDefault="00EB1016" w:rsidP="00EB1016">
      <w:pPr>
        <w:suppressAutoHyphens/>
        <w:spacing w:after="0" w:line="240" w:lineRule="auto"/>
        <w:jc w:val="both"/>
        <w:rPr>
          <w:rFonts w:ascii="Tahoma" w:eastAsia="Times New Roman" w:hAnsi="Tahoma" w:cs="Tahoma"/>
          <w:b/>
          <w:sz w:val="20"/>
          <w:szCs w:val="20"/>
          <w:lang w:eastAsia="ar-SA"/>
        </w:rPr>
      </w:pPr>
    </w:p>
    <w:p w:rsidR="00EB1016" w:rsidRPr="00DE76D4" w:rsidRDefault="00EB1016" w:rsidP="00EB1016">
      <w:pPr>
        <w:suppressAutoHyphens/>
        <w:spacing w:after="0" w:line="240" w:lineRule="auto"/>
        <w:jc w:val="both"/>
        <w:rPr>
          <w:rFonts w:ascii="Tahoma" w:eastAsia="Times New Roman" w:hAnsi="Tahoma" w:cs="Tahoma"/>
          <w:b/>
          <w:sz w:val="20"/>
          <w:szCs w:val="20"/>
          <w:u w:val="single"/>
          <w:lang w:eastAsia="ar-SA"/>
        </w:rPr>
      </w:pPr>
    </w:p>
    <w:p w:rsidR="00EB1016" w:rsidRPr="00DE76D4" w:rsidRDefault="00EB1016" w:rsidP="00EB1016">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VI.  Warunki udziału w postępowaniu, określone przez Zamawiającego zgodnie z art. 22 ust. 1b ustawy </w:t>
      </w:r>
      <w:proofErr w:type="spellStart"/>
      <w:r>
        <w:rPr>
          <w:rFonts w:ascii="Tahoma" w:eastAsia="Calibri" w:hAnsi="Tahoma" w:cs="Tahoma"/>
          <w:b/>
          <w:color w:val="000000"/>
          <w:sz w:val="20"/>
          <w:szCs w:val="20"/>
          <w:u w:val="single"/>
        </w:rPr>
        <w:t>Pzp</w:t>
      </w:r>
      <w:proofErr w:type="spellEnd"/>
      <w:r>
        <w:rPr>
          <w:rFonts w:ascii="Tahoma" w:eastAsia="Calibri" w:hAnsi="Tahoma" w:cs="Tahoma"/>
          <w:b/>
          <w:color w:val="000000"/>
          <w:sz w:val="20"/>
          <w:szCs w:val="20"/>
          <w:u w:val="single"/>
        </w:rPr>
        <w:t>.</w:t>
      </w:r>
    </w:p>
    <w:p w:rsidR="00EB1016" w:rsidRDefault="00EB1016" w:rsidP="00EB1016">
      <w:pPr>
        <w:tabs>
          <w:tab w:val="left" w:pos="360"/>
          <w:tab w:val="left" w:pos="1713"/>
        </w:tabs>
        <w:suppressAutoHyphens/>
        <w:spacing w:after="0" w:line="240" w:lineRule="auto"/>
        <w:ind w:firstLine="284"/>
        <w:jc w:val="both"/>
        <w:rPr>
          <w:rFonts w:ascii="Tahoma" w:hAnsi="Tahoma" w:cs="Tahoma"/>
          <w:b/>
          <w:sz w:val="20"/>
          <w:szCs w:val="20"/>
        </w:rPr>
      </w:pPr>
    </w:p>
    <w:p w:rsidR="00EB1016" w:rsidRDefault="00EB1016" w:rsidP="00EB1016">
      <w:pPr>
        <w:tabs>
          <w:tab w:val="left" w:pos="360"/>
          <w:tab w:val="left" w:pos="1713"/>
        </w:tabs>
        <w:suppressAutoHyphens/>
        <w:spacing w:after="0" w:line="240" w:lineRule="auto"/>
        <w:ind w:firstLine="284"/>
        <w:jc w:val="both"/>
        <w:rPr>
          <w:rFonts w:ascii="Tahoma" w:hAnsi="Tahoma" w:cs="Tahoma"/>
          <w:b/>
          <w:sz w:val="20"/>
          <w:szCs w:val="20"/>
        </w:rPr>
      </w:pPr>
      <w:r>
        <w:rPr>
          <w:rFonts w:ascii="Tahoma" w:hAnsi="Tahoma" w:cs="Tahoma"/>
          <w:b/>
          <w:sz w:val="20"/>
          <w:szCs w:val="20"/>
        </w:rPr>
        <w:t xml:space="preserve">1. </w:t>
      </w:r>
      <w:r w:rsidRPr="0037676C">
        <w:rPr>
          <w:rFonts w:ascii="Tahoma" w:hAnsi="Tahoma" w:cs="Tahoma"/>
          <w:b/>
          <w:sz w:val="20"/>
          <w:szCs w:val="20"/>
        </w:rPr>
        <w:t>sytu</w:t>
      </w:r>
      <w:r>
        <w:rPr>
          <w:rFonts w:ascii="Tahoma" w:hAnsi="Tahoma" w:cs="Tahoma"/>
          <w:b/>
          <w:sz w:val="20"/>
          <w:szCs w:val="20"/>
        </w:rPr>
        <w:t>acja ekonomiczna i finansowa:</w:t>
      </w:r>
    </w:p>
    <w:p w:rsidR="00EB1016" w:rsidRDefault="00EB1016" w:rsidP="00EB1016">
      <w:pPr>
        <w:tabs>
          <w:tab w:val="left" w:pos="360"/>
          <w:tab w:val="left" w:pos="851"/>
        </w:tabs>
        <w:suppressAutoHyphens/>
        <w:spacing w:after="0" w:line="240" w:lineRule="auto"/>
        <w:jc w:val="both"/>
        <w:rPr>
          <w:rFonts w:ascii="Tahoma" w:eastAsia="Calibri" w:hAnsi="Tahoma" w:cs="Tahoma"/>
          <w:sz w:val="20"/>
          <w:szCs w:val="20"/>
        </w:rPr>
      </w:pPr>
    </w:p>
    <w:p w:rsidR="00EB1016" w:rsidRDefault="00EB1016" w:rsidP="00EB1016">
      <w:pPr>
        <w:tabs>
          <w:tab w:val="left" w:pos="360"/>
          <w:tab w:val="left" w:pos="851"/>
        </w:tabs>
        <w:suppressAutoHyphens/>
        <w:spacing w:after="0" w:line="240" w:lineRule="auto"/>
        <w:ind w:left="993" w:hanging="709"/>
        <w:jc w:val="both"/>
        <w:rPr>
          <w:rFonts w:ascii="Tahoma" w:eastAsia="Calibri" w:hAnsi="Tahoma" w:cs="Tahoma"/>
          <w:sz w:val="20"/>
          <w:szCs w:val="20"/>
        </w:rPr>
      </w:pPr>
      <w:r>
        <w:rPr>
          <w:rFonts w:ascii="Tahoma" w:eastAsia="Calibri" w:hAnsi="Tahoma" w:cs="Tahoma"/>
          <w:sz w:val="20"/>
          <w:szCs w:val="20"/>
        </w:rPr>
        <w:t>Zamawiający nie stawia szczególnych wymagań.</w:t>
      </w:r>
    </w:p>
    <w:p w:rsidR="00EB1016" w:rsidRPr="001123B2" w:rsidRDefault="00EB1016" w:rsidP="00EB1016">
      <w:pPr>
        <w:tabs>
          <w:tab w:val="left" w:pos="360"/>
          <w:tab w:val="left" w:pos="851"/>
        </w:tabs>
        <w:suppressAutoHyphens/>
        <w:spacing w:after="0" w:line="240" w:lineRule="auto"/>
        <w:ind w:left="993" w:hanging="709"/>
        <w:jc w:val="both"/>
        <w:rPr>
          <w:rFonts w:ascii="Tahoma" w:eastAsia="Calibri" w:hAnsi="Tahoma" w:cs="Tahoma"/>
          <w:color w:val="FF0000"/>
          <w:sz w:val="20"/>
          <w:szCs w:val="20"/>
        </w:rPr>
      </w:pPr>
    </w:p>
    <w:p w:rsidR="00EB1016" w:rsidRPr="001123B2" w:rsidRDefault="00EB1016" w:rsidP="00EB1016">
      <w:pPr>
        <w:tabs>
          <w:tab w:val="left" w:pos="360"/>
          <w:tab w:val="left" w:pos="1713"/>
        </w:tabs>
        <w:suppressAutoHyphens/>
        <w:spacing w:after="0" w:line="240" w:lineRule="auto"/>
        <w:ind w:left="644" w:hanging="360"/>
        <w:jc w:val="both"/>
        <w:rPr>
          <w:rFonts w:ascii="Tahoma" w:hAnsi="Tahoma" w:cs="Tahoma"/>
          <w:b/>
          <w:sz w:val="20"/>
          <w:szCs w:val="20"/>
        </w:rPr>
      </w:pPr>
      <w:r>
        <w:rPr>
          <w:rFonts w:ascii="Tahoma" w:hAnsi="Tahoma" w:cs="Tahoma"/>
          <w:b/>
          <w:sz w:val="20"/>
          <w:szCs w:val="20"/>
        </w:rPr>
        <w:t>2</w:t>
      </w:r>
      <w:r w:rsidRPr="001123B2">
        <w:rPr>
          <w:rFonts w:ascii="Tahoma" w:hAnsi="Tahoma" w:cs="Tahoma"/>
          <w:b/>
          <w:sz w:val="20"/>
          <w:szCs w:val="20"/>
        </w:rPr>
        <w:t>. zdolnoś</w:t>
      </w:r>
      <w:r>
        <w:rPr>
          <w:rFonts w:ascii="Tahoma" w:hAnsi="Tahoma" w:cs="Tahoma"/>
          <w:b/>
          <w:sz w:val="20"/>
          <w:szCs w:val="20"/>
        </w:rPr>
        <w:t>ć</w:t>
      </w:r>
      <w:r w:rsidRPr="001123B2">
        <w:rPr>
          <w:rFonts w:ascii="Tahoma" w:hAnsi="Tahoma" w:cs="Tahoma"/>
          <w:b/>
          <w:sz w:val="20"/>
          <w:szCs w:val="20"/>
        </w:rPr>
        <w:t xml:space="preserve"> techniczn</w:t>
      </w:r>
      <w:r>
        <w:rPr>
          <w:rFonts w:ascii="Tahoma" w:hAnsi="Tahoma" w:cs="Tahoma"/>
          <w:b/>
          <w:sz w:val="20"/>
          <w:szCs w:val="20"/>
        </w:rPr>
        <w:t>a</w:t>
      </w:r>
      <w:r w:rsidRPr="001123B2">
        <w:rPr>
          <w:rFonts w:ascii="Tahoma" w:hAnsi="Tahoma" w:cs="Tahoma"/>
          <w:b/>
          <w:sz w:val="20"/>
          <w:szCs w:val="20"/>
        </w:rPr>
        <w:t xml:space="preserve"> lub zawodow</w:t>
      </w:r>
      <w:r>
        <w:rPr>
          <w:rFonts w:ascii="Tahoma" w:hAnsi="Tahoma" w:cs="Tahoma"/>
          <w:b/>
          <w:sz w:val="20"/>
          <w:szCs w:val="20"/>
        </w:rPr>
        <w:t>a</w:t>
      </w:r>
      <w:r w:rsidRPr="001123B2">
        <w:rPr>
          <w:rFonts w:ascii="Tahoma" w:hAnsi="Tahoma" w:cs="Tahoma"/>
          <w:b/>
          <w:sz w:val="20"/>
          <w:szCs w:val="20"/>
        </w:rPr>
        <w:t xml:space="preserve">: </w:t>
      </w:r>
    </w:p>
    <w:p w:rsidR="00EB1016" w:rsidRPr="00166CA0" w:rsidRDefault="00EB1016" w:rsidP="00EB1016">
      <w:pPr>
        <w:spacing w:after="0"/>
        <w:jc w:val="both"/>
        <w:rPr>
          <w:rFonts w:ascii="Tahoma" w:eastAsia="Calibri" w:hAnsi="Tahoma" w:cs="Tahoma"/>
          <w:sz w:val="20"/>
          <w:szCs w:val="20"/>
        </w:rPr>
      </w:pPr>
    </w:p>
    <w:p w:rsidR="00EB1016" w:rsidRPr="009A2F31" w:rsidRDefault="00EB1016" w:rsidP="00634664">
      <w:pPr>
        <w:pStyle w:val="Akapitzlist"/>
        <w:tabs>
          <w:tab w:val="left" w:pos="1287"/>
        </w:tabs>
        <w:spacing w:after="0" w:line="240" w:lineRule="auto"/>
        <w:ind w:left="0"/>
        <w:jc w:val="both"/>
        <w:rPr>
          <w:rFonts w:ascii="Tahoma" w:hAnsi="Tahoma" w:cs="Tahoma"/>
          <w:color w:val="000000"/>
          <w:sz w:val="20"/>
          <w:szCs w:val="20"/>
        </w:rPr>
      </w:pPr>
      <w:r>
        <w:rPr>
          <w:rFonts w:ascii="Tahoma" w:hAnsi="Tahoma" w:cs="Tahoma"/>
          <w:b/>
          <w:color w:val="000000"/>
          <w:sz w:val="20"/>
          <w:szCs w:val="20"/>
        </w:rPr>
        <w:t xml:space="preserve">2.1. </w:t>
      </w:r>
      <w:r w:rsidRPr="0000256B">
        <w:rPr>
          <w:rFonts w:ascii="Tahoma" w:hAnsi="Tahoma" w:cs="Tahoma"/>
          <w:color w:val="000000"/>
          <w:sz w:val="20"/>
          <w:szCs w:val="20"/>
        </w:rPr>
        <w:t>O udzielenie zamówienia mogą ubiegać się wykonawcy, którzy</w:t>
      </w:r>
      <w:r>
        <w:rPr>
          <w:rFonts w:ascii="Tahoma" w:hAnsi="Tahoma" w:cs="Tahoma"/>
          <w:color w:val="000000"/>
          <w:sz w:val="20"/>
          <w:szCs w:val="20"/>
        </w:rPr>
        <w:t>:</w:t>
      </w:r>
    </w:p>
    <w:p w:rsidR="00EB1016" w:rsidRPr="00850822" w:rsidRDefault="00EB1016" w:rsidP="00EB1016">
      <w:pPr>
        <w:pStyle w:val="Akapitzlist"/>
        <w:tabs>
          <w:tab w:val="left" w:pos="1287"/>
        </w:tabs>
        <w:spacing w:after="0" w:line="240" w:lineRule="auto"/>
        <w:ind w:left="0" w:firstLine="284"/>
        <w:rPr>
          <w:rFonts w:ascii="Tahoma" w:hAnsi="Tahoma" w:cs="Tahoma"/>
          <w:color w:val="000000"/>
          <w:sz w:val="20"/>
          <w:szCs w:val="20"/>
        </w:rPr>
      </w:pPr>
      <w:r>
        <w:rPr>
          <w:rFonts w:ascii="Tahoma" w:hAnsi="Tahoma" w:cs="Tahoma"/>
          <w:color w:val="000000"/>
          <w:sz w:val="20"/>
          <w:szCs w:val="20"/>
        </w:rPr>
        <w:t xml:space="preserve">  1)  </w:t>
      </w:r>
      <w:r w:rsidRPr="0000256B">
        <w:rPr>
          <w:rFonts w:ascii="Tahoma" w:hAnsi="Tahoma" w:cs="Tahoma"/>
          <w:color w:val="000000"/>
          <w:sz w:val="20"/>
          <w:szCs w:val="20"/>
        </w:rPr>
        <w:t>nie podlegają wykluczeniu;</w:t>
      </w:r>
    </w:p>
    <w:p w:rsidR="00EB1016" w:rsidRPr="0000256B" w:rsidRDefault="00EB1016" w:rsidP="00EB1016">
      <w:pPr>
        <w:tabs>
          <w:tab w:val="left" w:pos="284"/>
          <w:tab w:val="left" w:pos="426"/>
        </w:tabs>
        <w:spacing w:after="0" w:line="240" w:lineRule="auto"/>
        <w:rPr>
          <w:rFonts w:ascii="Tahoma" w:hAnsi="Tahoma" w:cs="Tahoma"/>
          <w:color w:val="000000"/>
          <w:sz w:val="20"/>
          <w:szCs w:val="20"/>
        </w:rPr>
      </w:pPr>
      <w:r>
        <w:rPr>
          <w:rFonts w:ascii="Tahoma" w:hAnsi="Tahoma" w:cs="Tahoma"/>
          <w:color w:val="000000"/>
          <w:sz w:val="20"/>
          <w:szCs w:val="20"/>
        </w:rPr>
        <w:t xml:space="preserve">      2)   </w:t>
      </w:r>
      <w:r w:rsidRPr="0000256B">
        <w:rPr>
          <w:rFonts w:ascii="Tahoma" w:hAnsi="Tahoma" w:cs="Tahoma"/>
          <w:color w:val="000000"/>
          <w:sz w:val="20"/>
          <w:szCs w:val="20"/>
        </w:rPr>
        <w:t>spełniają warunki udziału w postępowaniu dotyczące:</w:t>
      </w:r>
    </w:p>
    <w:p w:rsidR="00EB1016" w:rsidRPr="00DE76D4" w:rsidRDefault="00EB1016" w:rsidP="00EB1016">
      <w:pPr>
        <w:tabs>
          <w:tab w:val="left" w:pos="284"/>
          <w:tab w:val="left" w:pos="426"/>
        </w:tabs>
        <w:spacing w:after="0" w:line="240" w:lineRule="auto"/>
        <w:jc w:val="both"/>
        <w:rPr>
          <w:rFonts w:ascii="Tahoma" w:eastAsia="Calibri" w:hAnsi="Tahoma" w:cs="Tahoma"/>
          <w:color w:val="000000"/>
          <w:sz w:val="20"/>
          <w:szCs w:val="20"/>
        </w:rPr>
      </w:pPr>
    </w:p>
    <w:p w:rsidR="00EB1016" w:rsidRPr="00255B80" w:rsidRDefault="00EB1016" w:rsidP="00EB1016">
      <w:pPr>
        <w:tabs>
          <w:tab w:val="left" w:pos="1287"/>
        </w:tabs>
        <w:spacing w:after="0"/>
        <w:jc w:val="both"/>
        <w:rPr>
          <w:rFonts w:ascii="Tahoma" w:hAnsi="Tahoma" w:cs="Tahoma"/>
          <w:b/>
          <w:color w:val="000000"/>
          <w:sz w:val="20"/>
          <w:szCs w:val="20"/>
        </w:rPr>
      </w:pPr>
      <w:r w:rsidRPr="00255B80">
        <w:rPr>
          <w:rFonts w:ascii="Tahoma" w:hAnsi="Tahoma" w:cs="Tahoma"/>
          <w:b/>
          <w:color w:val="000000"/>
          <w:sz w:val="20"/>
          <w:szCs w:val="20"/>
        </w:rPr>
        <w:t xml:space="preserve">2.1)   kompetencji lub uprawnień do prowadzenia określonej działalności zawodowej,                          </w:t>
      </w:r>
    </w:p>
    <w:p w:rsidR="00EB1016" w:rsidRDefault="00EB1016" w:rsidP="00EB1016">
      <w:pPr>
        <w:tabs>
          <w:tab w:val="left" w:pos="1287"/>
        </w:tabs>
        <w:spacing w:after="0"/>
        <w:jc w:val="both"/>
        <w:rPr>
          <w:rFonts w:ascii="Tahoma" w:hAnsi="Tahoma" w:cs="Tahoma"/>
          <w:b/>
          <w:color w:val="000000"/>
          <w:sz w:val="20"/>
          <w:szCs w:val="20"/>
        </w:rPr>
      </w:pPr>
      <w:r w:rsidRPr="00255B80">
        <w:rPr>
          <w:rFonts w:ascii="Tahoma" w:hAnsi="Tahoma" w:cs="Tahoma"/>
          <w:b/>
          <w:color w:val="000000"/>
          <w:sz w:val="20"/>
          <w:szCs w:val="20"/>
        </w:rPr>
        <w:t xml:space="preserve">          o    ile w</w:t>
      </w:r>
      <w:r>
        <w:rPr>
          <w:rFonts w:ascii="Tahoma" w:hAnsi="Tahoma" w:cs="Tahoma"/>
          <w:b/>
          <w:color w:val="000000"/>
          <w:sz w:val="20"/>
          <w:szCs w:val="20"/>
        </w:rPr>
        <w:t>ynika to z odrębnych przepisów.</w:t>
      </w:r>
    </w:p>
    <w:p w:rsidR="00EB1016" w:rsidRDefault="00EB1016" w:rsidP="00EB1016">
      <w:pPr>
        <w:pStyle w:val="Podtytu"/>
        <w:spacing w:after="0"/>
        <w:jc w:val="both"/>
        <w:outlineLvl w:val="9"/>
        <w:rPr>
          <w:rFonts w:ascii="Tahoma" w:hAnsi="Tahoma" w:cs="Tahoma"/>
          <w:sz w:val="20"/>
          <w:szCs w:val="20"/>
        </w:rPr>
      </w:pPr>
      <w:r>
        <w:rPr>
          <w:rFonts w:ascii="Tahoma" w:hAnsi="Tahoma" w:cs="Tahoma"/>
          <w:sz w:val="20"/>
          <w:szCs w:val="20"/>
        </w:rPr>
        <w:t xml:space="preserve">         Nie dotyczy </w:t>
      </w:r>
    </w:p>
    <w:p w:rsidR="00EB1016" w:rsidRDefault="00EB1016" w:rsidP="00EB1016">
      <w:pPr>
        <w:pStyle w:val="Podtytu"/>
        <w:spacing w:after="0"/>
        <w:jc w:val="both"/>
        <w:outlineLvl w:val="9"/>
        <w:rPr>
          <w:rFonts w:ascii="Tahoma" w:hAnsi="Tahoma" w:cs="Tahoma"/>
          <w:sz w:val="20"/>
          <w:szCs w:val="20"/>
        </w:rPr>
      </w:pPr>
    </w:p>
    <w:p w:rsidR="00EB1016" w:rsidRDefault="00EB1016" w:rsidP="00EB1016">
      <w:pPr>
        <w:tabs>
          <w:tab w:val="left" w:pos="360"/>
          <w:tab w:val="left" w:pos="1713"/>
        </w:tabs>
        <w:suppressAutoHyphens/>
        <w:spacing w:after="0"/>
        <w:jc w:val="both"/>
        <w:rPr>
          <w:rFonts w:ascii="Tahoma" w:hAnsi="Tahoma" w:cs="Tahoma"/>
          <w:b/>
          <w:color w:val="000000"/>
          <w:sz w:val="20"/>
          <w:szCs w:val="20"/>
        </w:rPr>
      </w:pPr>
      <w:r w:rsidRPr="00255B80">
        <w:rPr>
          <w:rFonts w:ascii="Tahoma" w:hAnsi="Tahoma" w:cs="Tahoma"/>
          <w:b/>
          <w:color w:val="000000"/>
          <w:sz w:val="20"/>
          <w:szCs w:val="20"/>
        </w:rPr>
        <w:t>2.</w:t>
      </w:r>
      <w:r>
        <w:rPr>
          <w:rFonts w:ascii="Tahoma" w:hAnsi="Tahoma" w:cs="Tahoma"/>
          <w:b/>
          <w:color w:val="000000"/>
          <w:sz w:val="20"/>
          <w:szCs w:val="20"/>
        </w:rPr>
        <w:t>2</w:t>
      </w:r>
      <w:r w:rsidRPr="00255B80">
        <w:rPr>
          <w:rFonts w:ascii="Tahoma" w:hAnsi="Tahoma" w:cs="Tahoma"/>
          <w:b/>
          <w:color w:val="000000"/>
          <w:sz w:val="20"/>
          <w:szCs w:val="20"/>
        </w:rPr>
        <w:t>) zdolności technicznej lub zawodowej</w:t>
      </w:r>
      <w:r>
        <w:rPr>
          <w:rFonts w:ascii="Tahoma" w:hAnsi="Tahoma" w:cs="Tahoma"/>
          <w:b/>
          <w:color w:val="000000"/>
          <w:sz w:val="20"/>
          <w:szCs w:val="20"/>
        </w:rPr>
        <w:t>.</w:t>
      </w:r>
    </w:p>
    <w:p w:rsidR="00EB1016" w:rsidRDefault="00EB1016" w:rsidP="00EB1016">
      <w:pPr>
        <w:tabs>
          <w:tab w:val="left" w:pos="360"/>
          <w:tab w:val="left" w:pos="1713"/>
        </w:tabs>
        <w:suppressAutoHyphens/>
        <w:spacing w:after="0"/>
        <w:jc w:val="both"/>
        <w:rPr>
          <w:rFonts w:ascii="Tahoma" w:hAnsi="Tahoma" w:cs="Tahoma"/>
          <w:b/>
          <w:color w:val="000000"/>
          <w:sz w:val="20"/>
          <w:szCs w:val="20"/>
        </w:rPr>
      </w:pPr>
    </w:p>
    <w:p w:rsidR="00EB1016" w:rsidRPr="00C650BD" w:rsidRDefault="00EB1016" w:rsidP="00EB1016">
      <w:pPr>
        <w:tabs>
          <w:tab w:val="left" w:pos="360"/>
          <w:tab w:val="left" w:pos="1713"/>
        </w:tabs>
        <w:suppressAutoHyphens/>
        <w:spacing w:after="0" w:line="240" w:lineRule="auto"/>
        <w:ind w:firstLine="567"/>
        <w:jc w:val="both"/>
        <w:rPr>
          <w:rFonts w:ascii="Tahoma" w:hAnsi="Tahoma" w:cs="Tahoma"/>
          <w:b/>
          <w:color w:val="000000"/>
          <w:sz w:val="20"/>
          <w:szCs w:val="20"/>
        </w:rPr>
      </w:pPr>
      <w:r w:rsidRPr="00FB4C7A">
        <w:rPr>
          <w:rFonts w:ascii="Tahoma" w:hAnsi="Tahoma" w:cs="Tahoma"/>
          <w:b/>
          <w:color w:val="000000"/>
          <w:sz w:val="20"/>
          <w:szCs w:val="20"/>
        </w:rPr>
        <w:t xml:space="preserve">1) </w:t>
      </w:r>
      <w:r>
        <w:rPr>
          <w:rFonts w:ascii="Tahoma" w:hAnsi="Tahoma" w:cs="Tahoma"/>
          <w:b/>
          <w:color w:val="000000"/>
          <w:sz w:val="20"/>
          <w:szCs w:val="20"/>
        </w:rPr>
        <w:t xml:space="preserve">doświadczenie Wykonawcy </w:t>
      </w:r>
    </w:p>
    <w:p w:rsidR="00EB1016" w:rsidRPr="00551ECB" w:rsidRDefault="00EB1016" w:rsidP="00EB1016">
      <w:pPr>
        <w:tabs>
          <w:tab w:val="left" w:pos="360"/>
          <w:tab w:val="left" w:pos="1713"/>
        </w:tabs>
        <w:suppressAutoHyphens/>
        <w:spacing w:after="0" w:line="240" w:lineRule="auto"/>
        <w:jc w:val="both"/>
        <w:rPr>
          <w:rFonts w:ascii="Tahoma" w:hAnsi="Tahoma" w:cs="Tahoma"/>
          <w:color w:val="000000"/>
          <w:sz w:val="20"/>
          <w:szCs w:val="20"/>
        </w:rPr>
      </w:pPr>
      <w:r w:rsidRPr="00551ECB">
        <w:rPr>
          <w:rFonts w:ascii="Tahoma" w:hAnsi="Tahoma" w:cs="Tahoma"/>
          <w:color w:val="000000"/>
          <w:sz w:val="20"/>
          <w:szCs w:val="20"/>
        </w:rPr>
        <w:t>Zamawiający nie stawia szczególnych wymagań</w:t>
      </w:r>
      <w:r>
        <w:rPr>
          <w:rFonts w:ascii="Tahoma" w:hAnsi="Tahoma" w:cs="Tahoma"/>
          <w:color w:val="000000"/>
          <w:sz w:val="20"/>
          <w:szCs w:val="20"/>
        </w:rPr>
        <w:t>.</w:t>
      </w:r>
    </w:p>
    <w:p w:rsidR="00EB1016" w:rsidRDefault="00EB1016" w:rsidP="00EB1016">
      <w:pPr>
        <w:tabs>
          <w:tab w:val="left" w:pos="360"/>
          <w:tab w:val="left" w:pos="1713"/>
        </w:tabs>
        <w:suppressAutoHyphens/>
        <w:spacing w:after="0" w:line="240" w:lineRule="auto"/>
        <w:jc w:val="both"/>
        <w:rPr>
          <w:rFonts w:ascii="Tahoma" w:hAnsi="Tahoma" w:cs="Tahoma"/>
          <w:color w:val="000000"/>
          <w:sz w:val="20"/>
          <w:szCs w:val="20"/>
        </w:rPr>
      </w:pPr>
    </w:p>
    <w:p w:rsidR="00EB1016" w:rsidRDefault="00EB1016" w:rsidP="00EB1016">
      <w:pPr>
        <w:tabs>
          <w:tab w:val="left" w:pos="360"/>
          <w:tab w:val="left" w:pos="1713"/>
        </w:tabs>
        <w:suppressAutoHyphens/>
        <w:spacing w:after="0" w:line="240" w:lineRule="auto"/>
        <w:jc w:val="both"/>
        <w:rPr>
          <w:rFonts w:ascii="Tahoma" w:hAnsi="Tahoma" w:cs="Tahoma"/>
          <w:b/>
          <w:color w:val="000000"/>
          <w:sz w:val="20"/>
          <w:szCs w:val="20"/>
        </w:rPr>
      </w:pPr>
      <w:r>
        <w:rPr>
          <w:rFonts w:ascii="Tahoma" w:hAnsi="Tahoma" w:cs="Tahoma"/>
          <w:b/>
          <w:color w:val="000000"/>
          <w:sz w:val="20"/>
          <w:szCs w:val="20"/>
        </w:rPr>
        <w:t xml:space="preserve">         2) potencjał</w:t>
      </w:r>
      <w:r w:rsidRPr="00551ECB">
        <w:rPr>
          <w:rFonts w:ascii="Tahoma" w:hAnsi="Tahoma" w:cs="Tahoma"/>
          <w:b/>
          <w:color w:val="000000"/>
          <w:sz w:val="20"/>
          <w:szCs w:val="20"/>
        </w:rPr>
        <w:t xml:space="preserve"> techniczn</w:t>
      </w:r>
      <w:r>
        <w:rPr>
          <w:rFonts w:ascii="Tahoma" w:hAnsi="Tahoma" w:cs="Tahoma"/>
          <w:b/>
          <w:color w:val="000000"/>
          <w:sz w:val="20"/>
          <w:szCs w:val="20"/>
        </w:rPr>
        <w:t>y</w:t>
      </w:r>
    </w:p>
    <w:p w:rsidR="00EB1016" w:rsidRPr="00FB581A" w:rsidRDefault="00EB1016" w:rsidP="00EB1016">
      <w:pPr>
        <w:spacing w:after="0"/>
        <w:jc w:val="both"/>
        <w:rPr>
          <w:rFonts w:ascii="Tahoma" w:hAnsi="Tahoma" w:cs="Tahoma"/>
          <w:sz w:val="20"/>
          <w:szCs w:val="20"/>
        </w:rPr>
      </w:pPr>
      <w:r w:rsidRPr="00FB581A">
        <w:rPr>
          <w:rFonts w:ascii="Tahoma" w:hAnsi="Tahoma" w:cs="Tahoma"/>
          <w:sz w:val="20"/>
          <w:szCs w:val="20"/>
        </w:rPr>
        <w:t>Zamawiający uzna warunek za spełniony,  jeśli Wykonawca wykaże,  że posiada potencjał techniczny niezbę</w:t>
      </w:r>
      <w:r>
        <w:rPr>
          <w:rFonts w:ascii="Tahoma" w:hAnsi="Tahoma" w:cs="Tahoma"/>
          <w:sz w:val="20"/>
          <w:szCs w:val="20"/>
        </w:rPr>
        <w:t xml:space="preserve">dny do wykonania zamówienia, </w:t>
      </w:r>
      <w:r w:rsidRPr="004372DB">
        <w:rPr>
          <w:rFonts w:ascii="Tahoma" w:hAnsi="Tahoma" w:cs="Tahoma"/>
          <w:b/>
          <w:sz w:val="20"/>
          <w:szCs w:val="20"/>
        </w:rPr>
        <w:t>tj. podnośnik koszowy</w:t>
      </w:r>
      <w:r>
        <w:rPr>
          <w:rFonts w:ascii="Tahoma" w:hAnsi="Tahoma" w:cs="Tahoma"/>
          <w:sz w:val="20"/>
          <w:szCs w:val="20"/>
        </w:rPr>
        <w:t xml:space="preserve"> </w:t>
      </w:r>
      <w:r w:rsidRPr="00FB581A">
        <w:rPr>
          <w:rFonts w:ascii="Tahoma" w:hAnsi="Tahoma" w:cs="Tahoma"/>
          <w:sz w:val="20"/>
          <w:szCs w:val="20"/>
        </w:rPr>
        <w:t xml:space="preserve">(własność, umowa najmu, leasingu, użyczenie) </w:t>
      </w:r>
    </w:p>
    <w:p w:rsidR="00EB1016" w:rsidRDefault="00EB1016" w:rsidP="00EB1016">
      <w:pPr>
        <w:spacing w:after="0" w:line="240" w:lineRule="auto"/>
        <w:jc w:val="both"/>
        <w:rPr>
          <w:rFonts w:ascii="Tahoma" w:hAnsi="Tahoma" w:cs="Tahoma"/>
          <w:b/>
          <w:sz w:val="20"/>
          <w:szCs w:val="20"/>
        </w:rPr>
      </w:pPr>
    </w:p>
    <w:p w:rsidR="00EB1016" w:rsidRDefault="00EB1016" w:rsidP="00EB1016">
      <w:pPr>
        <w:tabs>
          <w:tab w:val="left" w:pos="360"/>
          <w:tab w:val="left" w:pos="1713"/>
        </w:tabs>
        <w:suppressAutoHyphens/>
        <w:spacing w:after="0" w:line="240" w:lineRule="auto"/>
        <w:jc w:val="both"/>
        <w:rPr>
          <w:rFonts w:ascii="Tahoma" w:hAnsi="Tahoma" w:cs="Tahoma"/>
          <w:b/>
          <w:sz w:val="20"/>
          <w:szCs w:val="20"/>
        </w:rPr>
      </w:pPr>
      <w:r>
        <w:rPr>
          <w:rFonts w:ascii="Tahoma" w:hAnsi="Tahoma" w:cs="Tahoma"/>
          <w:b/>
          <w:sz w:val="20"/>
          <w:szCs w:val="20"/>
        </w:rPr>
        <w:t xml:space="preserve">           3) osoby zdolne do wykonywania zamówienia</w:t>
      </w:r>
    </w:p>
    <w:p w:rsidR="00D124A6" w:rsidRPr="00D124A6" w:rsidRDefault="00EB1016" w:rsidP="00B00FA3">
      <w:pPr>
        <w:pStyle w:val="Jacek"/>
        <w:widowControl/>
        <w:spacing w:line="276" w:lineRule="auto"/>
        <w:jc w:val="both"/>
        <w:rPr>
          <w:rFonts w:ascii="Tahoma" w:hAnsi="Tahoma" w:cs="Tahoma"/>
          <w:b/>
          <w:sz w:val="20"/>
          <w:szCs w:val="20"/>
        </w:rPr>
      </w:pPr>
      <w:r w:rsidRPr="00FB4C7A">
        <w:rPr>
          <w:rFonts w:ascii="Tahoma" w:eastAsia="Calibri" w:hAnsi="Tahoma" w:cs="Tahoma"/>
          <w:color w:val="000000"/>
          <w:sz w:val="20"/>
          <w:szCs w:val="20"/>
        </w:rPr>
        <w:t xml:space="preserve">Zamawiający uzna warunek za spełniony jeśli Wykonawca wykaże, że dysponuje lub będzie dysponował na etapie wykonywania zamówienia </w:t>
      </w:r>
      <w:r w:rsidRPr="009354B8">
        <w:rPr>
          <w:rFonts w:ascii="Tahoma" w:eastAsia="Calibri" w:hAnsi="Tahoma" w:cs="Tahoma"/>
          <w:b/>
          <w:color w:val="000000"/>
          <w:sz w:val="20"/>
          <w:szCs w:val="20"/>
        </w:rPr>
        <w:t>min. 1 osobą</w:t>
      </w:r>
      <w:r>
        <w:rPr>
          <w:rFonts w:ascii="Tahoma" w:eastAsia="Calibri" w:hAnsi="Tahoma" w:cs="Tahoma"/>
          <w:color w:val="000000"/>
          <w:sz w:val="20"/>
          <w:szCs w:val="20"/>
        </w:rPr>
        <w:t xml:space="preserve">  skierowaną przez wykonawcę do realizacji zamówienia posiadającą </w:t>
      </w:r>
      <w:r w:rsidR="00D124A6" w:rsidRPr="00D124A6">
        <w:rPr>
          <w:rFonts w:ascii="Tahoma" w:hAnsi="Tahoma" w:cs="Tahoma"/>
          <w:b/>
          <w:sz w:val="20"/>
          <w:szCs w:val="20"/>
        </w:rPr>
        <w:t>uprawnienia do zajmowania się eksploatacją urządzeń, instalacji i sieci w zakresie sieci elektrycznego oświetlenia ulicznego oraz uprawnienia do prac pod napięciem.</w:t>
      </w:r>
    </w:p>
    <w:p w:rsidR="00EB1016" w:rsidRPr="00627D65" w:rsidRDefault="00EB1016" w:rsidP="00D124A6">
      <w:pPr>
        <w:tabs>
          <w:tab w:val="left" w:pos="360"/>
          <w:tab w:val="left" w:pos="1713"/>
        </w:tabs>
        <w:suppressAutoHyphens/>
        <w:spacing w:after="0" w:line="240" w:lineRule="auto"/>
        <w:jc w:val="both"/>
        <w:rPr>
          <w:rFonts w:ascii="Tahoma" w:eastAsia="Calibri" w:hAnsi="Tahoma" w:cs="Tahoma"/>
          <w:sz w:val="20"/>
          <w:szCs w:val="20"/>
        </w:rPr>
      </w:pPr>
    </w:p>
    <w:p w:rsidR="00EB1016" w:rsidRDefault="00EB1016" w:rsidP="00EB1016">
      <w:pPr>
        <w:pStyle w:val="Akapitzlist"/>
        <w:numPr>
          <w:ilvl w:val="0"/>
          <w:numId w:val="10"/>
        </w:numPr>
        <w:tabs>
          <w:tab w:val="left" w:pos="360"/>
          <w:tab w:val="left" w:pos="1713"/>
        </w:tabs>
        <w:suppressAutoHyphens/>
        <w:spacing w:after="0" w:line="240" w:lineRule="auto"/>
        <w:ind w:left="426" w:hanging="426"/>
        <w:jc w:val="both"/>
        <w:rPr>
          <w:rFonts w:ascii="Tahoma" w:hAnsi="Tahoma" w:cs="Tahoma"/>
          <w:color w:val="000000"/>
          <w:sz w:val="20"/>
          <w:szCs w:val="20"/>
        </w:rPr>
      </w:pPr>
      <w:r w:rsidRPr="00643D14">
        <w:rPr>
          <w:rFonts w:ascii="Tahoma" w:hAnsi="Tahoma" w:cs="Tahoma"/>
          <w:color w:val="000000"/>
          <w:sz w:val="20"/>
          <w:szCs w:val="20"/>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rsidR="00EB1016" w:rsidRPr="008C53FB" w:rsidRDefault="00EB1016" w:rsidP="00EB1016">
      <w:pPr>
        <w:pStyle w:val="Akapitzlist"/>
        <w:numPr>
          <w:ilvl w:val="0"/>
          <w:numId w:val="11"/>
        </w:numPr>
        <w:tabs>
          <w:tab w:val="left" w:pos="360"/>
        </w:tabs>
        <w:suppressAutoHyphens/>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Warunki uprawniające do ubiegania się o zamówienie (warunki formalne tj. każdy uczestnik wspólnej oferty musi udokumentować).</w:t>
      </w:r>
    </w:p>
    <w:p w:rsidR="00EB1016" w:rsidRDefault="00EB1016" w:rsidP="00EB1016">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Warunki potwierdzające zdolność do wykonania przedmiotowego zamówienia</w:t>
      </w:r>
      <w:r>
        <w:rPr>
          <w:rFonts w:ascii="Tahoma" w:hAnsi="Tahoma" w:cs="Tahoma"/>
          <w:color w:val="000000"/>
          <w:sz w:val="20"/>
          <w:szCs w:val="20"/>
        </w:rPr>
        <w:t xml:space="preserve">,                       </w:t>
      </w:r>
      <w:r w:rsidRPr="00643D14">
        <w:rPr>
          <w:rFonts w:ascii="Tahoma" w:hAnsi="Tahoma" w:cs="Tahoma"/>
          <w:color w:val="000000"/>
          <w:sz w:val="20"/>
          <w:szCs w:val="20"/>
        </w:rPr>
        <w:t xml:space="preserve"> tj. potencjał techniczny i kadrowy wykonawców, ich kwalifikacje i doświadczenie oraz sytuację ekonomiczną i finansową  mogą być spełnione łącznie przez wszystkich Wykonawców ubiegających się wspólnie o udzielenie zamówienia.</w:t>
      </w:r>
    </w:p>
    <w:p w:rsidR="00EB1016" w:rsidRDefault="00EB1016" w:rsidP="00EB1016">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Wykonawcy ubiegający się wspólnie o udzielenie zamówienia publicznego ponoszą solidarną odpowiedzialność za wykonanie umowy i wniesienie zabezpieczenia należytego wykonania umowy.</w:t>
      </w:r>
    </w:p>
    <w:p w:rsidR="00EB1016" w:rsidRDefault="00EB1016" w:rsidP="00EB1016">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Wszelka korespondencja oraz rozliczenia będą dokonywane wyłącznie z ustanowionym pełnomocnikiem.</w:t>
      </w:r>
    </w:p>
    <w:p w:rsidR="00EB1016" w:rsidRDefault="00EB1016" w:rsidP="00EB1016">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Oferta musi być podpisana w taki sposób, by prawnie zobowiązywała wszystkich Wykonawców występujących wspólnie.</w:t>
      </w:r>
    </w:p>
    <w:p w:rsidR="00EB1016" w:rsidRDefault="00EB1016" w:rsidP="00EB1016">
      <w:pPr>
        <w:pStyle w:val="Akapitzlist"/>
        <w:numPr>
          <w:ilvl w:val="0"/>
          <w:numId w:val="11"/>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 miejscach, gdzie należy wpisać „nazwę i adres Wykonawcy” zaleca się podanie danych konsorcjum,  a nie tylko pełnomocnika.</w:t>
      </w:r>
    </w:p>
    <w:p w:rsidR="00EB1016" w:rsidRPr="00643D14" w:rsidRDefault="00EB1016" w:rsidP="00EB1016">
      <w:pPr>
        <w:pStyle w:val="Akapitzlist"/>
        <w:spacing w:after="0" w:line="240" w:lineRule="auto"/>
        <w:ind w:left="1134"/>
        <w:jc w:val="both"/>
        <w:rPr>
          <w:rFonts w:ascii="Tahoma" w:hAnsi="Tahoma" w:cs="Tahoma"/>
          <w:color w:val="000000"/>
          <w:sz w:val="20"/>
          <w:szCs w:val="20"/>
        </w:rPr>
      </w:pPr>
    </w:p>
    <w:p w:rsidR="00EB1016" w:rsidRPr="00CA36E8" w:rsidRDefault="00EB1016" w:rsidP="00EB1016">
      <w:pPr>
        <w:tabs>
          <w:tab w:val="left" w:pos="900"/>
        </w:tabs>
        <w:spacing w:after="0" w:line="240" w:lineRule="auto"/>
        <w:ind w:left="709" w:hanging="349"/>
        <w:jc w:val="both"/>
        <w:rPr>
          <w:rFonts w:ascii="Tahoma" w:hAnsi="Tahoma" w:cs="Tahoma"/>
          <w:sz w:val="20"/>
          <w:szCs w:val="20"/>
        </w:rPr>
      </w:pPr>
      <w:r>
        <w:rPr>
          <w:rFonts w:ascii="Tahoma" w:eastAsia="Calibri" w:hAnsi="Tahoma" w:cs="Tahoma"/>
          <w:sz w:val="20"/>
          <w:szCs w:val="20"/>
        </w:rPr>
        <w:t>2</w:t>
      </w:r>
      <w:r w:rsidRPr="00CA36E8">
        <w:rPr>
          <w:rFonts w:ascii="Tahoma" w:eastAsia="Calibri" w:hAnsi="Tahoma" w:cs="Tahoma"/>
          <w:sz w:val="20"/>
          <w:szCs w:val="20"/>
        </w:rPr>
        <w:t xml:space="preserve">. </w:t>
      </w:r>
      <w:r w:rsidRPr="00CA36E8">
        <w:rPr>
          <w:rFonts w:ascii="Tahoma" w:hAnsi="Tahoma" w:cs="Tahoma"/>
          <w:sz w:val="20"/>
          <w:szCs w:val="20"/>
        </w:rPr>
        <w:t>Wykonawca może w celu potwierdzenia spełniania warunków udziału w post</w:t>
      </w:r>
      <w:r>
        <w:rPr>
          <w:rFonts w:ascii="Tahoma" w:hAnsi="Tahoma" w:cs="Tahoma"/>
          <w:sz w:val="20"/>
          <w:szCs w:val="20"/>
        </w:rPr>
        <w:t>ę</w:t>
      </w:r>
      <w:r w:rsidRPr="00CA36E8">
        <w:rPr>
          <w:rFonts w:ascii="Tahoma" w:hAnsi="Tahoma" w:cs="Tahoma"/>
          <w:sz w:val="20"/>
          <w:szCs w:val="20"/>
        </w:rPr>
        <w:t>powaniu,                            w stosownych sytuacjach, oraz w odniesieniu do konkretnego zamówienia, lub jego części, polegać na zdolnościach technicznych lub zawodowych lub sytuacji finansowej lub ekonomicznej innych podmiotów, niezależnie od charakteru prawnego łączący</w:t>
      </w:r>
      <w:r>
        <w:rPr>
          <w:rFonts w:ascii="Tahoma" w:hAnsi="Tahoma" w:cs="Tahoma"/>
          <w:sz w:val="20"/>
          <w:szCs w:val="20"/>
        </w:rPr>
        <w:t>ch go z nim stosunków prawnych.</w:t>
      </w:r>
    </w:p>
    <w:p w:rsidR="00EB1016" w:rsidRPr="00CA36E8" w:rsidRDefault="00EB1016" w:rsidP="00EB1016">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t>3</w:t>
      </w:r>
      <w:r w:rsidRPr="00CA36E8">
        <w:rPr>
          <w:rFonts w:ascii="Tahoma" w:hAnsi="Tahoma" w:cs="Tahoma"/>
          <w:sz w:val="20"/>
          <w:szCs w:val="20"/>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B1016" w:rsidRPr="00CA36E8" w:rsidRDefault="00EB1016" w:rsidP="00EB1016">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t>4</w:t>
      </w:r>
      <w:r w:rsidRPr="00CA36E8">
        <w:rPr>
          <w:rFonts w:ascii="Tahoma" w:hAnsi="Tahoma" w:cs="Tahoma"/>
          <w:sz w:val="20"/>
          <w:szCs w:val="20"/>
        </w:rPr>
        <w:t>. Zamawiający oceni, czy udostępniane Wykonawcy przez inne podmioty zdolności techniczne lub zawodowe lub ich sytuacja finansowa lub ekonomiczna, pozwalają na wykazanie przez wykonawcę spełniania  warunków udziału w postepowaniu oraz zbada, czy nie zachodzą wobec tego podmiotu podstawy wykluczenia, o których mowa w art. 24 ust. 1 pkt 13-22                       i ust. 5.</w:t>
      </w:r>
    </w:p>
    <w:p w:rsidR="00EB1016" w:rsidRPr="00CA36E8" w:rsidRDefault="00EB1016" w:rsidP="00EB1016">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t>5</w:t>
      </w:r>
      <w:r w:rsidRPr="00CA36E8">
        <w:rPr>
          <w:rFonts w:ascii="Tahoma" w:hAnsi="Tahoma" w:cs="Tahoma"/>
          <w:sz w:val="20"/>
          <w:szCs w:val="20"/>
        </w:rPr>
        <w:t>.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EB1016" w:rsidRPr="00CA36E8" w:rsidRDefault="00EB1016" w:rsidP="00EB1016">
      <w:pPr>
        <w:tabs>
          <w:tab w:val="left" w:pos="709"/>
        </w:tabs>
        <w:spacing w:after="0" w:line="240" w:lineRule="auto"/>
        <w:ind w:left="709" w:hanging="349"/>
        <w:jc w:val="both"/>
        <w:rPr>
          <w:rFonts w:ascii="Tahoma" w:hAnsi="Tahoma" w:cs="Tahoma"/>
          <w:b/>
          <w:sz w:val="20"/>
          <w:szCs w:val="20"/>
        </w:rPr>
      </w:pPr>
      <w:r>
        <w:rPr>
          <w:rFonts w:ascii="Tahoma" w:hAnsi="Tahoma" w:cs="Tahoma"/>
          <w:sz w:val="20"/>
          <w:szCs w:val="20"/>
        </w:rPr>
        <w:t>6</w:t>
      </w:r>
      <w:r w:rsidRPr="00CA36E8">
        <w:rPr>
          <w:rFonts w:ascii="Tahoma" w:hAnsi="Tahoma" w:cs="Tahoma"/>
          <w:sz w:val="20"/>
          <w:szCs w:val="20"/>
        </w:rPr>
        <w:t>. Jeżeli zdolności techniczne lub zawodowe, lub sytuacja ekonomiczna lub finansowa podmiotu, o którym mowa w pkt 1. , nie potwierdzają spełniania przez wykonawcę warunków udziału w postępowaniu lub zachodzą wobec tych podmiotów podstawy wykluczenia, zamawiający żąda, aby wykonawca w terminie określonym przez zamawiającego:</w:t>
      </w:r>
    </w:p>
    <w:p w:rsidR="00EB1016" w:rsidRPr="00CA36E8" w:rsidRDefault="00EB1016" w:rsidP="00EB1016">
      <w:pPr>
        <w:pStyle w:val="Akapitzlist"/>
        <w:tabs>
          <w:tab w:val="left" w:pos="390"/>
        </w:tabs>
        <w:spacing w:after="0" w:line="240" w:lineRule="auto"/>
        <w:ind w:left="993"/>
        <w:jc w:val="both"/>
        <w:rPr>
          <w:rFonts w:ascii="Tahoma" w:hAnsi="Tahoma" w:cs="Tahoma"/>
          <w:sz w:val="20"/>
          <w:szCs w:val="20"/>
        </w:rPr>
      </w:pPr>
      <w:r w:rsidRPr="00CA36E8">
        <w:rPr>
          <w:rFonts w:ascii="Tahoma" w:hAnsi="Tahoma" w:cs="Tahoma"/>
          <w:sz w:val="20"/>
          <w:szCs w:val="20"/>
        </w:rPr>
        <w:t>1) zastąpił ten podmiot innym podmiotem lub podmiotami lub</w:t>
      </w:r>
    </w:p>
    <w:p w:rsidR="00EB1016" w:rsidRDefault="00EB1016" w:rsidP="00EB1016">
      <w:pPr>
        <w:pStyle w:val="Akapitzlist"/>
        <w:tabs>
          <w:tab w:val="left" w:pos="390"/>
        </w:tabs>
        <w:spacing w:after="0" w:line="240" w:lineRule="auto"/>
        <w:ind w:left="993"/>
        <w:jc w:val="both"/>
        <w:rPr>
          <w:rFonts w:ascii="Tahoma" w:hAnsi="Tahoma" w:cs="Tahoma"/>
          <w:sz w:val="20"/>
          <w:szCs w:val="20"/>
        </w:rPr>
      </w:pPr>
      <w:r w:rsidRPr="00CA36E8">
        <w:rPr>
          <w:rFonts w:ascii="Tahoma" w:hAnsi="Tahoma" w:cs="Tahoma"/>
          <w:sz w:val="20"/>
          <w:szCs w:val="20"/>
        </w:rPr>
        <w:t>2) zobowiązał się do osobistego wykonania odpowiedniej części zamówienia, jeżeli wykaże zdolności techniczne lub zawodowe lub sytuację finansową lub ekonomiczną, o których mowa w pkt. 1.</w:t>
      </w:r>
    </w:p>
    <w:p w:rsidR="00EB1016" w:rsidRDefault="00EB1016" w:rsidP="00EB1016">
      <w:pPr>
        <w:spacing w:after="0" w:line="240" w:lineRule="auto"/>
        <w:jc w:val="both"/>
        <w:rPr>
          <w:rFonts w:ascii="Tahoma" w:eastAsia="Calibri" w:hAnsi="Tahoma" w:cs="Tahoma"/>
          <w:sz w:val="20"/>
          <w:szCs w:val="20"/>
        </w:rPr>
      </w:pPr>
    </w:p>
    <w:p w:rsidR="00EB1016" w:rsidRPr="00CA36E8" w:rsidRDefault="00EB1016" w:rsidP="00EB1016">
      <w:pPr>
        <w:shd w:val="clear" w:color="auto" w:fill="BFBFBF" w:themeFill="background1" w:themeFillShade="BF"/>
        <w:tabs>
          <w:tab w:val="left" w:pos="709"/>
        </w:tabs>
        <w:spacing w:after="0" w:line="240" w:lineRule="auto"/>
        <w:ind w:left="360" w:hanging="360"/>
        <w:jc w:val="both"/>
        <w:rPr>
          <w:rFonts w:ascii="Tahoma" w:hAnsi="Tahoma" w:cs="Tahoma"/>
          <w:b/>
          <w:sz w:val="20"/>
          <w:szCs w:val="20"/>
        </w:rPr>
      </w:pPr>
      <w:r w:rsidRPr="00CA36E8">
        <w:rPr>
          <w:rFonts w:ascii="Tahoma" w:hAnsi="Tahoma" w:cs="Tahoma"/>
          <w:b/>
          <w:sz w:val="20"/>
          <w:szCs w:val="20"/>
        </w:rPr>
        <w:t>VI a</w:t>
      </w:r>
      <w:r>
        <w:rPr>
          <w:rFonts w:ascii="Tahoma" w:hAnsi="Tahoma" w:cs="Tahoma"/>
          <w:b/>
          <w:sz w:val="20"/>
          <w:szCs w:val="20"/>
        </w:rPr>
        <w:t>.</w:t>
      </w:r>
      <w:r w:rsidRPr="00CA36E8">
        <w:rPr>
          <w:rFonts w:ascii="Tahoma" w:hAnsi="Tahoma" w:cs="Tahoma"/>
          <w:b/>
          <w:sz w:val="20"/>
          <w:szCs w:val="20"/>
        </w:rPr>
        <w:t xml:space="preserve">            Podstawy wykluczenia, o których mowa w art. 24 ust. 5 ustawy </w:t>
      </w:r>
      <w:proofErr w:type="spellStart"/>
      <w:r w:rsidRPr="00CA36E8">
        <w:rPr>
          <w:rFonts w:ascii="Tahoma" w:hAnsi="Tahoma" w:cs="Tahoma"/>
          <w:b/>
          <w:sz w:val="20"/>
          <w:szCs w:val="20"/>
        </w:rPr>
        <w:t>Pzp</w:t>
      </w:r>
      <w:proofErr w:type="spellEnd"/>
      <w:r w:rsidRPr="00CA36E8">
        <w:rPr>
          <w:rFonts w:ascii="Tahoma" w:hAnsi="Tahoma" w:cs="Tahoma"/>
          <w:b/>
          <w:sz w:val="20"/>
          <w:szCs w:val="20"/>
        </w:rPr>
        <w:t>.</w:t>
      </w:r>
    </w:p>
    <w:p w:rsidR="00EB1016" w:rsidRPr="00166CA0" w:rsidRDefault="00EB1016" w:rsidP="00EB1016">
      <w:pPr>
        <w:spacing w:after="0" w:line="240" w:lineRule="auto"/>
        <w:ind w:left="360"/>
        <w:jc w:val="both"/>
        <w:rPr>
          <w:rFonts w:ascii="Tahoma" w:hAnsi="Tahoma" w:cs="Tahoma"/>
          <w:sz w:val="20"/>
          <w:szCs w:val="20"/>
        </w:rPr>
      </w:pPr>
    </w:p>
    <w:p w:rsidR="00EB1016" w:rsidRDefault="00EB1016" w:rsidP="00EB1016">
      <w:pPr>
        <w:spacing w:after="0"/>
        <w:ind w:left="360"/>
        <w:jc w:val="both"/>
        <w:rPr>
          <w:rFonts w:ascii="Tahoma" w:hAnsi="Tahoma" w:cs="Tahoma"/>
          <w:sz w:val="20"/>
          <w:szCs w:val="20"/>
        </w:rPr>
      </w:pPr>
      <w:r>
        <w:rPr>
          <w:rFonts w:ascii="Tahoma" w:hAnsi="Tahoma" w:cs="Tahoma"/>
          <w:sz w:val="20"/>
          <w:szCs w:val="20"/>
        </w:rPr>
        <w:t xml:space="preserve">1. Z postępowania o udzielenie zamówienia wyklucza się Wykonawcę, w stosunku do którego zachodzi którakolwiek z okoliczności, o których mowa w art. 24 ust. 1 pkt 12-23 ustawy </w:t>
      </w:r>
      <w:proofErr w:type="spellStart"/>
      <w:r>
        <w:rPr>
          <w:rFonts w:ascii="Tahoma" w:hAnsi="Tahoma" w:cs="Tahoma"/>
          <w:sz w:val="20"/>
          <w:szCs w:val="20"/>
        </w:rPr>
        <w:t>Pzp</w:t>
      </w:r>
      <w:proofErr w:type="spellEnd"/>
      <w:r>
        <w:rPr>
          <w:rFonts w:ascii="Tahoma" w:hAnsi="Tahoma" w:cs="Tahoma"/>
          <w:sz w:val="20"/>
          <w:szCs w:val="20"/>
        </w:rPr>
        <w:t>.</w:t>
      </w:r>
    </w:p>
    <w:p w:rsidR="00EB1016" w:rsidRDefault="00EB1016" w:rsidP="00D124A6">
      <w:pPr>
        <w:spacing w:after="0"/>
        <w:ind w:left="360"/>
        <w:jc w:val="both"/>
        <w:rPr>
          <w:rFonts w:ascii="Tahoma" w:hAnsi="Tahoma" w:cs="Tahoma"/>
          <w:sz w:val="20"/>
          <w:szCs w:val="20"/>
        </w:rPr>
      </w:pPr>
      <w:r>
        <w:rPr>
          <w:rFonts w:ascii="Tahoma" w:hAnsi="Tahoma" w:cs="Tahoma"/>
          <w:sz w:val="20"/>
          <w:szCs w:val="20"/>
        </w:rPr>
        <w:t xml:space="preserve">2. Dodatkowo </w:t>
      </w:r>
      <w:r w:rsidR="00D124A6">
        <w:rPr>
          <w:rFonts w:ascii="Tahoma" w:hAnsi="Tahoma" w:cs="Tahoma"/>
          <w:sz w:val="20"/>
          <w:szCs w:val="20"/>
        </w:rPr>
        <w:t>Zamawiający wykluczy Wykonawcę:</w:t>
      </w:r>
    </w:p>
    <w:p w:rsidR="00EB1016" w:rsidRDefault="00EB1016" w:rsidP="00EB1016">
      <w:pPr>
        <w:spacing w:after="0"/>
        <w:jc w:val="both"/>
        <w:rPr>
          <w:rFonts w:ascii="Tahoma" w:hAnsi="Tahoma" w:cs="Tahoma"/>
          <w:sz w:val="20"/>
          <w:szCs w:val="20"/>
        </w:rPr>
      </w:pPr>
      <w:r w:rsidRPr="006F7AF3">
        <w:rPr>
          <w:rFonts w:ascii="Tahoma" w:hAnsi="Tahoma" w:cs="Tahoma"/>
          <w:b/>
          <w:sz w:val="20"/>
          <w:szCs w:val="20"/>
        </w:rPr>
        <w:t>art. 24 ust. 5 pkt 4 -</w:t>
      </w:r>
      <w:r>
        <w:rPr>
          <w:rFonts w:ascii="Tahoma" w:hAnsi="Tahoma" w:cs="Tahoma"/>
          <w:sz w:val="20"/>
          <w:szCs w:val="20"/>
        </w:rPr>
        <w:t xml:space="preserve"> </w:t>
      </w:r>
      <w:r w:rsidRPr="000A4565">
        <w:rPr>
          <w:rFonts w:ascii="Tahoma" w:hAnsi="Tahoma" w:cs="Tahoma"/>
          <w:sz w:val="20"/>
          <w:szCs w:val="20"/>
        </w:rPr>
        <w:t>który, z przyczyn leżących po jego stronie, nie wykonał albo nienależycie wyk</w:t>
      </w:r>
      <w:r>
        <w:rPr>
          <w:rFonts w:ascii="Tahoma" w:hAnsi="Tahoma" w:cs="Tahoma"/>
          <w:sz w:val="20"/>
          <w:szCs w:val="20"/>
        </w:rPr>
        <w:t xml:space="preserve">onał </w:t>
      </w:r>
      <w:r w:rsidRPr="000A4565">
        <w:rPr>
          <w:rFonts w:ascii="Tahoma" w:hAnsi="Tahoma" w:cs="Tahoma"/>
          <w:sz w:val="20"/>
          <w:szCs w:val="20"/>
        </w:rPr>
        <w:t xml:space="preserve">w istotnym stopniu wcześniejszą umowę w sprawie zamówienia publicznego lub umowę koncesji zawartą z zamawiającym, o którym mowa w art. 3 ust. 1 pkt </w:t>
      </w:r>
      <w:r>
        <w:rPr>
          <w:rFonts w:ascii="Tahoma" w:hAnsi="Tahoma" w:cs="Tahoma"/>
          <w:sz w:val="20"/>
          <w:szCs w:val="20"/>
        </w:rPr>
        <w:t xml:space="preserve">1-4 ustawy </w:t>
      </w:r>
      <w:proofErr w:type="spellStart"/>
      <w:r>
        <w:rPr>
          <w:rFonts w:ascii="Tahoma" w:hAnsi="Tahoma" w:cs="Tahoma"/>
          <w:sz w:val="20"/>
          <w:szCs w:val="20"/>
        </w:rPr>
        <w:t>Pzp</w:t>
      </w:r>
      <w:proofErr w:type="spellEnd"/>
      <w:r>
        <w:rPr>
          <w:rFonts w:ascii="Tahoma" w:hAnsi="Tahoma" w:cs="Tahoma"/>
          <w:sz w:val="20"/>
          <w:szCs w:val="20"/>
        </w:rPr>
        <w:t xml:space="preserve">,  </w:t>
      </w:r>
      <w:r w:rsidRPr="000A4565">
        <w:rPr>
          <w:rFonts w:ascii="Tahoma" w:hAnsi="Tahoma" w:cs="Tahoma"/>
          <w:sz w:val="20"/>
          <w:szCs w:val="20"/>
        </w:rPr>
        <w:t>co doprowadziło do rozwiązania umowy lub zasądzenia odszkodowania.</w:t>
      </w:r>
    </w:p>
    <w:p w:rsidR="00EB1016" w:rsidRDefault="00EB1016" w:rsidP="00EB1016">
      <w:pPr>
        <w:spacing w:after="0"/>
        <w:jc w:val="both"/>
        <w:rPr>
          <w:rFonts w:ascii="Tahoma" w:hAnsi="Tahoma" w:cs="Tahoma"/>
          <w:sz w:val="20"/>
          <w:szCs w:val="20"/>
        </w:rPr>
      </w:pPr>
      <w:r w:rsidRPr="00FF36C1">
        <w:rPr>
          <w:rFonts w:ascii="Tahoma" w:hAnsi="Tahoma" w:cs="Tahoma"/>
          <w:b/>
          <w:sz w:val="20"/>
          <w:szCs w:val="20"/>
        </w:rPr>
        <w:t xml:space="preserve">art. 24 ust. 5 pkt 8 </w:t>
      </w:r>
      <w:r>
        <w:rPr>
          <w:rFonts w:ascii="Tahoma" w:hAnsi="Tahoma" w:cs="Tahoma"/>
          <w:sz w:val="20"/>
          <w:szCs w:val="20"/>
        </w:rPr>
        <w:t>–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należności.</w:t>
      </w:r>
    </w:p>
    <w:p w:rsidR="00EB1016" w:rsidRPr="00166CA0" w:rsidRDefault="00EB1016" w:rsidP="00EB1016">
      <w:pPr>
        <w:tabs>
          <w:tab w:val="left" w:pos="1440"/>
        </w:tabs>
        <w:spacing w:after="0" w:line="240" w:lineRule="auto"/>
        <w:outlineLvl w:val="1"/>
        <w:rPr>
          <w:rFonts w:ascii="Tahoma" w:eastAsia="Calibri" w:hAnsi="Tahoma" w:cs="Tahoma"/>
          <w:color w:val="000000"/>
          <w:sz w:val="20"/>
          <w:szCs w:val="20"/>
          <w:u w:val="single"/>
        </w:rPr>
      </w:pPr>
    </w:p>
    <w:p w:rsidR="00EB1016" w:rsidRPr="00DE76D4" w:rsidRDefault="00EB1016" w:rsidP="00EB1016">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VII. </w:t>
      </w:r>
      <w:r w:rsidRPr="00DE76D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 xml:space="preserve">Wykaz oświadczeń lub </w:t>
      </w:r>
      <w:r w:rsidRPr="00DE76D4">
        <w:rPr>
          <w:rFonts w:ascii="Tahoma" w:eastAsia="Calibri" w:hAnsi="Tahoma" w:cs="Tahoma"/>
          <w:b/>
          <w:color w:val="000000"/>
          <w:sz w:val="20"/>
          <w:szCs w:val="20"/>
          <w:u w:val="single"/>
        </w:rPr>
        <w:t xml:space="preserve"> dokument</w:t>
      </w:r>
      <w:r>
        <w:rPr>
          <w:rFonts w:ascii="Tahoma" w:eastAsia="Calibri" w:hAnsi="Tahoma" w:cs="Tahoma"/>
          <w:b/>
          <w:color w:val="000000"/>
          <w:sz w:val="20"/>
          <w:szCs w:val="20"/>
          <w:u w:val="single"/>
        </w:rPr>
        <w:t>ów potwierdzających spełnianie warunków udziału w postępowaniu oraz braku podstaw do wykluczenia.</w:t>
      </w:r>
    </w:p>
    <w:p w:rsidR="00EB1016" w:rsidRDefault="00EB1016" w:rsidP="00EB1016">
      <w:pPr>
        <w:spacing w:after="60"/>
        <w:jc w:val="both"/>
        <w:outlineLvl w:val="1"/>
        <w:rPr>
          <w:rFonts w:ascii="Tahoma" w:eastAsia="Calibri" w:hAnsi="Tahoma" w:cs="Tahoma"/>
          <w:sz w:val="20"/>
          <w:szCs w:val="20"/>
          <w:u w:val="single"/>
        </w:rPr>
      </w:pPr>
    </w:p>
    <w:p w:rsidR="00EB1016" w:rsidRDefault="00EB1016" w:rsidP="00B870D6">
      <w:pPr>
        <w:pStyle w:val="Akapitzlist"/>
        <w:numPr>
          <w:ilvl w:val="0"/>
          <w:numId w:val="16"/>
        </w:numPr>
        <w:tabs>
          <w:tab w:val="left" w:pos="567"/>
        </w:tabs>
        <w:spacing w:after="60"/>
        <w:ind w:left="142"/>
        <w:jc w:val="both"/>
        <w:outlineLvl w:val="1"/>
        <w:rPr>
          <w:rFonts w:ascii="Tahoma" w:hAnsi="Tahoma" w:cs="Tahoma"/>
          <w:sz w:val="20"/>
          <w:szCs w:val="20"/>
        </w:rPr>
      </w:pPr>
      <w:r>
        <w:rPr>
          <w:rFonts w:ascii="Tahoma" w:hAnsi="Tahoma" w:cs="Tahoma"/>
          <w:sz w:val="20"/>
          <w:szCs w:val="20"/>
        </w:rPr>
        <w:t xml:space="preserve">Do oferty Wykonawca zobowiązany jest </w:t>
      </w:r>
      <w:r w:rsidRPr="000A4565">
        <w:rPr>
          <w:rFonts w:ascii="Tahoma" w:hAnsi="Tahoma" w:cs="Tahoma"/>
          <w:b/>
          <w:sz w:val="20"/>
          <w:szCs w:val="20"/>
        </w:rPr>
        <w:t xml:space="preserve">dołączyć aktualne na dzień składania ofert oświadczenie stanowiące </w:t>
      </w:r>
      <w:r>
        <w:rPr>
          <w:rFonts w:ascii="Tahoma" w:hAnsi="Tahoma" w:cs="Tahoma"/>
          <w:sz w:val="20"/>
          <w:szCs w:val="20"/>
        </w:rPr>
        <w:t>wstępne potwierdzenie, że Wykonawca:</w:t>
      </w:r>
    </w:p>
    <w:p w:rsidR="00EB1016" w:rsidRDefault="00EB1016" w:rsidP="00B870D6">
      <w:pPr>
        <w:pStyle w:val="Akapitzlist"/>
        <w:numPr>
          <w:ilvl w:val="0"/>
          <w:numId w:val="17"/>
        </w:numPr>
        <w:tabs>
          <w:tab w:val="left" w:pos="567"/>
        </w:tabs>
        <w:spacing w:after="60"/>
        <w:jc w:val="both"/>
        <w:outlineLvl w:val="1"/>
        <w:rPr>
          <w:rFonts w:ascii="Tahoma" w:hAnsi="Tahoma" w:cs="Tahoma"/>
          <w:sz w:val="20"/>
          <w:szCs w:val="20"/>
        </w:rPr>
      </w:pPr>
      <w:r>
        <w:rPr>
          <w:rFonts w:ascii="Tahoma" w:hAnsi="Tahoma" w:cs="Tahoma"/>
          <w:sz w:val="20"/>
          <w:szCs w:val="20"/>
        </w:rPr>
        <w:t>nie podlega wykluczeniu,</w:t>
      </w:r>
    </w:p>
    <w:p w:rsidR="00EB1016" w:rsidRPr="00F431FC" w:rsidRDefault="00EB1016" w:rsidP="00B870D6">
      <w:pPr>
        <w:pStyle w:val="Akapitzlist"/>
        <w:numPr>
          <w:ilvl w:val="0"/>
          <w:numId w:val="17"/>
        </w:numPr>
        <w:tabs>
          <w:tab w:val="left" w:pos="567"/>
        </w:tabs>
        <w:spacing w:after="60"/>
        <w:jc w:val="both"/>
        <w:outlineLvl w:val="1"/>
        <w:rPr>
          <w:rFonts w:ascii="Tahoma" w:hAnsi="Tahoma" w:cs="Tahoma"/>
          <w:sz w:val="20"/>
          <w:szCs w:val="20"/>
        </w:rPr>
      </w:pPr>
      <w:r>
        <w:rPr>
          <w:rFonts w:ascii="Tahoma" w:hAnsi="Tahoma" w:cs="Tahoma"/>
          <w:sz w:val="20"/>
          <w:szCs w:val="20"/>
        </w:rPr>
        <w:t>spełnia warunki udziału w postępowaniu.</w:t>
      </w:r>
    </w:p>
    <w:p w:rsidR="00EB1016" w:rsidRPr="00D124A6" w:rsidRDefault="00EB1016" w:rsidP="00D124A6">
      <w:pPr>
        <w:tabs>
          <w:tab w:val="left" w:pos="567"/>
        </w:tabs>
        <w:spacing w:after="60"/>
        <w:jc w:val="both"/>
        <w:outlineLvl w:val="1"/>
        <w:rPr>
          <w:rFonts w:ascii="Tahoma" w:hAnsi="Tahoma" w:cs="Tahoma"/>
          <w:sz w:val="20"/>
          <w:szCs w:val="20"/>
        </w:rPr>
      </w:pPr>
      <w:r w:rsidRPr="00DA71D7">
        <w:rPr>
          <w:rFonts w:ascii="Tahoma" w:hAnsi="Tahoma" w:cs="Tahoma"/>
          <w:color w:val="000000"/>
          <w:sz w:val="20"/>
          <w:szCs w:val="20"/>
        </w:rPr>
        <w:t xml:space="preserve">2. Wykonawca, który powołuje się </w:t>
      </w:r>
      <w:r w:rsidRPr="00DA71D7">
        <w:rPr>
          <w:rFonts w:ascii="Tahoma" w:hAnsi="Tahoma" w:cs="Tahoma"/>
          <w:color w:val="000000"/>
          <w:sz w:val="20"/>
          <w:szCs w:val="20"/>
          <w:u w:val="single"/>
        </w:rPr>
        <w:t>na zasoby innego podmiotu</w:t>
      </w:r>
      <w:r w:rsidRPr="00DA71D7">
        <w:rPr>
          <w:rFonts w:ascii="Tahoma" w:hAnsi="Tahoma" w:cs="Tahoma"/>
          <w:color w:val="000000"/>
          <w:sz w:val="20"/>
          <w:szCs w:val="20"/>
        </w:rPr>
        <w:t xml:space="preserve">, w celu spełniania warunków udziału w postępowaniu oraz w celu wykazania braku istnienia wobec niego podstaw wykluczenia, składa również z ofertą oświadczenie tego Wykonawcy. że </w:t>
      </w:r>
      <w:r w:rsidRPr="00DA71D7">
        <w:rPr>
          <w:rFonts w:ascii="Tahoma" w:hAnsi="Tahoma" w:cs="Tahoma"/>
          <w:sz w:val="20"/>
          <w:szCs w:val="20"/>
        </w:rPr>
        <w:t xml:space="preserve"> nie podlega wykluczeniu oraz spełnia </w:t>
      </w:r>
      <w:r w:rsidR="00D124A6">
        <w:rPr>
          <w:rFonts w:ascii="Tahoma" w:hAnsi="Tahoma" w:cs="Tahoma"/>
          <w:sz w:val="20"/>
          <w:szCs w:val="20"/>
        </w:rPr>
        <w:t>warunki udziału w postępowaniu.</w:t>
      </w:r>
    </w:p>
    <w:p w:rsidR="00EB1016" w:rsidRDefault="00EB1016" w:rsidP="00EB1016">
      <w:pPr>
        <w:spacing w:after="0"/>
        <w:jc w:val="both"/>
        <w:rPr>
          <w:rFonts w:ascii="Tahoma" w:eastAsia="Calibri" w:hAnsi="Tahoma" w:cs="Tahoma"/>
          <w:sz w:val="20"/>
          <w:szCs w:val="20"/>
        </w:rPr>
      </w:pPr>
      <w:r>
        <w:rPr>
          <w:rFonts w:ascii="Tahoma" w:hAnsi="Tahoma" w:cs="Tahoma"/>
          <w:sz w:val="20"/>
          <w:szCs w:val="20"/>
        </w:rPr>
        <w:t xml:space="preserve">2. Wykonawca, </w:t>
      </w:r>
      <w:r w:rsidRPr="00C65A90">
        <w:rPr>
          <w:rFonts w:ascii="Tahoma" w:eastAsia="Calibri" w:hAnsi="Tahoma" w:cs="Tahoma"/>
          <w:sz w:val="20"/>
          <w:szCs w:val="20"/>
        </w:rPr>
        <w:t xml:space="preserve">w terminie </w:t>
      </w:r>
      <w:r w:rsidRPr="00866316">
        <w:rPr>
          <w:rFonts w:ascii="Tahoma" w:eastAsia="Calibri" w:hAnsi="Tahoma" w:cs="Tahoma"/>
          <w:b/>
          <w:sz w:val="20"/>
          <w:szCs w:val="20"/>
          <w:u w:val="single"/>
        </w:rPr>
        <w:t>3 dni</w:t>
      </w:r>
      <w:r w:rsidRPr="00C65A90">
        <w:rPr>
          <w:rFonts w:ascii="Tahoma" w:eastAsia="Calibri" w:hAnsi="Tahoma" w:cs="Tahoma"/>
          <w:sz w:val="20"/>
          <w:szCs w:val="20"/>
        </w:rPr>
        <w:t xml:space="preserve"> od dnia zamieszczenia na stronie internetowej Zamawiającego informacji, o której mowa w art. 86 ust. 5 ustawy </w:t>
      </w:r>
      <w:proofErr w:type="spellStart"/>
      <w:r w:rsidRPr="00C65A90">
        <w:rPr>
          <w:rFonts w:ascii="Tahoma" w:eastAsia="Calibri" w:hAnsi="Tahoma" w:cs="Tahoma"/>
          <w:sz w:val="20"/>
          <w:szCs w:val="20"/>
        </w:rPr>
        <w:t>P</w:t>
      </w:r>
      <w:r>
        <w:rPr>
          <w:rFonts w:ascii="Tahoma" w:eastAsia="Calibri" w:hAnsi="Tahoma" w:cs="Tahoma"/>
          <w:sz w:val="20"/>
          <w:szCs w:val="20"/>
        </w:rPr>
        <w:t>zp</w:t>
      </w:r>
      <w:proofErr w:type="spellEnd"/>
      <w:r>
        <w:rPr>
          <w:rFonts w:ascii="Tahoma" w:eastAsia="Calibri" w:hAnsi="Tahoma" w:cs="Tahoma"/>
          <w:sz w:val="20"/>
          <w:szCs w:val="20"/>
        </w:rPr>
        <w:t xml:space="preserve"> (zbiorcze zestawienie ofert) przekazuje zamawiającemu zaświadczenie o przynależności lub braku przynależności do tej samej grupy kapitałowej, o której w art. 24 ust. 1 pkt 23 ustawy </w:t>
      </w:r>
      <w:proofErr w:type="spellStart"/>
      <w:r>
        <w:rPr>
          <w:rFonts w:ascii="Tahoma" w:eastAsia="Calibri" w:hAnsi="Tahoma" w:cs="Tahoma"/>
          <w:sz w:val="20"/>
          <w:szCs w:val="20"/>
        </w:rPr>
        <w:t>Pzp</w:t>
      </w:r>
      <w:proofErr w:type="spellEnd"/>
      <w:r>
        <w:rPr>
          <w:rFonts w:ascii="Tahoma" w:eastAsia="Calibri" w:hAnsi="Tahoma" w:cs="Tahoma"/>
          <w:sz w:val="20"/>
          <w:szCs w:val="20"/>
        </w:rPr>
        <w:t>. Wraz ze złożeniem oświadczenia, Wykonawca może przedstawić dowody, że powiązania z innym Wykonawcą nie prowadzą do zakłócenia konkurencji w postępo</w:t>
      </w:r>
      <w:r w:rsidR="001B6CD3">
        <w:rPr>
          <w:rFonts w:ascii="Tahoma" w:eastAsia="Calibri" w:hAnsi="Tahoma" w:cs="Tahoma"/>
          <w:sz w:val="20"/>
          <w:szCs w:val="20"/>
        </w:rPr>
        <w:t xml:space="preserve">waniu o udzielenie zamówienia. </w:t>
      </w:r>
    </w:p>
    <w:p w:rsidR="00EB1016" w:rsidRDefault="00EB1016" w:rsidP="00EB1016">
      <w:pPr>
        <w:spacing w:after="0"/>
        <w:jc w:val="both"/>
        <w:rPr>
          <w:rFonts w:ascii="Tahoma" w:eastAsia="Calibri" w:hAnsi="Tahoma" w:cs="Tahoma"/>
          <w:sz w:val="20"/>
          <w:szCs w:val="20"/>
        </w:rPr>
      </w:pPr>
      <w:r>
        <w:rPr>
          <w:rFonts w:ascii="Tahoma" w:eastAsia="Calibri" w:hAnsi="Tahoma" w:cs="Tahoma"/>
          <w:sz w:val="20"/>
          <w:szCs w:val="20"/>
        </w:rPr>
        <w:t>3. Zamawiający przed udzieleniem zamówienia, wezwie wykonawcę, którego oferta została najwyżej oceniona do złożenia w wyznaczonym, nie krótszym niż 5 dni  terminie aktualnych na dzień złożenia oświadczeń lub dokumentów, potwierdzających okoliczności, o których mo</w:t>
      </w:r>
      <w:r w:rsidR="001B6CD3">
        <w:rPr>
          <w:rFonts w:ascii="Tahoma" w:eastAsia="Calibri" w:hAnsi="Tahoma" w:cs="Tahoma"/>
          <w:sz w:val="20"/>
          <w:szCs w:val="20"/>
        </w:rPr>
        <w:t xml:space="preserve">wa w art. 25 ust. 1 ustawy </w:t>
      </w:r>
      <w:proofErr w:type="spellStart"/>
      <w:r w:rsidR="001B6CD3">
        <w:rPr>
          <w:rFonts w:ascii="Tahoma" w:eastAsia="Calibri" w:hAnsi="Tahoma" w:cs="Tahoma"/>
          <w:sz w:val="20"/>
          <w:szCs w:val="20"/>
        </w:rPr>
        <w:t>Pzp</w:t>
      </w:r>
      <w:proofErr w:type="spellEnd"/>
      <w:r w:rsidR="001B6CD3">
        <w:rPr>
          <w:rFonts w:ascii="Tahoma" w:eastAsia="Calibri" w:hAnsi="Tahoma" w:cs="Tahoma"/>
          <w:sz w:val="20"/>
          <w:szCs w:val="20"/>
        </w:rPr>
        <w:t>.</w:t>
      </w:r>
    </w:p>
    <w:p w:rsidR="00EB1016" w:rsidRDefault="00EB1016" w:rsidP="00EB1016">
      <w:pPr>
        <w:spacing w:after="0"/>
        <w:jc w:val="both"/>
        <w:rPr>
          <w:rFonts w:ascii="Tahoma" w:eastAsia="Calibri" w:hAnsi="Tahoma" w:cs="Tahoma"/>
          <w:sz w:val="20"/>
          <w:szCs w:val="20"/>
        </w:rPr>
      </w:pPr>
      <w:r>
        <w:rPr>
          <w:rFonts w:ascii="Tahoma" w:eastAsia="Calibri" w:hAnsi="Tahoma" w:cs="Tahoma"/>
          <w:sz w:val="20"/>
          <w:szCs w:val="20"/>
        </w:rPr>
        <w:t>4. Jeżeli jest to niezbędne do zapewnienia odpowiedniego przebiegu postępowania o udzielenie zamówienia, Zamawiający może na każdym etapie postepowania wezwać wykonawców do złożenia wszystkich lub niektórych oświadczeń lub dokumentów potwierdzających, że nie podlegają wykluczeniu oraz spełniają warunki udziału w postepowaniu, a jeżeli zachodzą uzasadnione podstawy do uznania, że złożone uprzednio oświadczenia lub dokumenty nie są już aktualne, do złożenia aktual</w:t>
      </w:r>
      <w:r w:rsidR="001B6CD3">
        <w:rPr>
          <w:rFonts w:ascii="Tahoma" w:eastAsia="Calibri" w:hAnsi="Tahoma" w:cs="Tahoma"/>
          <w:sz w:val="20"/>
          <w:szCs w:val="20"/>
        </w:rPr>
        <w:t>nych oświadczeń lub dokumentów.</w:t>
      </w:r>
    </w:p>
    <w:p w:rsidR="00EB1016" w:rsidRPr="00465F58" w:rsidRDefault="00EB1016" w:rsidP="00EB1016">
      <w:pPr>
        <w:spacing w:after="0"/>
        <w:jc w:val="both"/>
        <w:rPr>
          <w:rFonts w:ascii="Tahoma" w:eastAsia="Calibri" w:hAnsi="Tahoma" w:cs="Tahoma"/>
          <w:sz w:val="20"/>
          <w:szCs w:val="20"/>
        </w:rPr>
      </w:pPr>
      <w:r>
        <w:rPr>
          <w:rFonts w:ascii="Tahoma" w:eastAsia="Calibri" w:hAnsi="Tahoma" w:cs="Tahoma"/>
          <w:sz w:val="20"/>
          <w:szCs w:val="20"/>
        </w:rPr>
        <w:t xml:space="preserve">5. Zamawiający zgodnie </w:t>
      </w:r>
      <w:r w:rsidRPr="00FF36C1">
        <w:rPr>
          <w:rFonts w:ascii="Tahoma" w:eastAsia="Calibri" w:hAnsi="Tahoma" w:cs="Tahoma"/>
          <w:b/>
          <w:sz w:val="20"/>
          <w:szCs w:val="20"/>
        </w:rPr>
        <w:t>z art. 24 aa</w:t>
      </w:r>
      <w:r>
        <w:rPr>
          <w:rFonts w:ascii="Tahoma" w:eastAsia="Calibri" w:hAnsi="Tahoma" w:cs="Tahoma"/>
          <w:sz w:val="20"/>
          <w:szCs w:val="20"/>
        </w:rPr>
        <w:t xml:space="preserve">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przewiduje </w:t>
      </w:r>
      <w:r w:rsidRPr="00465F58">
        <w:rPr>
          <w:rFonts w:ascii="Tahoma" w:eastAsia="Calibri" w:hAnsi="Tahoma" w:cs="Tahoma"/>
          <w:b/>
          <w:sz w:val="20"/>
          <w:szCs w:val="20"/>
        </w:rPr>
        <w:t>możliwość</w:t>
      </w:r>
      <w:r>
        <w:rPr>
          <w:rFonts w:ascii="Tahoma" w:eastAsia="Calibri" w:hAnsi="Tahoma" w:cs="Tahoma"/>
          <w:sz w:val="20"/>
          <w:szCs w:val="20"/>
        </w:rPr>
        <w:t xml:space="preserve"> w pierwszej kolejności dokonania oceny ofert, a następnie zbadania czy Wykonawca, którego oferta została oceniona jako najkorzystniejsza nie podlega wykluczeniu oraz spełnia warunki udziału w postępowaniu.</w:t>
      </w:r>
    </w:p>
    <w:p w:rsidR="00EB1016" w:rsidRPr="001B6CD3" w:rsidRDefault="00EB1016" w:rsidP="001B6CD3">
      <w:pPr>
        <w:tabs>
          <w:tab w:val="left" w:pos="567"/>
        </w:tabs>
        <w:spacing w:after="60"/>
        <w:jc w:val="both"/>
        <w:outlineLvl w:val="1"/>
        <w:rPr>
          <w:rFonts w:ascii="Tahoma" w:hAnsi="Tahoma" w:cs="Tahoma"/>
          <w:sz w:val="20"/>
          <w:szCs w:val="20"/>
        </w:rPr>
      </w:pPr>
    </w:p>
    <w:p w:rsidR="00EB1016" w:rsidRPr="00FA3BE6" w:rsidRDefault="00EB1016" w:rsidP="00EB1016">
      <w:pPr>
        <w:tabs>
          <w:tab w:val="left" w:pos="567"/>
        </w:tabs>
        <w:spacing w:after="60"/>
        <w:jc w:val="both"/>
        <w:outlineLvl w:val="1"/>
        <w:rPr>
          <w:rFonts w:ascii="Tahoma" w:hAnsi="Tahoma" w:cs="Tahoma"/>
          <w:b/>
          <w:sz w:val="20"/>
          <w:szCs w:val="20"/>
        </w:rPr>
      </w:pPr>
      <w:r w:rsidRPr="00FA3BE6">
        <w:rPr>
          <w:rFonts w:ascii="Tahoma" w:hAnsi="Tahoma" w:cs="Tahoma"/>
          <w:b/>
          <w:sz w:val="20"/>
          <w:szCs w:val="20"/>
        </w:rPr>
        <w:t>Na wezwanie Zamawiającego Wykonawca zobowiązany jest do złożenia następujących oświadczeń lub dokumentów:</w:t>
      </w:r>
    </w:p>
    <w:p w:rsidR="00EB1016" w:rsidRPr="00FF36C1" w:rsidRDefault="00EB1016" w:rsidP="00EB1016">
      <w:pPr>
        <w:tabs>
          <w:tab w:val="left" w:pos="567"/>
        </w:tabs>
        <w:spacing w:after="60"/>
        <w:jc w:val="both"/>
        <w:outlineLvl w:val="1"/>
        <w:rPr>
          <w:rFonts w:ascii="Tahoma" w:hAnsi="Tahoma" w:cs="Tahoma"/>
          <w:sz w:val="20"/>
          <w:szCs w:val="20"/>
        </w:rPr>
      </w:pPr>
      <w:r w:rsidRPr="00FA3BE6">
        <w:rPr>
          <w:rFonts w:ascii="Tahoma" w:hAnsi="Tahoma" w:cs="Tahoma"/>
          <w:sz w:val="20"/>
          <w:szCs w:val="20"/>
          <w:u w:val="single"/>
        </w:rPr>
        <w:t xml:space="preserve">1) w celu potwierdzenia spełniania przez Wykonawcę </w:t>
      </w:r>
      <w:r>
        <w:rPr>
          <w:rFonts w:ascii="Tahoma" w:hAnsi="Tahoma" w:cs="Tahoma"/>
          <w:sz w:val="20"/>
          <w:szCs w:val="20"/>
          <w:u w:val="single"/>
        </w:rPr>
        <w:t xml:space="preserve">warunków udziału w postępowaniu </w:t>
      </w:r>
    </w:p>
    <w:p w:rsidR="00EB1016" w:rsidRPr="00F431FC" w:rsidRDefault="00EB1016" w:rsidP="00EB1016">
      <w:pPr>
        <w:tabs>
          <w:tab w:val="left" w:pos="390"/>
        </w:tabs>
        <w:spacing w:after="0" w:line="240" w:lineRule="auto"/>
        <w:jc w:val="both"/>
        <w:rPr>
          <w:rFonts w:ascii="Tahoma" w:hAnsi="Tahoma" w:cs="Tahoma"/>
          <w:sz w:val="20"/>
          <w:szCs w:val="20"/>
        </w:rPr>
      </w:pPr>
    </w:p>
    <w:p w:rsidR="00EB1016" w:rsidRDefault="00EB1016" w:rsidP="00B870D6">
      <w:pPr>
        <w:pStyle w:val="Akapitzlist"/>
        <w:numPr>
          <w:ilvl w:val="0"/>
          <w:numId w:val="18"/>
        </w:numPr>
        <w:tabs>
          <w:tab w:val="left" w:pos="390"/>
        </w:tabs>
        <w:spacing w:after="0" w:line="240" w:lineRule="auto"/>
        <w:jc w:val="both"/>
        <w:rPr>
          <w:rFonts w:ascii="Tahoma" w:hAnsi="Tahoma" w:cs="Tahoma"/>
          <w:sz w:val="20"/>
          <w:szCs w:val="20"/>
        </w:rPr>
      </w:pPr>
      <w:r>
        <w:rPr>
          <w:rFonts w:ascii="Tahoma" w:hAnsi="Tahoma" w:cs="Tahoma"/>
          <w:sz w:val="20"/>
          <w:szCs w:val="20"/>
        </w:rPr>
        <w:t>Wykaz narzędzi, lub urządzeń technicznych dostępnych wykonawcy w celu wykonania zamówienia publicznego wraz z informacją o podstawie do dysponowania tymi zasobami.</w:t>
      </w:r>
    </w:p>
    <w:p w:rsidR="00EB1016" w:rsidRDefault="00EB1016" w:rsidP="00B870D6">
      <w:pPr>
        <w:pStyle w:val="Akapitzlist"/>
        <w:numPr>
          <w:ilvl w:val="0"/>
          <w:numId w:val="18"/>
        </w:numPr>
        <w:tabs>
          <w:tab w:val="left" w:pos="390"/>
        </w:tabs>
        <w:spacing w:after="0" w:line="240" w:lineRule="auto"/>
        <w:jc w:val="both"/>
        <w:rPr>
          <w:rFonts w:ascii="Tahoma" w:hAnsi="Tahoma" w:cs="Tahoma"/>
          <w:sz w:val="20"/>
          <w:szCs w:val="20"/>
        </w:rPr>
      </w:pPr>
      <w:r>
        <w:rPr>
          <w:rFonts w:ascii="Tahoma" w:hAnsi="Tahoma" w:cs="Tahoma"/>
          <w:sz w:val="20"/>
          <w:szCs w:val="20"/>
        </w:rPr>
        <w:t>Wykaz osób niezbędnych do realizacji zamówienia posiadających wymagane uprawnienia.</w:t>
      </w:r>
    </w:p>
    <w:p w:rsidR="00EB1016" w:rsidRPr="008B01EC" w:rsidRDefault="00EB1016" w:rsidP="00EB1016">
      <w:pPr>
        <w:tabs>
          <w:tab w:val="left" w:pos="390"/>
        </w:tabs>
        <w:spacing w:after="0" w:line="240" w:lineRule="auto"/>
        <w:contextualSpacing/>
        <w:jc w:val="both"/>
        <w:rPr>
          <w:rFonts w:ascii="Tahoma" w:eastAsia="Calibri" w:hAnsi="Tahoma" w:cs="Tahoma"/>
          <w:b/>
          <w:color w:val="000000"/>
          <w:sz w:val="20"/>
          <w:szCs w:val="20"/>
        </w:rPr>
      </w:pPr>
    </w:p>
    <w:p w:rsidR="00EB1016" w:rsidRPr="00FA3BE6" w:rsidRDefault="00EB1016" w:rsidP="00EB1016">
      <w:pPr>
        <w:spacing w:after="0"/>
        <w:jc w:val="both"/>
        <w:rPr>
          <w:rFonts w:ascii="Tahoma" w:eastAsia="Calibri" w:hAnsi="Tahoma" w:cs="Tahoma"/>
          <w:sz w:val="20"/>
          <w:szCs w:val="20"/>
          <w:u w:val="single"/>
        </w:rPr>
      </w:pPr>
      <w:r w:rsidRPr="00FA3BE6">
        <w:rPr>
          <w:rFonts w:ascii="Tahoma" w:eastAsia="Calibri" w:hAnsi="Tahoma" w:cs="Tahoma"/>
          <w:sz w:val="20"/>
          <w:szCs w:val="20"/>
          <w:u w:val="single"/>
        </w:rPr>
        <w:t xml:space="preserve">2)   w celu potwierdzenia braku podstaw do wykluczenia Wykonawcy z udziału w postępowaniu:  </w:t>
      </w:r>
    </w:p>
    <w:p w:rsidR="00EB1016" w:rsidRDefault="00EB1016" w:rsidP="00EB1016">
      <w:pPr>
        <w:spacing w:after="0"/>
        <w:jc w:val="both"/>
        <w:rPr>
          <w:rFonts w:ascii="Tahoma" w:hAnsi="Tahoma" w:cs="Tahoma"/>
          <w:color w:val="000000"/>
          <w:sz w:val="20"/>
          <w:szCs w:val="20"/>
        </w:rPr>
      </w:pPr>
    </w:p>
    <w:p w:rsidR="00EB1016" w:rsidRPr="00E064C1" w:rsidRDefault="00EB1016" w:rsidP="00EB1016">
      <w:pPr>
        <w:spacing w:after="0"/>
        <w:ind w:left="284" w:hanging="284"/>
        <w:jc w:val="both"/>
        <w:rPr>
          <w:rFonts w:ascii="Tahoma" w:eastAsia="Calibri" w:hAnsi="Tahoma" w:cs="Tahoma"/>
          <w:sz w:val="20"/>
          <w:szCs w:val="20"/>
        </w:rPr>
      </w:pPr>
      <w:r>
        <w:rPr>
          <w:rFonts w:ascii="Tahoma" w:eastAsia="Calibri" w:hAnsi="Tahoma" w:cs="Tahoma"/>
          <w:color w:val="000000"/>
          <w:sz w:val="20"/>
          <w:szCs w:val="20"/>
        </w:rPr>
        <w:t xml:space="preserve">1) </w:t>
      </w:r>
      <w:r w:rsidRPr="00214807">
        <w:rPr>
          <w:rFonts w:ascii="Tahoma" w:eastAsia="Calibri" w:hAnsi="Tahoma" w:cs="Tahoma"/>
          <w:b/>
          <w:sz w:val="20"/>
          <w:szCs w:val="20"/>
        </w:rPr>
        <w:t>zaświadczenie właściwego</w:t>
      </w:r>
      <w:r w:rsidRPr="00DE76D4">
        <w:rPr>
          <w:rFonts w:ascii="Tahoma" w:eastAsia="Calibri" w:hAnsi="Tahoma" w:cs="Tahoma"/>
          <w:sz w:val="20"/>
          <w:szCs w:val="20"/>
        </w:rPr>
        <w:t xml:space="preserve"> </w:t>
      </w:r>
      <w:r w:rsidRPr="00214807">
        <w:rPr>
          <w:rFonts w:ascii="Tahoma" w:eastAsia="Calibri" w:hAnsi="Tahoma" w:cs="Tahoma"/>
          <w:b/>
          <w:sz w:val="20"/>
          <w:szCs w:val="20"/>
        </w:rPr>
        <w:t>naczelnika urzędu skarbowego</w:t>
      </w:r>
      <w:r w:rsidRPr="00DE76D4">
        <w:rPr>
          <w:rFonts w:ascii="Tahoma" w:eastAsia="Calibri" w:hAnsi="Tahoma" w:cs="Tahoma"/>
          <w:sz w:val="20"/>
          <w:szCs w:val="20"/>
        </w:rPr>
        <w:t xml:space="preserve"> potwierdzającego, że Wykonawca nie zalega  z opłacaniem podatków   wystawionego  nie wcześniej niż </w:t>
      </w:r>
      <w:r w:rsidRPr="00DE76D4">
        <w:rPr>
          <w:rFonts w:ascii="Tahoma" w:eastAsia="Calibri" w:hAnsi="Tahoma" w:cs="Tahoma"/>
          <w:b/>
          <w:sz w:val="20"/>
          <w:szCs w:val="20"/>
        </w:rPr>
        <w:t>3 miesiące</w:t>
      </w:r>
      <w:r w:rsidRPr="00DE76D4">
        <w:rPr>
          <w:rFonts w:ascii="Tahoma" w:eastAsia="Calibri" w:hAnsi="Tahoma" w:cs="Tahoma"/>
          <w:sz w:val="20"/>
          <w:szCs w:val="20"/>
        </w:rPr>
        <w:t xml:space="preserve"> </w:t>
      </w:r>
      <w:r w:rsidRPr="00E064C1">
        <w:rPr>
          <w:rFonts w:ascii="Tahoma" w:eastAsia="Calibri" w:hAnsi="Tahoma" w:cs="Tahoma"/>
          <w:sz w:val="20"/>
          <w:szCs w:val="20"/>
        </w:rPr>
        <w:t xml:space="preserve">przed upływem terminu składania ofert, </w:t>
      </w:r>
    </w:p>
    <w:p w:rsidR="00EB1016" w:rsidRDefault="00EB1016" w:rsidP="00EB1016">
      <w:pPr>
        <w:spacing w:after="0"/>
        <w:ind w:left="284" w:hanging="284"/>
        <w:jc w:val="both"/>
        <w:rPr>
          <w:rFonts w:ascii="Tahoma" w:eastAsia="Calibri" w:hAnsi="Tahoma" w:cs="Tahoma"/>
          <w:sz w:val="20"/>
          <w:szCs w:val="20"/>
        </w:rPr>
      </w:pPr>
      <w:r>
        <w:rPr>
          <w:rFonts w:ascii="Tahoma" w:eastAsia="Calibri" w:hAnsi="Tahoma" w:cs="Tahoma"/>
          <w:sz w:val="20"/>
          <w:szCs w:val="20"/>
        </w:rPr>
        <w:t>2</w:t>
      </w:r>
      <w:r w:rsidRPr="00E064C1">
        <w:rPr>
          <w:rFonts w:ascii="Tahoma" w:eastAsia="Calibri" w:hAnsi="Tahoma" w:cs="Tahoma"/>
          <w:sz w:val="20"/>
          <w:szCs w:val="20"/>
        </w:rPr>
        <w:t>)</w:t>
      </w:r>
      <w:r w:rsidRPr="00E064C1">
        <w:rPr>
          <w:rFonts w:ascii="Tahoma" w:eastAsia="Calibri" w:hAnsi="Tahoma" w:cs="Tahoma"/>
          <w:b/>
          <w:sz w:val="20"/>
          <w:szCs w:val="20"/>
        </w:rPr>
        <w:t xml:space="preserve"> zaświadczenie właściwej terenowej jednostki</w:t>
      </w:r>
      <w:r>
        <w:rPr>
          <w:rFonts w:ascii="Tahoma" w:eastAsia="Calibri" w:hAnsi="Tahoma" w:cs="Tahoma"/>
          <w:sz w:val="20"/>
          <w:szCs w:val="20"/>
        </w:rPr>
        <w:t xml:space="preserve"> organizacyjnej </w:t>
      </w:r>
      <w:r w:rsidRPr="00DE76D4">
        <w:rPr>
          <w:rFonts w:ascii="Tahoma" w:eastAsia="Calibri" w:hAnsi="Tahoma" w:cs="Tahoma"/>
          <w:sz w:val="20"/>
          <w:szCs w:val="20"/>
        </w:rPr>
        <w:t xml:space="preserve"> </w:t>
      </w:r>
      <w:r w:rsidRPr="00E064C1">
        <w:rPr>
          <w:rFonts w:ascii="Tahoma" w:eastAsia="Calibri" w:hAnsi="Tahoma" w:cs="Tahoma"/>
          <w:b/>
          <w:sz w:val="20"/>
          <w:szCs w:val="20"/>
        </w:rPr>
        <w:t>ZUS lub KRUS</w:t>
      </w:r>
      <w:r w:rsidRPr="00DE76D4">
        <w:rPr>
          <w:rFonts w:ascii="Tahoma" w:eastAsia="Calibri" w:hAnsi="Tahoma" w:cs="Tahoma"/>
          <w:sz w:val="20"/>
          <w:szCs w:val="20"/>
        </w:rPr>
        <w:t xml:space="preserve"> </w:t>
      </w:r>
      <w:r>
        <w:rPr>
          <w:rFonts w:ascii="Tahoma" w:eastAsia="Calibri" w:hAnsi="Tahoma" w:cs="Tahoma"/>
          <w:sz w:val="20"/>
          <w:szCs w:val="20"/>
        </w:rPr>
        <w:t xml:space="preserve">albo innego dokumentu potwierdzającego, </w:t>
      </w:r>
      <w:r w:rsidRPr="00DE76D4">
        <w:rPr>
          <w:rFonts w:ascii="Tahoma" w:eastAsia="Calibri" w:hAnsi="Tahoma" w:cs="Tahoma"/>
          <w:sz w:val="20"/>
          <w:szCs w:val="20"/>
        </w:rPr>
        <w:t xml:space="preserve">wykonawca nie zalega z opłacaniem składek na ubezpieczenie zdrowotne i społeczne wystawionego nie wcześniej niż </w:t>
      </w:r>
      <w:r w:rsidRPr="00DE76D4">
        <w:rPr>
          <w:rFonts w:ascii="Tahoma" w:eastAsia="Calibri" w:hAnsi="Tahoma" w:cs="Tahoma"/>
          <w:b/>
          <w:sz w:val="20"/>
          <w:szCs w:val="20"/>
        </w:rPr>
        <w:t>3 miesiące</w:t>
      </w:r>
      <w:r w:rsidRPr="00DE76D4">
        <w:rPr>
          <w:rFonts w:ascii="Tahoma" w:eastAsia="Calibri" w:hAnsi="Tahoma" w:cs="Tahoma"/>
          <w:sz w:val="20"/>
          <w:szCs w:val="20"/>
        </w:rPr>
        <w:t xml:space="preserve"> przed upływem terminu skł</w:t>
      </w:r>
      <w:r>
        <w:rPr>
          <w:rFonts w:ascii="Tahoma" w:eastAsia="Calibri" w:hAnsi="Tahoma" w:cs="Tahoma"/>
          <w:sz w:val="20"/>
          <w:szCs w:val="20"/>
        </w:rPr>
        <w:t>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B1016" w:rsidRDefault="00EB1016" w:rsidP="00EB1016">
      <w:pPr>
        <w:spacing w:after="0"/>
        <w:jc w:val="both"/>
        <w:rPr>
          <w:rFonts w:ascii="Tahoma" w:eastAsia="Calibri" w:hAnsi="Tahoma" w:cs="Tahoma"/>
          <w:sz w:val="20"/>
          <w:szCs w:val="20"/>
        </w:rPr>
      </w:pPr>
    </w:p>
    <w:p w:rsidR="00EB1016" w:rsidRDefault="00EB1016" w:rsidP="00EB1016">
      <w:pPr>
        <w:spacing w:after="0"/>
        <w:jc w:val="both"/>
        <w:rPr>
          <w:rFonts w:ascii="Tahoma" w:eastAsia="Calibri" w:hAnsi="Tahoma" w:cs="Tahoma"/>
          <w:sz w:val="20"/>
          <w:szCs w:val="20"/>
        </w:rPr>
      </w:pPr>
      <w:r w:rsidRPr="00710B0B">
        <w:rPr>
          <w:rFonts w:ascii="Tahoma" w:eastAsia="Calibri" w:hAnsi="Tahoma" w:cs="Tahoma"/>
          <w:sz w:val="20"/>
          <w:szCs w:val="20"/>
        </w:rPr>
        <w:t>W zakresie nieuregulowanym SIWZ,</w:t>
      </w:r>
      <w:r>
        <w:rPr>
          <w:rFonts w:ascii="Tahoma" w:eastAsia="Calibri" w:hAnsi="Tahoma" w:cs="Tahoma"/>
          <w:sz w:val="20"/>
          <w:szCs w:val="20"/>
        </w:rPr>
        <w:t xml:space="preserve"> zastosowanie mają przepisy Rozporządzenia Ministra Rozwoju                 z dnia 26 lipca 2016</w:t>
      </w:r>
      <w:r w:rsidR="001B6CD3">
        <w:rPr>
          <w:rFonts w:ascii="Tahoma" w:eastAsia="Calibri" w:hAnsi="Tahoma" w:cs="Tahoma"/>
          <w:sz w:val="20"/>
          <w:szCs w:val="20"/>
        </w:rPr>
        <w:t xml:space="preserve"> </w:t>
      </w:r>
      <w:r>
        <w:rPr>
          <w:rFonts w:ascii="Tahoma" w:eastAsia="Calibri" w:hAnsi="Tahoma" w:cs="Tahoma"/>
          <w:sz w:val="20"/>
          <w:szCs w:val="20"/>
        </w:rPr>
        <w:t>r</w:t>
      </w:r>
      <w:r w:rsidR="001B6CD3">
        <w:rPr>
          <w:rFonts w:ascii="Tahoma" w:eastAsia="Calibri" w:hAnsi="Tahoma" w:cs="Tahoma"/>
          <w:sz w:val="20"/>
          <w:szCs w:val="20"/>
        </w:rPr>
        <w:t>.</w:t>
      </w:r>
      <w:r>
        <w:rPr>
          <w:rFonts w:ascii="Tahoma" w:eastAsia="Calibri" w:hAnsi="Tahoma" w:cs="Tahoma"/>
          <w:sz w:val="20"/>
          <w:szCs w:val="20"/>
        </w:rPr>
        <w:t xml:space="preserve"> w sprawie rodzajów dokumentów, jakich może żądać zamawiający od wykonawcy w postępowaniu o udzielenie zamówienia.</w:t>
      </w:r>
    </w:p>
    <w:p w:rsidR="00EB1016" w:rsidRPr="00710B0B" w:rsidRDefault="00EB1016" w:rsidP="00EB1016">
      <w:pPr>
        <w:spacing w:after="0"/>
        <w:jc w:val="both"/>
        <w:rPr>
          <w:rFonts w:ascii="Tahoma" w:eastAsia="Calibri" w:hAnsi="Tahoma" w:cs="Tahoma"/>
          <w:sz w:val="20"/>
          <w:szCs w:val="20"/>
        </w:rPr>
      </w:pPr>
    </w:p>
    <w:p w:rsidR="00EB1016" w:rsidRPr="00AF1F6F" w:rsidRDefault="00EB1016" w:rsidP="00EB1016">
      <w:pPr>
        <w:spacing w:after="0" w:line="240" w:lineRule="auto"/>
        <w:jc w:val="both"/>
        <w:rPr>
          <w:rFonts w:ascii="Tahoma" w:eastAsia="Calibri" w:hAnsi="Tahoma" w:cs="Tahoma"/>
          <w:sz w:val="20"/>
          <w:szCs w:val="20"/>
          <w:u w:val="single"/>
        </w:rPr>
      </w:pPr>
      <w:r>
        <w:rPr>
          <w:rFonts w:ascii="Tahoma" w:eastAsia="Calibri" w:hAnsi="Tahoma" w:cs="Tahoma"/>
          <w:sz w:val="20"/>
          <w:szCs w:val="20"/>
          <w:u w:val="single"/>
        </w:rPr>
        <w:t>3.    Inne dokumenty:</w:t>
      </w:r>
    </w:p>
    <w:p w:rsidR="00EB1016" w:rsidRDefault="00EB1016" w:rsidP="00EB1016">
      <w:pPr>
        <w:spacing w:after="0" w:line="240" w:lineRule="auto"/>
        <w:ind w:left="375"/>
        <w:jc w:val="both"/>
        <w:rPr>
          <w:rFonts w:ascii="Tahoma" w:eastAsia="Calibri" w:hAnsi="Tahoma" w:cs="Tahoma"/>
          <w:sz w:val="20"/>
          <w:szCs w:val="20"/>
        </w:rPr>
      </w:pPr>
      <w:r>
        <w:rPr>
          <w:rFonts w:ascii="Tahoma" w:eastAsia="Calibri" w:hAnsi="Tahoma" w:cs="Tahoma"/>
          <w:sz w:val="20"/>
          <w:szCs w:val="20"/>
        </w:rPr>
        <w:t>3.1. Oferta wraz z załącznikami.</w:t>
      </w:r>
    </w:p>
    <w:p w:rsidR="00EB1016" w:rsidRDefault="00EB1016" w:rsidP="00EB1016">
      <w:pPr>
        <w:spacing w:after="0" w:line="240" w:lineRule="auto"/>
        <w:ind w:left="375"/>
        <w:jc w:val="both"/>
        <w:rPr>
          <w:rFonts w:ascii="Tahoma" w:eastAsia="Calibri" w:hAnsi="Tahoma" w:cs="Tahoma"/>
          <w:sz w:val="20"/>
          <w:szCs w:val="20"/>
        </w:rPr>
      </w:pPr>
      <w:r>
        <w:rPr>
          <w:rFonts w:ascii="Tahoma" w:eastAsia="Calibri" w:hAnsi="Tahoma" w:cs="Tahoma"/>
          <w:sz w:val="20"/>
          <w:szCs w:val="20"/>
        </w:rPr>
        <w:t>3.3. Dowód wniesienia wadium.</w:t>
      </w:r>
    </w:p>
    <w:p w:rsidR="00EB1016" w:rsidRPr="00DE76D4" w:rsidRDefault="00EB1016" w:rsidP="00EB1016">
      <w:pPr>
        <w:spacing w:after="0" w:line="240" w:lineRule="auto"/>
        <w:jc w:val="both"/>
        <w:rPr>
          <w:rFonts w:ascii="Tahoma" w:eastAsia="Calibri" w:hAnsi="Tahoma" w:cs="Tahoma"/>
          <w:sz w:val="20"/>
          <w:szCs w:val="20"/>
        </w:rPr>
      </w:pPr>
    </w:p>
    <w:p w:rsidR="00EB1016" w:rsidRPr="00DE76D4" w:rsidRDefault="00EB1016" w:rsidP="00EB1016">
      <w:pPr>
        <w:spacing w:after="0" w:line="240" w:lineRule="auto"/>
        <w:jc w:val="both"/>
        <w:rPr>
          <w:rFonts w:ascii="Tahoma" w:eastAsia="Calibri" w:hAnsi="Tahoma" w:cs="Tahoma"/>
          <w:sz w:val="20"/>
          <w:szCs w:val="20"/>
          <w:u w:val="single"/>
        </w:rPr>
      </w:pPr>
      <w:r w:rsidRPr="00DE76D4">
        <w:rPr>
          <w:rFonts w:ascii="Tahoma" w:eastAsia="Calibri" w:hAnsi="Tahoma" w:cs="Tahoma"/>
          <w:sz w:val="20"/>
          <w:szCs w:val="20"/>
          <w:u w:val="single"/>
        </w:rPr>
        <w:t xml:space="preserve">Informacje dla wykonawców zagranicznych </w:t>
      </w:r>
      <w:r w:rsidRPr="00DE76D4">
        <w:rPr>
          <w:rFonts w:ascii="Tahoma" w:eastAsia="Calibri" w:hAnsi="Tahoma" w:cs="Tahoma"/>
          <w:i/>
          <w:sz w:val="20"/>
          <w:szCs w:val="20"/>
          <w:u w:val="single"/>
        </w:rPr>
        <w:t>(jeśli dotyczy)</w:t>
      </w:r>
      <w:r w:rsidRPr="00DE76D4">
        <w:rPr>
          <w:rFonts w:ascii="Tahoma" w:eastAsia="Calibri" w:hAnsi="Tahoma" w:cs="Tahoma"/>
          <w:sz w:val="20"/>
          <w:szCs w:val="20"/>
          <w:u w:val="single"/>
        </w:rPr>
        <w:t xml:space="preserve"> </w:t>
      </w:r>
    </w:p>
    <w:p w:rsidR="00EB1016" w:rsidRDefault="00EB1016" w:rsidP="00EB1016">
      <w:pPr>
        <w:suppressAutoHyphens/>
        <w:spacing w:after="0" w:line="240" w:lineRule="auto"/>
        <w:jc w:val="both"/>
        <w:rPr>
          <w:rFonts w:ascii="Tahoma" w:eastAsia="Calibri" w:hAnsi="Tahoma" w:cs="Tahoma"/>
          <w:sz w:val="20"/>
          <w:szCs w:val="20"/>
        </w:rPr>
      </w:pPr>
    </w:p>
    <w:p w:rsidR="00EB1016" w:rsidRDefault="00EB1016" w:rsidP="00EB1016">
      <w:pPr>
        <w:suppressAutoHyphens/>
        <w:spacing w:after="0" w:line="240" w:lineRule="auto"/>
        <w:jc w:val="both"/>
        <w:rPr>
          <w:rFonts w:ascii="Tahoma" w:eastAsia="Calibri" w:hAnsi="Tahoma" w:cs="Tahoma"/>
          <w:sz w:val="20"/>
          <w:szCs w:val="20"/>
        </w:rPr>
      </w:pPr>
      <w:r w:rsidRPr="00DE76D4">
        <w:rPr>
          <w:rFonts w:ascii="Tahoma" w:eastAsia="Calibri" w:hAnsi="Tahoma" w:cs="Tahoma"/>
          <w:sz w:val="20"/>
          <w:szCs w:val="20"/>
        </w:rPr>
        <w:t>Wykonawcy zagraniczni zobowiązani są do przedstawienia odpowiedni</w:t>
      </w:r>
      <w:r w:rsidRPr="00166B65">
        <w:rPr>
          <w:rFonts w:ascii="Tahoma" w:eastAsia="Calibri" w:hAnsi="Tahoma" w:cs="Tahoma"/>
          <w:sz w:val="20"/>
          <w:szCs w:val="20"/>
        </w:rPr>
        <w:t>ch</w:t>
      </w:r>
      <w:r>
        <w:rPr>
          <w:rFonts w:ascii="Tahoma" w:eastAsia="Calibri" w:hAnsi="Tahoma" w:cs="Tahoma"/>
          <w:sz w:val="20"/>
          <w:szCs w:val="20"/>
        </w:rPr>
        <w:t xml:space="preserve"> do żądanych </w:t>
      </w:r>
      <w:r w:rsidRPr="00DE76D4">
        <w:rPr>
          <w:rFonts w:ascii="Tahoma" w:eastAsia="Calibri" w:hAnsi="Tahoma" w:cs="Tahoma"/>
          <w:sz w:val="20"/>
          <w:szCs w:val="20"/>
        </w:rPr>
        <w:t xml:space="preserve"> dokumentów</w:t>
      </w:r>
      <w:r>
        <w:rPr>
          <w:rFonts w:ascii="Tahoma" w:eastAsia="Calibri" w:hAnsi="Tahoma" w:cs="Tahoma"/>
          <w:sz w:val="20"/>
          <w:szCs w:val="20"/>
        </w:rPr>
        <w:t xml:space="preserve">, które są </w:t>
      </w:r>
      <w:r w:rsidRPr="00DE76D4">
        <w:rPr>
          <w:rFonts w:ascii="Tahoma" w:eastAsia="Calibri" w:hAnsi="Tahoma" w:cs="Tahoma"/>
          <w:sz w:val="20"/>
          <w:szCs w:val="20"/>
        </w:rPr>
        <w:t xml:space="preserve"> określon</w:t>
      </w:r>
      <w:r>
        <w:rPr>
          <w:rFonts w:ascii="Tahoma" w:eastAsia="Calibri" w:hAnsi="Tahoma" w:cs="Tahoma"/>
          <w:sz w:val="20"/>
          <w:szCs w:val="20"/>
        </w:rPr>
        <w:t xml:space="preserve">e </w:t>
      </w:r>
      <w:r w:rsidRPr="00DE76D4">
        <w:rPr>
          <w:rFonts w:ascii="Tahoma" w:eastAsia="Calibri" w:hAnsi="Tahoma" w:cs="Tahoma"/>
          <w:sz w:val="20"/>
          <w:szCs w:val="20"/>
        </w:rPr>
        <w:t xml:space="preserve">w Rozporządzeniu </w:t>
      </w:r>
      <w:r>
        <w:rPr>
          <w:rFonts w:ascii="Tahoma" w:eastAsia="Calibri" w:hAnsi="Tahoma" w:cs="Tahoma"/>
          <w:sz w:val="20"/>
          <w:szCs w:val="20"/>
        </w:rPr>
        <w:t>Ministra Rozwoju</w:t>
      </w:r>
      <w:r w:rsidRPr="00DE76D4">
        <w:rPr>
          <w:rFonts w:ascii="Tahoma" w:eastAsia="Calibri" w:hAnsi="Tahoma" w:cs="Tahoma"/>
          <w:sz w:val="20"/>
          <w:szCs w:val="20"/>
        </w:rPr>
        <w:t xml:space="preserve"> z dnia </w:t>
      </w:r>
      <w:r>
        <w:rPr>
          <w:rFonts w:ascii="Tahoma" w:eastAsia="Calibri" w:hAnsi="Tahoma" w:cs="Tahoma"/>
          <w:sz w:val="20"/>
          <w:szCs w:val="20"/>
        </w:rPr>
        <w:t>26 lipca 2016r</w:t>
      </w:r>
      <w:r w:rsidRPr="00DE76D4">
        <w:rPr>
          <w:rFonts w:ascii="Tahoma" w:eastAsia="Calibri" w:hAnsi="Tahoma" w:cs="Tahoma"/>
          <w:sz w:val="20"/>
          <w:szCs w:val="20"/>
        </w:rPr>
        <w:t xml:space="preserve"> w sprawie rodzajów dokumentów, jakich może żądać zamawiający od wykonawcy</w:t>
      </w:r>
      <w:r>
        <w:rPr>
          <w:rFonts w:ascii="Tahoma" w:eastAsia="Calibri" w:hAnsi="Tahoma" w:cs="Tahoma"/>
          <w:sz w:val="20"/>
          <w:szCs w:val="20"/>
        </w:rPr>
        <w:t xml:space="preserve"> w postępowaniu o udzielenie zamówienia (Dz. U. </w:t>
      </w:r>
      <w:r w:rsidRPr="00DE76D4">
        <w:rPr>
          <w:rFonts w:ascii="Tahoma" w:eastAsia="Calibri" w:hAnsi="Tahoma" w:cs="Tahoma"/>
          <w:sz w:val="20"/>
          <w:szCs w:val="20"/>
        </w:rPr>
        <w:t>z 201</w:t>
      </w:r>
      <w:r>
        <w:rPr>
          <w:rFonts w:ascii="Tahoma" w:eastAsia="Calibri" w:hAnsi="Tahoma" w:cs="Tahoma"/>
          <w:sz w:val="20"/>
          <w:szCs w:val="20"/>
        </w:rPr>
        <w:t>6</w:t>
      </w:r>
      <w:r w:rsidR="001B6CD3">
        <w:rPr>
          <w:rFonts w:ascii="Tahoma" w:eastAsia="Calibri" w:hAnsi="Tahoma" w:cs="Tahoma"/>
          <w:sz w:val="20"/>
          <w:szCs w:val="20"/>
        </w:rPr>
        <w:t xml:space="preserve"> </w:t>
      </w:r>
      <w:r w:rsidRPr="00DE76D4">
        <w:rPr>
          <w:rFonts w:ascii="Tahoma" w:eastAsia="Calibri" w:hAnsi="Tahoma" w:cs="Tahoma"/>
          <w:sz w:val="20"/>
          <w:szCs w:val="20"/>
        </w:rPr>
        <w:t>r</w:t>
      </w:r>
      <w:r w:rsidR="001B6CD3">
        <w:rPr>
          <w:rFonts w:ascii="Tahoma" w:eastAsia="Calibri" w:hAnsi="Tahoma" w:cs="Tahoma"/>
          <w:sz w:val="20"/>
          <w:szCs w:val="20"/>
        </w:rPr>
        <w:t>.</w:t>
      </w:r>
      <w:r>
        <w:rPr>
          <w:rFonts w:ascii="Tahoma" w:eastAsia="Calibri" w:hAnsi="Tahoma" w:cs="Tahoma"/>
          <w:sz w:val="20"/>
          <w:szCs w:val="20"/>
        </w:rPr>
        <w:t xml:space="preserve">  </w:t>
      </w:r>
      <w:r w:rsidRPr="00DE76D4">
        <w:rPr>
          <w:rFonts w:ascii="Tahoma" w:eastAsia="Calibri" w:hAnsi="Tahoma" w:cs="Tahoma"/>
          <w:sz w:val="20"/>
          <w:szCs w:val="20"/>
        </w:rPr>
        <w:t xml:space="preserve">z dnia </w:t>
      </w:r>
      <w:r>
        <w:rPr>
          <w:rFonts w:ascii="Tahoma" w:eastAsia="Calibri" w:hAnsi="Tahoma" w:cs="Tahoma"/>
          <w:sz w:val="20"/>
          <w:szCs w:val="20"/>
        </w:rPr>
        <w:t xml:space="preserve"> 27 lipca 2016 r.  poz. 1126).</w:t>
      </w:r>
    </w:p>
    <w:p w:rsidR="00EB1016" w:rsidRDefault="00EB1016" w:rsidP="00EB1016">
      <w:pPr>
        <w:suppressAutoHyphens/>
        <w:spacing w:after="0" w:line="240" w:lineRule="auto"/>
        <w:jc w:val="both"/>
        <w:rPr>
          <w:rFonts w:ascii="Tahoma" w:eastAsia="Calibri" w:hAnsi="Tahoma" w:cs="Tahoma"/>
          <w:sz w:val="20"/>
          <w:szCs w:val="20"/>
        </w:rPr>
      </w:pPr>
      <w:r>
        <w:rPr>
          <w:rFonts w:ascii="Tahoma" w:eastAsia="Calibri" w:hAnsi="Tahoma" w:cs="Tahoma"/>
          <w:sz w:val="20"/>
          <w:szCs w:val="20"/>
        </w:rPr>
        <w:t xml:space="preserve">       Jeżeli Wykonawca ma siedzibę lub miejsce zamieszkania poza terytorium Rzeczypospolitej Polskiej, zamiast dokumentu, o którym mowa w</w:t>
      </w:r>
    </w:p>
    <w:p w:rsidR="00EB1016" w:rsidRPr="00850822" w:rsidRDefault="00EB1016" w:rsidP="00B870D6">
      <w:pPr>
        <w:pStyle w:val="Akapitzlist"/>
        <w:numPr>
          <w:ilvl w:val="0"/>
          <w:numId w:val="19"/>
        </w:numPr>
        <w:suppressAutoHyphens/>
        <w:spacing w:after="0" w:line="240" w:lineRule="auto"/>
        <w:jc w:val="both"/>
        <w:rPr>
          <w:rFonts w:ascii="Tahoma" w:hAnsi="Tahoma" w:cs="Tahoma"/>
          <w:sz w:val="20"/>
          <w:szCs w:val="20"/>
        </w:rPr>
      </w:pPr>
      <w:r w:rsidRPr="00850822">
        <w:rPr>
          <w:rFonts w:ascii="Tahoma" w:hAnsi="Tahoma" w:cs="Tahoma"/>
          <w:sz w:val="20"/>
          <w:szCs w:val="20"/>
        </w:rPr>
        <w:t>ust. 5 pkt 8 składa dokument, dokumenty wystawione w kraju, w którym wykonawca ma siedzibę lub miejsce zamieszkania, potwierdzające odpowiednio, że:</w:t>
      </w:r>
    </w:p>
    <w:p w:rsidR="00EB1016" w:rsidRDefault="00EB1016" w:rsidP="00EB1016">
      <w:pPr>
        <w:pStyle w:val="Akapitzlist"/>
        <w:suppressAutoHyphens/>
        <w:spacing w:after="0" w:line="240" w:lineRule="auto"/>
        <w:jc w:val="both"/>
        <w:rPr>
          <w:rFonts w:ascii="Tahoma" w:hAnsi="Tahoma" w:cs="Tahoma"/>
          <w:sz w:val="20"/>
          <w:szCs w:val="20"/>
        </w:rPr>
      </w:pPr>
      <w:r>
        <w:rPr>
          <w:rFonts w:ascii="Tahoma" w:hAnsi="Tahoma" w:cs="Tahoma"/>
          <w:sz w:val="20"/>
          <w:szCs w:val="20"/>
        </w:rPr>
        <w:t>- nie zalega z opłaceniem podatków, opłat, składek na ubezpieczenie społeczne lub zdrowotne albo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B1016" w:rsidRDefault="00EB1016" w:rsidP="00EB1016">
      <w:pPr>
        <w:pStyle w:val="Akapitzlist"/>
        <w:suppressAutoHyphens/>
        <w:spacing w:after="0" w:line="240" w:lineRule="auto"/>
        <w:jc w:val="both"/>
        <w:rPr>
          <w:rFonts w:ascii="Tahoma" w:hAnsi="Tahoma" w:cs="Tahoma"/>
          <w:sz w:val="20"/>
          <w:szCs w:val="20"/>
        </w:rPr>
      </w:pPr>
    </w:p>
    <w:p w:rsidR="00EB1016" w:rsidRPr="00166B65" w:rsidRDefault="00EB1016" w:rsidP="00EB1016">
      <w:pPr>
        <w:suppressAutoHyphens/>
        <w:spacing w:after="0" w:line="240" w:lineRule="auto"/>
        <w:jc w:val="both"/>
        <w:rPr>
          <w:rFonts w:ascii="Tahoma" w:eastAsia="Calibri" w:hAnsi="Tahoma" w:cs="Tahoma"/>
          <w:b/>
          <w:sz w:val="20"/>
          <w:szCs w:val="20"/>
          <w:u w:val="single"/>
        </w:rPr>
      </w:pPr>
      <w:r w:rsidRPr="00166B65">
        <w:rPr>
          <w:rFonts w:ascii="Tahoma" w:eastAsia="Calibri" w:hAnsi="Tahoma" w:cs="Tahoma"/>
          <w:b/>
          <w:sz w:val="20"/>
          <w:szCs w:val="20"/>
          <w:highlight w:val="lightGray"/>
          <w:u w:val="single"/>
        </w:rPr>
        <w:t xml:space="preserve">VIII. Informacja dla Wykonawców polegających na zasobach innych podmiotów, </w:t>
      </w:r>
      <w:r w:rsidR="001B6CD3">
        <w:rPr>
          <w:rFonts w:ascii="Tahoma" w:eastAsia="Calibri" w:hAnsi="Tahoma" w:cs="Tahoma"/>
          <w:b/>
          <w:sz w:val="20"/>
          <w:szCs w:val="20"/>
          <w:highlight w:val="lightGray"/>
          <w:u w:val="single"/>
        </w:rPr>
        <w:t xml:space="preserve">                      </w:t>
      </w:r>
      <w:r w:rsidRPr="00166B65">
        <w:rPr>
          <w:rFonts w:ascii="Tahoma" w:eastAsia="Calibri" w:hAnsi="Tahoma" w:cs="Tahoma"/>
          <w:b/>
          <w:sz w:val="20"/>
          <w:szCs w:val="20"/>
          <w:highlight w:val="lightGray"/>
          <w:u w:val="single"/>
        </w:rPr>
        <w:t xml:space="preserve">na zasadach określonych w art. 22A ustawy </w:t>
      </w:r>
      <w:proofErr w:type="spellStart"/>
      <w:r w:rsidRPr="00166B65">
        <w:rPr>
          <w:rFonts w:ascii="Tahoma" w:eastAsia="Calibri" w:hAnsi="Tahoma" w:cs="Tahoma"/>
          <w:b/>
          <w:sz w:val="20"/>
          <w:szCs w:val="20"/>
          <w:highlight w:val="lightGray"/>
          <w:u w:val="single"/>
        </w:rPr>
        <w:t>Pzp</w:t>
      </w:r>
      <w:proofErr w:type="spellEnd"/>
      <w:r w:rsidRPr="00166B65">
        <w:rPr>
          <w:rFonts w:ascii="Tahoma" w:eastAsia="Calibri" w:hAnsi="Tahoma" w:cs="Tahoma"/>
          <w:b/>
          <w:sz w:val="20"/>
          <w:szCs w:val="20"/>
          <w:highlight w:val="lightGray"/>
          <w:u w:val="single"/>
        </w:rPr>
        <w:t xml:space="preserve"> oraz zamierzających powierzyć wykonanie części zamówienia podwykonawcom.</w:t>
      </w:r>
    </w:p>
    <w:p w:rsidR="00EB1016" w:rsidRDefault="00EB1016" w:rsidP="00EB1016">
      <w:pPr>
        <w:tabs>
          <w:tab w:val="left" w:pos="284"/>
        </w:tabs>
        <w:suppressAutoHyphens/>
        <w:spacing w:after="0" w:line="240" w:lineRule="auto"/>
        <w:jc w:val="both"/>
        <w:rPr>
          <w:rFonts w:ascii="Tahoma" w:eastAsia="Calibri" w:hAnsi="Tahoma" w:cs="Tahoma"/>
          <w:sz w:val="20"/>
          <w:szCs w:val="20"/>
        </w:rPr>
      </w:pPr>
    </w:p>
    <w:p w:rsidR="00EB1016" w:rsidRDefault="00EB1016" w:rsidP="00EB1016">
      <w:pPr>
        <w:tabs>
          <w:tab w:val="left" w:pos="284"/>
        </w:tabs>
        <w:suppressAutoHyphens/>
        <w:spacing w:after="0" w:line="240" w:lineRule="auto"/>
        <w:ind w:left="284"/>
        <w:jc w:val="both"/>
        <w:rPr>
          <w:rFonts w:ascii="Tahoma" w:hAnsi="Tahoma" w:cs="Tahoma"/>
          <w:sz w:val="20"/>
          <w:szCs w:val="20"/>
        </w:rPr>
      </w:pPr>
      <w:r>
        <w:rPr>
          <w:rFonts w:ascii="Tahoma" w:hAnsi="Tahoma" w:cs="Tahoma"/>
          <w:sz w:val="20"/>
          <w:szCs w:val="20"/>
        </w:rPr>
        <w:t xml:space="preserve">8.1. </w:t>
      </w:r>
      <w:r w:rsidRPr="00166B65">
        <w:rPr>
          <w:rFonts w:ascii="Tahoma" w:hAnsi="Tahoma" w:cs="Tahoma"/>
          <w:sz w:val="20"/>
          <w:szCs w:val="20"/>
        </w:rPr>
        <w:t xml:space="preserve"> Wykonawca może w celu potwierdzenia spełniania warunków udziału w postepowaniu </w:t>
      </w:r>
      <w:r>
        <w:rPr>
          <w:rFonts w:ascii="Tahoma" w:hAnsi="Tahoma" w:cs="Tahoma"/>
          <w:sz w:val="20"/>
          <w:szCs w:val="20"/>
        </w:rPr>
        <w:t xml:space="preserve">                     </w:t>
      </w:r>
      <w:r w:rsidRPr="00166B65">
        <w:rPr>
          <w:rFonts w:ascii="Tahoma" w:hAnsi="Tahoma" w:cs="Tahoma"/>
          <w:sz w:val="20"/>
          <w:szCs w:val="20"/>
        </w:rPr>
        <w:t>w stosowych sytuacjach oraz w odniesieniu do zamówienia, lub jego części, polegać na zdolnościach technicznych lub zawodowych innych podmiotów niezależnie od charakteru prawnego łączących go z nim stosunków prawnych.</w:t>
      </w:r>
    </w:p>
    <w:p w:rsidR="00EB1016" w:rsidRDefault="00EB1016" w:rsidP="00EB1016">
      <w:pPr>
        <w:tabs>
          <w:tab w:val="left" w:pos="284"/>
        </w:tabs>
        <w:suppressAutoHyphens/>
        <w:spacing w:after="0" w:line="240" w:lineRule="auto"/>
        <w:ind w:left="720"/>
        <w:jc w:val="both"/>
        <w:rPr>
          <w:rFonts w:ascii="Tahoma" w:hAnsi="Tahoma" w:cs="Tahoma"/>
          <w:sz w:val="20"/>
          <w:szCs w:val="20"/>
        </w:rPr>
      </w:pPr>
    </w:p>
    <w:p w:rsidR="00EB1016" w:rsidRDefault="00EB1016" w:rsidP="00EB1016">
      <w:pPr>
        <w:tabs>
          <w:tab w:val="left" w:pos="284"/>
        </w:tabs>
        <w:suppressAutoHyphens/>
        <w:spacing w:after="0" w:line="240" w:lineRule="auto"/>
        <w:ind w:left="284"/>
        <w:jc w:val="both"/>
        <w:rPr>
          <w:rFonts w:ascii="Tahoma" w:hAnsi="Tahoma" w:cs="Tahoma"/>
          <w:b/>
          <w:sz w:val="20"/>
          <w:szCs w:val="20"/>
        </w:rPr>
      </w:pPr>
      <w:r>
        <w:rPr>
          <w:rFonts w:ascii="Tahoma" w:hAnsi="Tahoma" w:cs="Tahoma"/>
          <w:sz w:val="20"/>
          <w:szCs w:val="20"/>
        </w:rPr>
        <w:t xml:space="preserve">8.2. Wykonawca, który polega na zdolnościach lub sytuacji innych podmiotów, musi udowodnić zamawiającemu, że realizując zamówienie będzie dysponował niezbędnymi zasobami tych podmiotów </w:t>
      </w:r>
      <w:r w:rsidRPr="00B87056">
        <w:rPr>
          <w:rFonts w:ascii="Tahoma" w:hAnsi="Tahoma" w:cs="Tahoma"/>
          <w:b/>
          <w:sz w:val="20"/>
          <w:szCs w:val="20"/>
        </w:rPr>
        <w:t>w szczególności przedstawiając zobowiązanie tych podmiotów do oddania mu do dyspozycji niezbędnych zasobów na potrzeby realizacji zamówienia.</w:t>
      </w:r>
    </w:p>
    <w:p w:rsidR="00EB1016" w:rsidRDefault="00EB1016" w:rsidP="00EB1016">
      <w:pPr>
        <w:tabs>
          <w:tab w:val="left" w:pos="284"/>
        </w:tabs>
        <w:suppressAutoHyphens/>
        <w:spacing w:after="0" w:line="240" w:lineRule="auto"/>
        <w:ind w:left="284"/>
        <w:jc w:val="both"/>
        <w:rPr>
          <w:rFonts w:ascii="Tahoma" w:hAnsi="Tahoma" w:cs="Tahoma"/>
          <w:b/>
          <w:sz w:val="20"/>
          <w:szCs w:val="20"/>
        </w:rPr>
      </w:pPr>
    </w:p>
    <w:p w:rsidR="00EB1016" w:rsidRDefault="00EB1016" w:rsidP="00EB1016">
      <w:pPr>
        <w:tabs>
          <w:tab w:val="left" w:pos="284"/>
        </w:tabs>
        <w:suppressAutoHyphens/>
        <w:spacing w:after="0" w:line="240" w:lineRule="auto"/>
        <w:ind w:left="284"/>
        <w:jc w:val="both"/>
        <w:rPr>
          <w:rFonts w:ascii="Tahoma" w:hAnsi="Tahoma" w:cs="Tahoma"/>
          <w:sz w:val="20"/>
          <w:szCs w:val="20"/>
        </w:rPr>
      </w:pPr>
      <w:r w:rsidRPr="00FB3B1E">
        <w:rPr>
          <w:rFonts w:ascii="Tahoma" w:hAnsi="Tahoma" w:cs="Tahoma"/>
          <w:sz w:val="20"/>
          <w:szCs w:val="20"/>
        </w:rPr>
        <w:t>8.3.</w:t>
      </w:r>
      <w:r>
        <w:rPr>
          <w:rFonts w:ascii="Tahoma" w:hAnsi="Tahoma" w:cs="Tahoma"/>
          <w:sz w:val="20"/>
          <w:szCs w:val="20"/>
        </w:rPr>
        <w:t xml:space="preserve">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w:t>
      </w:r>
      <w:proofErr w:type="spellStart"/>
      <w:r>
        <w:rPr>
          <w:rFonts w:ascii="Tahoma" w:hAnsi="Tahoma" w:cs="Tahoma"/>
          <w:sz w:val="20"/>
          <w:szCs w:val="20"/>
        </w:rPr>
        <w:t>Pzp</w:t>
      </w:r>
      <w:proofErr w:type="spellEnd"/>
      <w:r>
        <w:rPr>
          <w:rFonts w:ascii="Tahoma" w:hAnsi="Tahoma" w:cs="Tahoma"/>
          <w:sz w:val="20"/>
          <w:szCs w:val="20"/>
        </w:rPr>
        <w:t xml:space="preserve">. oraz o których mowa w Rozdziale </w:t>
      </w:r>
      <w:proofErr w:type="spellStart"/>
      <w:r>
        <w:rPr>
          <w:rFonts w:ascii="Tahoma" w:hAnsi="Tahoma" w:cs="Tahoma"/>
          <w:sz w:val="20"/>
          <w:szCs w:val="20"/>
        </w:rPr>
        <w:t>VIa</w:t>
      </w:r>
      <w:proofErr w:type="spellEnd"/>
      <w:r>
        <w:rPr>
          <w:rFonts w:ascii="Tahoma" w:hAnsi="Tahoma" w:cs="Tahoma"/>
          <w:sz w:val="20"/>
          <w:szCs w:val="20"/>
        </w:rPr>
        <w:t xml:space="preserve"> pkt 2.</w:t>
      </w:r>
    </w:p>
    <w:p w:rsidR="00EB1016" w:rsidRDefault="00EB1016" w:rsidP="00EB1016">
      <w:pPr>
        <w:tabs>
          <w:tab w:val="left" w:pos="284"/>
        </w:tabs>
        <w:suppressAutoHyphens/>
        <w:spacing w:after="0" w:line="240" w:lineRule="auto"/>
        <w:ind w:left="284"/>
        <w:jc w:val="both"/>
        <w:rPr>
          <w:rFonts w:ascii="Tahoma" w:hAnsi="Tahoma" w:cs="Tahoma"/>
          <w:sz w:val="20"/>
          <w:szCs w:val="20"/>
        </w:rPr>
      </w:pPr>
    </w:p>
    <w:p w:rsidR="00EB1016" w:rsidRDefault="00EB1016" w:rsidP="00EB1016">
      <w:pPr>
        <w:tabs>
          <w:tab w:val="left" w:pos="284"/>
        </w:tabs>
        <w:suppressAutoHyphens/>
        <w:spacing w:after="0" w:line="240" w:lineRule="auto"/>
        <w:ind w:left="284"/>
        <w:jc w:val="both"/>
        <w:rPr>
          <w:rFonts w:ascii="Tahoma" w:hAnsi="Tahoma" w:cs="Tahoma"/>
          <w:sz w:val="20"/>
          <w:szCs w:val="20"/>
        </w:rPr>
      </w:pPr>
      <w:r>
        <w:rPr>
          <w:rFonts w:ascii="Tahoma" w:hAnsi="Tahoma" w:cs="Tahoma"/>
          <w:sz w:val="20"/>
          <w:szCs w:val="20"/>
        </w:rPr>
        <w:t>8.4. W odniesieniu do warunków dotyczących wykształcenia, kwalifikacji zawodowych lub doświadczenia Wykonawcy mogą polegać na zdolnościach innych podmiotów, jeśli podmioty te realizują usługi, do realizacji których te zdolności są wymagane.</w:t>
      </w:r>
    </w:p>
    <w:p w:rsidR="00EB1016" w:rsidRDefault="00EB1016" w:rsidP="00EB1016">
      <w:pPr>
        <w:tabs>
          <w:tab w:val="left" w:pos="284"/>
        </w:tabs>
        <w:suppressAutoHyphens/>
        <w:spacing w:after="0" w:line="240" w:lineRule="auto"/>
        <w:ind w:left="284"/>
        <w:jc w:val="both"/>
        <w:rPr>
          <w:rFonts w:ascii="Tahoma" w:hAnsi="Tahoma" w:cs="Tahoma"/>
          <w:sz w:val="20"/>
          <w:szCs w:val="20"/>
        </w:rPr>
      </w:pPr>
    </w:p>
    <w:p w:rsidR="00EB1016" w:rsidRDefault="00EB1016" w:rsidP="00EB1016">
      <w:pPr>
        <w:tabs>
          <w:tab w:val="left" w:pos="284"/>
        </w:tabs>
        <w:suppressAutoHyphens/>
        <w:spacing w:after="0" w:line="240" w:lineRule="auto"/>
        <w:ind w:left="284"/>
        <w:jc w:val="both"/>
        <w:rPr>
          <w:rFonts w:ascii="Tahoma" w:hAnsi="Tahoma" w:cs="Tahoma"/>
          <w:sz w:val="20"/>
          <w:szCs w:val="20"/>
        </w:rPr>
      </w:pPr>
      <w:r>
        <w:rPr>
          <w:rFonts w:ascii="Tahoma" w:hAnsi="Tahoma" w:cs="Tahoma"/>
          <w:sz w:val="20"/>
          <w:szCs w:val="20"/>
        </w:rPr>
        <w:t>8.5. Jeżeli zdolności techniczne lub zawodowe lub sytuacja ekonomiczna lub finansowa podmiotu na którego zdolnościach polega Wykonawca nie potwierdzają spełnienia przez Wykonawcę warunków udziału w postepowaniu lub zachodzą wobec tych podmiotów podstawy wykluczenia, Zamawiający zażąda, aby Wykonawca w terminie określonym przez Zamawiającego</w:t>
      </w:r>
    </w:p>
    <w:p w:rsidR="00EB1016" w:rsidRDefault="00EB1016" w:rsidP="00EB1016">
      <w:pPr>
        <w:tabs>
          <w:tab w:val="left" w:pos="284"/>
        </w:tabs>
        <w:suppressAutoHyphens/>
        <w:spacing w:after="0" w:line="240" w:lineRule="auto"/>
        <w:ind w:left="284"/>
        <w:jc w:val="both"/>
        <w:rPr>
          <w:rFonts w:ascii="Tahoma" w:hAnsi="Tahoma" w:cs="Tahoma"/>
          <w:sz w:val="20"/>
          <w:szCs w:val="20"/>
        </w:rPr>
      </w:pPr>
    </w:p>
    <w:p w:rsidR="00EB1016" w:rsidRDefault="00EB1016" w:rsidP="00EB1016">
      <w:pPr>
        <w:tabs>
          <w:tab w:val="left" w:pos="284"/>
        </w:tabs>
        <w:suppressAutoHyphens/>
        <w:spacing w:after="0" w:line="240" w:lineRule="auto"/>
        <w:ind w:left="284"/>
        <w:jc w:val="both"/>
        <w:rPr>
          <w:rFonts w:ascii="Tahoma" w:hAnsi="Tahoma" w:cs="Tahoma"/>
          <w:sz w:val="20"/>
          <w:szCs w:val="20"/>
        </w:rPr>
      </w:pPr>
      <w:r>
        <w:rPr>
          <w:rFonts w:ascii="Tahoma" w:hAnsi="Tahoma" w:cs="Tahoma"/>
          <w:sz w:val="20"/>
          <w:szCs w:val="20"/>
        </w:rPr>
        <w:t>a)   zastąpił ten podmiot innym podmiotem lub podmiotami lub,</w:t>
      </w:r>
    </w:p>
    <w:p w:rsidR="00EB1016" w:rsidRPr="00EC72F1" w:rsidRDefault="00EB1016" w:rsidP="00EB1016">
      <w:pPr>
        <w:tabs>
          <w:tab w:val="left" w:pos="284"/>
        </w:tabs>
        <w:suppressAutoHyphens/>
        <w:spacing w:after="0" w:line="240" w:lineRule="auto"/>
        <w:ind w:left="284"/>
        <w:jc w:val="both"/>
        <w:rPr>
          <w:rFonts w:ascii="Tahoma" w:hAnsi="Tahoma" w:cs="Tahoma"/>
          <w:sz w:val="20"/>
          <w:szCs w:val="20"/>
        </w:rPr>
      </w:pPr>
      <w:r>
        <w:rPr>
          <w:rFonts w:ascii="Tahoma" w:hAnsi="Tahoma" w:cs="Tahoma"/>
          <w:sz w:val="20"/>
          <w:szCs w:val="20"/>
        </w:rPr>
        <w:t>b) zobowiązał się do osobistego wykonania odpowiedniej części zamówienia, jeżeli wykaże zdolności techniczne lub zawodowe.</w:t>
      </w:r>
    </w:p>
    <w:p w:rsidR="00EB1016" w:rsidRDefault="00EB1016" w:rsidP="00EB1016">
      <w:pPr>
        <w:suppressAutoHyphens/>
        <w:spacing w:after="0" w:line="240" w:lineRule="auto"/>
        <w:jc w:val="both"/>
        <w:rPr>
          <w:rFonts w:ascii="Tahoma" w:eastAsia="Calibri" w:hAnsi="Tahoma" w:cs="Tahoma"/>
          <w:sz w:val="20"/>
          <w:szCs w:val="20"/>
        </w:rPr>
      </w:pPr>
    </w:p>
    <w:p w:rsidR="00EB1016" w:rsidRPr="001B6CD3" w:rsidRDefault="00EB1016" w:rsidP="00EB1016">
      <w:pPr>
        <w:suppressAutoHyphens/>
        <w:spacing w:after="0" w:line="240" w:lineRule="auto"/>
        <w:jc w:val="both"/>
        <w:rPr>
          <w:rFonts w:ascii="Tahoma" w:hAnsi="Tahoma" w:cs="Tahoma"/>
          <w:sz w:val="20"/>
          <w:szCs w:val="20"/>
        </w:rPr>
      </w:pPr>
      <w:r>
        <w:rPr>
          <w:rFonts w:ascii="Tahoma" w:hAnsi="Tahoma" w:cs="Tahoma"/>
          <w:sz w:val="20"/>
          <w:szCs w:val="20"/>
        </w:rPr>
        <w:t>8.6.  Wykonawca, który powołuje się na zasoby innych podmiotów, w celu wykazania braku istnienia wobec nich podstaw wykluczenia oraz spełniania w zakresie w jakim powołuje się na ich zasoby, warunków udziału w postepowaniu wraz z ofertą składa także JEDZ</w:t>
      </w:r>
      <w:r w:rsidR="001B6CD3">
        <w:rPr>
          <w:rFonts w:ascii="Tahoma" w:hAnsi="Tahoma" w:cs="Tahoma"/>
          <w:sz w:val="20"/>
          <w:szCs w:val="20"/>
        </w:rPr>
        <w:t xml:space="preserve"> </w:t>
      </w:r>
      <w:r w:rsidR="001B6CD3" w:rsidRPr="001B6CD3">
        <w:rPr>
          <w:rFonts w:ascii="Tahoma" w:hAnsi="Tahoma" w:cs="Tahoma"/>
          <w:i/>
          <w:sz w:val="20"/>
          <w:szCs w:val="20"/>
        </w:rPr>
        <w:t xml:space="preserve">(jeśli dotyczy) </w:t>
      </w:r>
      <w:r w:rsidRPr="001B6CD3">
        <w:rPr>
          <w:rFonts w:ascii="Tahoma" w:hAnsi="Tahoma" w:cs="Tahoma"/>
          <w:i/>
          <w:sz w:val="20"/>
          <w:szCs w:val="20"/>
        </w:rPr>
        <w:t xml:space="preserve"> </w:t>
      </w:r>
      <w:r w:rsidRPr="001B6CD3">
        <w:rPr>
          <w:rFonts w:ascii="Tahoma" w:hAnsi="Tahoma" w:cs="Tahoma"/>
          <w:sz w:val="20"/>
          <w:szCs w:val="20"/>
        </w:rPr>
        <w:t>dotyczący tych podmiotów.</w:t>
      </w:r>
    </w:p>
    <w:p w:rsidR="00EB1016" w:rsidRDefault="00EB1016" w:rsidP="00EB1016">
      <w:pPr>
        <w:suppressAutoHyphens/>
        <w:spacing w:after="0" w:line="240" w:lineRule="auto"/>
        <w:jc w:val="both"/>
        <w:rPr>
          <w:rFonts w:ascii="Tahoma" w:hAnsi="Tahoma" w:cs="Tahoma"/>
          <w:sz w:val="20"/>
          <w:szCs w:val="20"/>
        </w:rPr>
      </w:pPr>
    </w:p>
    <w:p w:rsidR="00EB1016" w:rsidRPr="00A117C5" w:rsidRDefault="00EB1016" w:rsidP="00EB1016">
      <w:pPr>
        <w:suppressAutoHyphens/>
        <w:spacing w:after="0" w:line="240" w:lineRule="auto"/>
        <w:jc w:val="both"/>
        <w:rPr>
          <w:rFonts w:ascii="Tahoma" w:hAnsi="Tahoma" w:cs="Tahoma"/>
          <w:sz w:val="20"/>
          <w:szCs w:val="20"/>
        </w:rPr>
      </w:pPr>
      <w:r w:rsidRPr="00A117C5">
        <w:rPr>
          <w:rFonts w:ascii="Tahoma" w:hAnsi="Tahoma" w:cs="Tahoma"/>
          <w:sz w:val="20"/>
          <w:szCs w:val="20"/>
        </w:rPr>
        <w:t xml:space="preserve">8.7. W celu oceny czy Wykonawca polegając na zdolnościach lub sytuacji innych podmiotów na zasadach określonych w art. 22a ustawy </w:t>
      </w:r>
      <w:proofErr w:type="spellStart"/>
      <w:r w:rsidRPr="00A117C5">
        <w:rPr>
          <w:rFonts w:ascii="Tahoma" w:hAnsi="Tahoma" w:cs="Tahoma"/>
          <w:sz w:val="20"/>
          <w:szCs w:val="20"/>
        </w:rPr>
        <w:t>Pzp</w:t>
      </w:r>
      <w:proofErr w:type="spellEnd"/>
      <w:r w:rsidRPr="00A117C5">
        <w:rPr>
          <w:rFonts w:ascii="Tahoma" w:hAnsi="Tahoma" w:cs="Tahoma"/>
          <w:sz w:val="20"/>
          <w:szCs w:val="20"/>
        </w:rPr>
        <w:t>, będzie dysponował niezbędnymi zasobami w stopniu umożliwiającym należyte wykonanie zamówienia publicznego oraz ceny, czy stosunek łączący Wykonawcę z tymi podmiotami gwarantuje rzeczywisty dostęp do ich zasobów, Zamawiający żąda dokumentów które określają w szczególności:</w:t>
      </w:r>
    </w:p>
    <w:p w:rsidR="00EB1016" w:rsidRDefault="00EB1016" w:rsidP="00EB1016">
      <w:pPr>
        <w:suppressAutoHyphens/>
        <w:spacing w:after="0" w:line="240" w:lineRule="auto"/>
        <w:jc w:val="both"/>
        <w:rPr>
          <w:rFonts w:ascii="Tahoma" w:hAnsi="Tahoma" w:cs="Tahoma"/>
          <w:sz w:val="20"/>
          <w:szCs w:val="20"/>
        </w:rPr>
      </w:pPr>
    </w:p>
    <w:p w:rsidR="00EB1016" w:rsidRDefault="00EB1016" w:rsidP="00B870D6">
      <w:pPr>
        <w:pStyle w:val="Akapitzlist"/>
        <w:numPr>
          <w:ilvl w:val="1"/>
          <w:numId w:val="20"/>
        </w:numPr>
        <w:suppressAutoHyphens/>
        <w:spacing w:after="0" w:line="240" w:lineRule="auto"/>
        <w:ind w:left="851" w:hanging="425"/>
        <w:jc w:val="both"/>
        <w:rPr>
          <w:rFonts w:ascii="Tahoma" w:hAnsi="Tahoma" w:cs="Tahoma"/>
          <w:sz w:val="20"/>
          <w:szCs w:val="20"/>
        </w:rPr>
      </w:pPr>
      <w:r w:rsidRPr="00A117C5">
        <w:rPr>
          <w:rFonts w:ascii="Tahoma" w:hAnsi="Tahoma" w:cs="Tahoma"/>
          <w:sz w:val="20"/>
          <w:szCs w:val="20"/>
        </w:rPr>
        <w:t>zakres dostępnych wykonawcy zasobów innego podmiot;</w:t>
      </w:r>
    </w:p>
    <w:p w:rsidR="00EB1016" w:rsidRDefault="00EB1016" w:rsidP="00B870D6">
      <w:pPr>
        <w:pStyle w:val="Akapitzlist"/>
        <w:numPr>
          <w:ilvl w:val="1"/>
          <w:numId w:val="20"/>
        </w:numPr>
        <w:suppressAutoHyphens/>
        <w:spacing w:after="0" w:line="240" w:lineRule="auto"/>
        <w:ind w:left="851" w:hanging="425"/>
        <w:jc w:val="both"/>
        <w:rPr>
          <w:rFonts w:ascii="Tahoma" w:hAnsi="Tahoma" w:cs="Tahoma"/>
          <w:sz w:val="20"/>
          <w:szCs w:val="20"/>
        </w:rPr>
      </w:pPr>
      <w:r>
        <w:rPr>
          <w:rFonts w:ascii="Tahoma" w:hAnsi="Tahoma" w:cs="Tahoma"/>
          <w:sz w:val="20"/>
          <w:szCs w:val="20"/>
        </w:rPr>
        <w:t>sposób wykorzystania zasobów innego podmiotu przez Wykonawcę przy wykonywaniu zamówienia publicznego;</w:t>
      </w:r>
    </w:p>
    <w:p w:rsidR="00EB1016" w:rsidRDefault="00EB1016" w:rsidP="00B870D6">
      <w:pPr>
        <w:pStyle w:val="Akapitzlist"/>
        <w:numPr>
          <w:ilvl w:val="1"/>
          <w:numId w:val="20"/>
        </w:numPr>
        <w:suppressAutoHyphens/>
        <w:spacing w:after="0" w:line="240" w:lineRule="auto"/>
        <w:ind w:left="851" w:hanging="425"/>
        <w:jc w:val="both"/>
        <w:rPr>
          <w:rFonts w:ascii="Tahoma" w:hAnsi="Tahoma" w:cs="Tahoma"/>
          <w:sz w:val="20"/>
          <w:szCs w:val="20"/>
        </w:rPr>
      </w:pPr>
      <w:r>
        <w:rPr>
          <w:rFonts w:ascii="Tahoma" w:hAnsi="Tahoma" w:cs="Tahoma"/>
          <w:sz w:val="20"/>
          <w:szCs w:val="20"/>
        </w:rPr>
        <w:t>zakres i okres udziału innego podmiotu przy wykonywaniu zamówienia publicznego;</w:t>
      </w:r>
    </w:p>
    <w:p w:rsidR="00EB1016" w:rsidRDefault="00EB1016" w:rsidP="00B870D6">
      <w:pPr>
        <w:pStyle w:val="Akapitzlist"/>
        <w:numPr>
          <w:ilvl w:val="1"/>
          <w:numId w:val="20"/>
        </w:numPr>
        <w:suppressAutoHyphens/>
        <w:spacing w:after="0" w:line="240" w:lineRule="auto"/>
        <w:ind w:left="851" w:hanging="425"/>
        <w:jc w:val="both"/>
        <w:rPr>
          <w:rFonts w:ascii="Tahoma" w:hAnsi="Tahoma" w:cs="Tahoma"/>
          <w:sz w:val="20"/>
          <w:szCs w:val="20"/>
        </w:rPr>
      </w:pPr>
      <w:r>
        <w:rPr>
          <w:rFonts w:ascii="Tahoma" w:hAnsi="Tahoma" w:cs="Tahoma"/>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EB1016" w:rsidRDefault="00EB1016" w:rsidP="00EB1016">
      <w:pPr>
        <w:pStyle w:val="Akapitzlist"/>
        <w:suppressAutoHyphens/>
        <w:spacing w:after="0" w:line="240" w:lineRule="auto"/>
        <w:ind w:left="851"/>
        <w:jc w:val="both"/>
        <w:rPr>
          <w:rFonts w:ascii="Tahoma" w:hAnsi="Tahoma" w:cs="Tahoma"/>
          <w:sz w:val="20"/>
          <w:szCs w:val="20"/>
        </w:rPr>
      </w:pPr>
    </w:p>
    <w:p w:rsidR="00EB1016" w:rsidRPr="00A117C5" w:rsidRDefault="00EB1016" w:rsidP="00EB1016">
      <w:pPr>
        <w:suppressAutoHyphens/>
        <w:spacing w:after="0" w:line="240" w:lineRule="auto"/>
        <w:jc w:val="both"/>
        <w:rPr>
          <w:rFonts w:ascii="Tahoma" w:hAnsi="Tahoma" w:cs="Tahoma"/>
          <w:sz w:val="20"/>
          <w:szCs w:val="20"/>
        </w:rPr>
      </w:pPr>
      <w:r>
        <w:rPr>
          <w:rFonts w:ascii="Tahoma" w:hAnsi="Tahoma" w:cs="Tahoma"/>
          <w:sz w:val="20"/>
          <w:szCs w:val="20"/>
        </w:rPr>
        <w:t>8.8. 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EB1016" w:rsidRDefault="00EB1016" w:rsidP="00EB1016">
      <w:pPr>
        <w:suppressAutoHyphens/>
        <w:spacing w:after="0" w:line="240" w:lineRule="auto"/>
        <w:jc w:val="both"/>
        <w:rPr>
          <w:rFonts w:ascii="Tahoma" w:eastAsia="Calibri" w:hAnsi="Tahoma" w:cs="Tahoma"/>
          <w:sz w:val="20"/>
          <w:szCs w:val="20"/>
        </w:rPr>
      </w:pPr>
    </w:p>
    <w:p w:rsidR="00EB1016" w:rsidRPr="00DC7078" w:rsidRDefault="00EB1016" w:rsidP="00EB1016">
      <w:pPr>
        <w:shd w:val="clear" w:color="auto" w:fill="BFBFBF" w:themeFill="background1" w:themeFillShade="BF"/>
        <w:tabs>
          <w:tab w:val="left" w:pos="1440"/>
        </w:tabs>
        <w:spacing w:after="60"/>
        <w:jc w:val="both"/>
        <w:outlineLvl w:val="1"/>
        <w:rPr>
          <w:rFonts w:ascii="Tahoma" w:eastAsia="Calibri" w:hAnsi="Tahoma" w:cs="Tahoma"/>
          <w:b/>
          <w:sz w:val="20"/>
          <w:szCs w:val="20"/>
          <w:u w:val="single"/>
        </w:rPr>
      </w:pPr>
      <w:r>
        <w:rPr>
          <w:rFonts w:ascii="Tahoma" w:eastAsia="Calibri" w:hAnsi="Tahoma" w:cs="Tahoma"/>
          <w:b/>
          <w:sz w:val="20"/>
          <w:szCs w:val="20"/>
          <w:u w:val="single"/>
        </w:rPr>
        <w:t>IX</w:t>
      </w:r>
      <w:r w:rsidRPr="00B63A79">
        <w:rPr>
          <w:rFonts w:ascii="Tahoma" w:eastAsia="Calibri" w:hAnsi="Tahoma" w:cs="Tahoma"/>
          <w:b/>
          <w:sz w:val="20"/>
          <w:szCs w:val="20"/>
          <w:u w:val="single"/>
        </w:rPr>
        <w:t>. Informacje o sposobie porozumiewania się zamawiającego  z wykonawcami oraz wykonawcy z zamawiającym, przekazywania oświadczeń i dokumentów, a także wskazanie osób uprawnionych do porozumiewania się z wykonawcami.</w:t>
      </w:r>
    </w:p>
    <w:p w:rsidR="00EB1016" w:rsidRDefault="00EB1016" w:rsidP="00EB1016">
      <w:pPr>
        <w:numPr>
          <w:ilvl w:val="0"/>
          <w:numId w:val="6"/>
        </w:numPr>
        <w:suppressAutoHyphens/>
        <w:spacing w:after="0" w:line="240" w:lineRule="auto"/>
        <w:ind w:left="284" w:hanging="284"/>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Oświadczenia, wnioski, zawiadomienia, oraz inne informacje Zamawiający </w:t>
      </w:r>
      <w:r>
        <w:rPr>
          <w:rFonts w:ascii="Tahoma" w:eastAsia="Times New Roman" w:hAnsi="Tahoma" w:cs="Tahoma"/>
          <w:sz w:val="20"/>
          <w:szCs w:val="20"/>
          <w:lang w:eastAsia="ar-SA"/>
        </w:rPr>
        <w:t xml:space="preserve">oraz </w:t>
      </w:r>
      <w:r w:rsidRPr="00DE76D4">
        <w:rPr>
          <w:rFonts w:ascii="Tahoma" w:eastAsia="Times New Roman" w:hAnsi="Tahoma" w:cs="Tahoma"/>
          <w:sz w:val="20"/>
          <w:szCs w:val="20"/>
          <w:lang w:eastAsia="ar-SA"/>
        </w:rPr>
        <w:t xml:space="preserve"> Wykonawcy </w:t>
      </w:r>
      <w:r>
        <w:rPr>
          <w:rFonts w:ascii="Tahoma" w:eastAsia="Times New Roman" w:hAnsi="Tahoma" w:cs="Tahoma"/>
          <w:sz w:val="20"/>
          <w:szCs w:val="20"/>
          <w:lang w:eastAsia="ar-SA"/>
        </w:rPr>
        <w:t xml:space="preserve">mogą przekazywać </w:t>
      </w:r>
      <w:r w:rsidRPr="00DE76D4">
        <w:rPr>
          <w:rFonts w:ascii="Tahoma" w:eastAsia="Times New Roman" w:hAnsi="Tahoma" w:cs="Tahoma"/>
          <w:sz w:val="20"/>
          <w:szCs w:val="20"/>
          <w:lang w:eastAsia="ar-SA"/>
        </w:rPr>
        <w:t xml:space="preserve"> pisemnie, </w:t>
      </w:r>
      <w:r>
        <w:rPr>
          <w:rFonts w:ascii="Tahoma" w:eastAsia="Times New Roman" w:hAnsi="Tahoma" w:cs="Tahoma"/>
          <w:sz w:val="20"/>
          <w:szCs w:val="20"/>
          <w:lang w:eastAsia="ar-SA"/>
        </w:rPr>
        <w:t>faksem</w:t>
      </w:r>
      <w:r w:rsidRPr="00DE76D4">
        <w:rPr>
          <w:rFonts w:ascii="Tahoma" w:eastAsia="Times New Roman" w:hAnsi="Tahoma" w:cs="Tahoma"/>
          <w:sz w:val="20"/>
          <w:szCs w:val="20"/>
          <w:lang w:eastAsia="ar-SA"/>
        </w:rPr>
        <w:t xml:space="preserve"> (29) 742-42-09, lub </w:t>
      </w:r>
      <w:r>
        <w:rPr>
          <w:rFonts w:ascii="Tahoma" w:eastAsia="Times New Roman" w:hAnsi="Tahoma" w:cs="Tahoma"/>
          <w:sz w:val="20"/>
          <w:szCs w:val="20"/>
          <w:lang w:eastAsia="ar-SA"/>
        </w:rPr>
        <w:t>elektronicznie, za wyjątkiem oferty, umowy oraz oświadczeń i dokumentów wymienionych w rozdziale VII niniejszej SIWZ.</w:t>
      </w:r>
    </w:p>
    <w:p w:rsidR="00EB1016" w:rsidRDefault="00EB1016" w:rsidP="00EB1016">
      <w:pPr>
        <w:numPr>
          <w:ilvl w:val="0"/>
          <w:numId w:val="6"/>
        </w:numPr>
        <w:suppressAutoHyphens/>
        <w:spacing w:after="0" w:line="240" w:lineRule="auto"/>
        <w:ind w:left="284" w:hanging="284"/>
        <w:jc w:val="both"/>
        <w:rPr>
          <w:rFonts w:ascii="Tahoma" w:eastAsia="Times New Roman" w:hAnsi="Tahoma" w:cs="Tahoma"/>
          <w:sz w:val="20"/>
          <w:szCs w:val="20"/>
          <w:lang w:eastAsia="ar-SA"/>
        </w:rPr>
      </w:pPr>
      <w:r w:rsidRPr="00166CA0">
        <w:rPr>
          <w:rFonts w:ascii="Tahoma" w:eastAsia="Times New Roman" w:hAnsi="Tahoma" w:cs="Tahoma"/>
          <w:sz w:val="20"/>
          <w:szCs w:val="20"/>
          <w:lang w:eastAsia="ar-SA"/>
        </w:rPr>
        <w:t>Zawiadomienia, oświadczenia, wnioski oraz informacje przekazywane przez Wykonawcę drogą elektroniczną winny być kierowane na adres</w:t>
      </w:r>
      <w:r w:rsidR="00D57EAD">
        <w:rPr>
          <w:rFonts w:ascii="Tahoma" w:eastAsia="Times New Roman" w:hAnsi="Tahoma" w:cs="Tahoma"/>
          <w:sz w:val="20"/>
          <w:szCs w:val="20"/>
          <w:lang w:eastAsia="ar-SA"/>
        </w:rPr>
        <w:t xml:space="preserve">: </w:t>
      </w:r>
      <w:hyperlink r:id="rId11" w:history="1">
        <w:r w:rsidR="00D57EAD" w:rsidRPr="00A429C4">
          <w:rPr>
            <w:rStyle w:val="Hipercze"/>
            <w:rFonts w:ascii="Tahoma" w:eastAsia="Times New Roman" w:hAnsi="Tahoma" w:cs="Tahoma"/>
            <w:sz w:val="20"/>
            <w:szCs w:val="20"/>
            <w:lang w:eastAsia="ar-SA"/>
          </w:rPr>
          <w:t>beata.garbarczyk@wyszkow.pl</w:t>
        </w:r>
      </w:hyperlink>
      <w:r w:rsidR="00D57EAD">
        <w:rPr>
          <w:rFonts w:ascii="Tahoma" w:eastAsia="Times New Roman" w:hAnsi="Tahoma" w:cs="Tahoma"/>
          <w:sz w:val="20"/>
          <w:szCs w:val="20"/>
          <w:lang w:eastAsia="ar-SA"/>
        </w:rPr>
        <w:t xml:space="preserve"> </w:t>
      </w:r>
      <w:r w:rsidRPr="00166CA0">
        <w:rPr>
          <w:rFonts w:ascii="Tahoma" w:eastAsia="Times New Roman" w:hAnsi="Tahoma" w:cs="Tahoma"/>
          <w:sz w:val="20"/>
          <w:szCs w:val="20"/>
          <w:lang w:eastAsia="ar-SA"/>
        </w:rPr>
        <w:t xml:space="preserve"> </w:t>
      </w:r>
      <w:hyperlink r:id="rId12" w:history="1">
        <w:r w:rsidRPr="005A1641">
          <w:rPr>
            <w:rStyle w:val="Hipercze"/>
          </w:rPr>
          <w:t>gmina@wyszkow.pl</w:t>
        </w:r>
      </w:hyperlink>
      <w:r>
        <w:t xml:space="preserve">, </w:t>
      </w:r>
    </w:p>
    <w:p w:rsidR="00EB1016" w:rsidRPr="00166CA0" w:rsidRDefault="00EB1016" w:rsidP="00EB1016">
      <w:pPr>
        <w:numPr>
          <w:ilvl w:val="0"/>
          <w:numId w:val="6"/>
        </w:numPr>
        <w:suppressAutoHyphens/>
        <w:spacing w:after="0" w:line="240" w:lineRule="auto"/>
        <w:ind w:left="284" w:hanging="284"/>
        <w:jc w:val="both"/>
        <w:rPr>
          <w:rFonts w:ascii="Tahoma" w:eastAsia="Times New Roman" w:hAnsi="Tahoma" w:cs="Tahoma"/>
          <w:sz w:val="20"/>
          <w:szCs w:val="20"/>
          <w:lang w:eastAsia="ar-SA"/>
        </w:rPr>
      </w:pPr>
      <w:r w:rsidRPr="00166CA0">
        <w:rPr>
          <w:rFonts w:ascii="Tahoma" w:eastAsia="Times New Roman" w:hAnsi="Tahoma" w:cs="Tahoma"/>
          <w:sz w:val="20"/>
          <w:szCs w:val="20"/>
          <w:lang w:eastAsia="ar-SA"/>
        </w:rPr>
        <w:t>Wszelkie zawiadomienia, oświadczenia, wnioski oraz informacje przekazane w formie elektronicznej wymagają na żądanie każdej ze stron niezwłocznego potwierdzenia faktu ich otrzymania.</w:t>
      </w:r>
    </w:p>
    <w:p w:rsidR="00EB1016" w:rsidRPr="00DE76D4" w:rsidRDefault="00EB1016" w:rsidP="00EB1016">
      <w:pPr>
        <w:numPr>
          <w:ilvl w:val="0"/>
          <w:numId w:val="6"/>
        </w:numPr>
        <w:suppressAutoHyphens/>
        <w:spacing w:after="0" w:line="240" w:lineRule="auto"/>
        <w:ind w:left="284" w:hanging="284"/>
        <w:jc w:val="both"/>
        <w:rPr>
          <w:rFonts w:ascii="Tahoma" w:eastAsia="Times New Roman" w:hAnsi="Tahoma" w:cs="Tahoma"/>
          <w:i/>
          <w:sz w:val="20"/>
          <w:szCs w:val="20"/>
          <w:lang w:eastAsia="ar-SA"/>
        </w:rPr>
      </w:pPr>
      <w:r w:rsidRPr="00DE76D4">
        <w:rPr>
          <w:rFonts w:ascii="Tahoma" w:eastAsia="Times New Roman" w:hAnsi="Tahoma" w:cs="Tahoma"/>
          <w:sz w:val="20"/>
          <w:szCs w:val="20"/>
          <w:lang w:eastAsia="ar-SA"/>
        </w:rPr>
        <w:t>Osobami ze strony Zamawiającego upoważnionymi do kontaktowania się   z Wykonawcami są:</w:t>
      </w:r>
    </w:p>
    <w:p w:rsidR="00EB1016" w:rsidRPr="00DE76D4" w:rsidRDefault="00EB1016" w:rsidP="00D57EAD">
      <w:pPr>
        <w:suppressAutoHyphens/>
        <w:spacing w:after="0" w:line="240" w:lineRule="auto"/>
        <w:ind w:left="360"/>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  w sprawach </w:t>
      </w:r>
      <w:r>
        <w:rPr>
          <w:rFonts w:ascii="Tahoma" w:eastAsia="Times New Roman" w:hAnsi="Tahoma" w:cs="Tahoma"/>
          <w:sz w:val="20"/>
          <w:szCs w:val="20"/>
          <w:lang w:eastAsia="ar-SA"/>
        </w:rPr>
        <w:t xml:space="preserve"> proceduralnych Beata </w:t>
      </w:r>
      <w:r w:rsidR="00D57EAD">
        <w:rPr>
          <w:rFonts w:ascii="Tahoma" w:eastAsia="Times New Roman" w:hAnsi="Tahoma" w:cs="Tahoma"/>
          <w:sz w:val="20"/>
          <w:szCs w:val="20"/>
          <w:lang w:eastAsia="ar-SA"/>
        </w:rPr>
        <w:t>Garbarczyk</w:t>
      </w:r>
      <w:r w:rsidRPr="00DE76D4">
        <w:rPr>
          <w:rFonts w:ascii="Tahoma" w:eastAsia="Times New Roman" w:hAnsi="Tahoma" w:cs="Tahoma"/>
          <w:sz w:val="20"/>
          <w:szCs w:val="20"/>
          <w:lang w:eastAsia="ar-SA"/>
        </w:rPr>
        <w:t xml:space="preserve"> te</w:t>
      </w:r>
      <w:r>
        <w:rPr>
          <w:rFonts w:ascii="Tahoma" w:eastAsia="Times New Roman" w:hAnsi="Tahoma" w:cs="Tahoma"/>
          <w:sz w:val="20"/>
          <w:szCs w:val="20"/>
          <w:lang w:eastAsia="ar-SA"/>
        </w:rPr>
        <w:t xml:space="preserve">l.  </w:t>
      </w:r>
      <w:r w:rsidR="00D57EAD">
        <w:rPr>
          <w:rFonts w:ascii="Tahoma" w:eastAsia="Times New Roman" w:hAnsi="Tahoma" w:cs="Tahoma"/>
          <w:sz w:val="20"/>
          <w:szCs w:val="20"/>
          <w:lang w:eastAsia="ar-SA"/>
        </w:rPr>
        <w:t>725-015-509</w:t>
      </w:r>
      <w:r>
        <w:rPr>
          <w:rFonts w:ascii="Tahoma" w:eastAsia="Times New Roman" w:hAnsi="Tahoma" w:cs="Tahoma"/>
          <w:sz w:val="20"/>
          <w:szCs w:val="20"/>
          <w:lang w:eastAsia="ar-SA"/>
        </w:rPr>
        <w:t xml:space="preserve">; </w:t>
      </w:r>
      <w:hyperlink r:id="rId13" w:history="1">
        <w:r w:rsidR="00D57EAD" w:rsidRPr="00A429C4">
          <w:rPr>
            <w:rStyle w:val="Hipercze"/>
            <w:rFonts w:ascii="Tahoma" w:eastAsia="Times New Roman" w:hAnsi="Tahoma" w:cs="Tahoma"/>
            <w:sz w:val="20"/>
            <w:szCs w:val="20"/>
            <w:lang w:eastAsia="ar-SA"/>
          </w:rPr>
          <w:t>beata.garbarczyk@wyszkow.pl</w:t>
        </w:r>
      </w:hyperlink>
      <w:r>
        <w:rPr>
          <w:rFonts w:ascii="Tahoma" w:eastAsia="Times New Roman" w:hAnsi="Tahoma" w:cs="Tahoma"/>
          <w:sz w:val="20"/>
          <w:szCs w:val="20"/>
          <w:lang w:eastAsia="ar-SA"/>
        </w:rPr>
        <w:t xml:space="preserve"> </w:t>
      </w:r>
    </w:p>
    <w:p w:rsidR="00EB1016" w:rsidRDefault="00EB1016" w:rsidP="00EB1016">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 </w:t>
      </w:r>
      <w:r w:rsidR="001B6CD3">
        <w:rPr>
          <w:rFonts w:ascii="Tahoma" w:eastAsia="Times New Roman" w:hAnsi="Tahoma" w:cs="Tahoma"/>
          <w:sz w:val="20"/>
          <w:szCs w:val="20"/>
          <w:lang w:eastAsia="ar-SA"/>
        </w:rPr>
        <w:t xml:space="preserve"> </w:t>
      </w:r>
      <w:r w:rsidRPr="00DE76D4">
        <w:rPr>
          <w:rFonts w:ascii="Tahoma" w:eastAsia="Times New Roman" w:hAnsi="Tahoma" w:cs="Tahoma"/>
          <w:sz w:val="20"/>
          <w:szCs w:val="20"/>
          <w:lang w:eastAsia="ar-SA"/>
        </w:rPr>
        <w:t xml:space="preserve">w sprawach merytorycznych </w:t>
      </w:r>
      <w:r w:rsidR="00D57EAD">
        <w:rPr>
          <w:rFonts w:ascii="Tahoma" w:eastAsia="Times New Roman" w:hAnsi="Tahoma" w:cs="Tahoma"/>
          <w:sz w:val="20"/>
          <w:szCs w:val="20"/>
          <w:lang w:eastAsia="ar-SA"/>
        </w:rPr>
        <w:t>Sylwia Piątek</w:t>
      </w:r>
      <w:r>
        <w:rPr>
          <w:rFonts w:ascii="Tahoma" w:eastAsia="Times New Roman" w:hAnsi="Tahoma" w:cs="Tahoma"/>
          <w:sz w:val="20"/>
          <w:szCs w:val="20"/>
          <w:lang w:eastAsia="ar-SA"/>
        </w:rPr>
        <w:t xml:space="preserve"> </w:t>
      </w:r>
      <w:r w:rsidRPr="00DE76D4">
        <w:rPr>
          <w:rFonts w:ascii="Tahoma" w:eastAsia="Times New Roman" w:hAnsi="Tahoma" w:cs="Tahoma"/>
          <w:sz w:val="20"/>
          <w:szCs w:val="20"/>
          <w:lang w:eastAsia="ar-SA"/>
        </w:rPr>
        <w:t>– (29) 74</w:t>
      </w:r>
      <w:r>
        <w:rPr>
          <w:rFonts w:ascii="Tahoma" w:eastAsia="Times New Roman" w:hAnsi="Tahoma" w:cs="Tahoma"/>
          <w:sz w:val="20"/>
          <w:szCs w:val="20"/>
          <w:lang w:eastAsia="ar-SA"/>
        </w:rPr>
        <w:t>3</w:t>
      </w:r>
      <w:r w:rsidRPr="00DE76D4">
        <w:rPr>
          <w:rFonts w:ascii="Tahoma" w:eastAsia="Times New Roman" w:hAnsi="Tahoma" w:cs="Tahoma"/>
          <w:sz w:val="20"/>
          <w:szCs w:val="20"/>
          <w:lang w:eastAsia="ar-SA"/>
        </w:rPr>
        <w:t>-</w:t>
      </w:r>
      <w:r>
        <w:rPr>
          <w:rFonts w:ascii="Tahoma" w:eastAsia="Times New Roman" w:hAnsi="Tahoma" w:cs="Tahoma"/>
          <w:sz w:val="20"/>
          <w:szCs w:val="20"/>
          <w:lang w:eastAsia="ar-SA"/>
        </w:rPr>
        <w:t>77-</w:t>
      </w:r>
      <w:r w:rsidR="00D57EAD">
        <w:rPr>
          <w:rFonts w:ascii="Tahoma" w:eastAsia="Times New Roman" w:hAnsi="Tahoma" w:cs="Tahoma"/>
          <w:sz w:val="20"/>
          <w:szCs w:val="20"/>
          <w:lang w:eastAsia="ar-SA"/>
        </w:rPr>
        <w:t>04</w:t>
      </w:r>
    </w:p>
    <w:p w:rsidR="00EB1016" w:rsidRDefault="00EB1016" w:rsidP="00EB1016">
      <w:pPr>
        <w:suppressAutoHyphens/>
        <w:spacing w:after="0" w:line="240" w:lineRule="auto"/>
        <w:ind w:left="360"/>
        <w:jc w:val="both"/>
        <w:rPr>
          <w:rFonts w:ascii="Tahoma" w:eastAsia="Times New Roman" w:hAnsi="Tahoma" w:cs="Tahoma"/>
          <w:sz w:val="20"/>
          <w:szCs w:val="20"/>
          <w:lang w:eastAsia="ar-SA"/>
        </w:rPr>
      </w:pPr>
    </w:p>
    <w:p w:rsidR="00EB1016" w:rsidRDefault="00EB1016" w:rsidP="00EB1016">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w godzinach od 8.00 do 16.00 od poniedziałku do piątku.</w:t>
      </w:r>
    </w:p>
    <w:p w:rsidR="00EB1016" w:rsidRPr="00DE76D4" w:rsidRDefault="00EB1016" w:rsidP="00EB1016">
      <w:pPr>
        <w:suppressAutoHyphens/>
        <w:spacing w:after="0" w:line="240" w:lineRule="auto"/>
        <w:jc w:val="both"/>
        <w:rPr>
          <w:rFonts w:ascii="Tahoma" w:eastAsia="Times New Roman" w:hAnsi="Tahoma" w:cs="Tahoma"/>
          <w:sz w:val="20"/>
          <w:szCs w:val="20"/>
          <w:lang w:eastAsia="ar-SA"/>
        </w:rPr>
      </w:pPr>
    </w:p>
    <w:p w:rsidR="00EB1016" w:rsidRPr="00DE76D4" w:rsidRDefault="00EB1016" w:rsidP="00EB1016">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w:t>
      </w:r>
      <w:r w:rsidRPr="00DE76D4">
        <w:rPr>
          <w:rFonts w:ascii="Tahoma" w:eastAsia="Calibri" w:hAnsi="Tahoma" w:cs="Tahoma"/>
          <w:b/>
          <w:color w:val="000000"/>
          <w:sz w:val="20"/>
          <w:szCs w:val="20"/>
          <w:u w:val="single"/>
        </w:rPr>
        <w:t>. Wymagania dotyczące wadium.</w:t>
      </w:r>
    </w:p>
    <w:p w:rsidR="00EB1016" w:rsidRPr="009B2F59" w:rsidRDefault="00EB1016" w:rsidP="00EB1016">
      <w:pPr>
        <w:numPr>
          <w:ilvl w:val="0"/>
          <w:numId w:val="2"/>
        </w:numPr>
        <w:tabs>
          <w:tab w:val="num" w:pos="426"/>
        </w:tabs>
        <w:spacing w:after="0" w:line="240" w:lineRule="auto"/>
        <w:ind w:left="426" w:hanging="426"/>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Każda oferta musi być zabezpieczona wadium o wartości  </w:t>
      </w:r>
      <w:r w:rsidR="001B6CD3">
        <w:rPr>
          <w:rFonts w:ascii="Tahoma" w:eastAsia="Calibri" w:hAnsi="Tahoma" w:cs="Tahoma"/>
          <w:b/>
          <w:sz w:val="20"/>
          <w:szCs w:val="20"/>
        </w:rPr>
        <w:t>3</w:t>
      </w:r>
      <w:r w:rsidR="00B50E01">
        <w:rPr>
          <w:rFonts w:ascii="Tahoma" w:eastAsia="Calibri" w:hAnsi="Tahoma" w:cs="Tahoma"/>
          <w:b/>
          <w:sz w:val="20"/>
          <w:szCs w:val="20"/>
        </w:rPr>
        <w:t>5</w:t>
      </w:r>
      <w:r>
        <w:rPr>
          <w:rFonts w:ascii="Tahoma" w:eastAsia="Calibri" w:hAnsi="Tahoma" w:cs="Tahoma"/>
          <w:b/>
          <w:sz w:val="20"/>
          <w:szCs w:val="20"/>
        </w:rPr>
        <w:t>00</w:t>
      </w:r>
      <w:r w:rsidRPr="009B2F59">
        <w:rPr>
          <w:rFonts w:ascii="Tahoma" w:eastAsia="Calibri" w:hAnsi="Tahoma" w:cs="Tahoma"/>
          <w:b/>
          <w:sz w:val="20"/>
          <w:szCs w:val="20"/>
        </w:rPr>
        <w:t xml:space="preserve"> zł</w:t>
      </w:r>
      <w:r w:rsidRPr="009B2F59">
        <w:rPr>
          <w:rFonts w:ascii="Tahoma" w:eastAsia="Calibri" w:hAnsi="Tahoma" w:cs="Tahoma"/>
          <w:sz w:val="20"/>
          <w:szCs w:val="20"/>
        </w:rPr>
        <w:t xml:space="preserve"> </w:t>
      </w:r>
      <w:r w:rsidRPr="009B2F59">
        <w:rPr>
          <w:rFonts w:ascii="Tahoma" w:eastAsia="Calibri" w:hAnsi="Tahoma" w:cs="Tahoma"/>
          <w:b/>
          <w:sz w:val="20"/>
          <w:szCs w:val="20"/>
        </w:rPr>
        <w:t xml:space="preserve"> </w:t>
      </w:r>
      <w:r w:rsidRPr="009B2F59">
        <w:rPr>
          <w:rFonts w:ascii="Tahoma" w:eastAsia="Calibri" w:hAnsi="Tahoma" w:cs="Tahoma"/>
          <w:sz w:val="20"/>
          <w:szCs w:val="20"/>
        </w:rPr>
        <w:t>(</w:t>
      </w:r>
      <w:r w:rsidRPr="009B2F59">
        <w:rPr>
          <w:rFonts w:ascii="Tahoma" w:eastAsia="Calibri" w:hAnsi="Tahoma" w:cs="Tahoma"/>
          <w:b/>
          <w:sz w:val="20"/>
          <w:szCs w:val="20"/>
        </w:rPr>
        <w:t xml:space="preserve">słownie: </w:t>
      </w:r>
      <w:r w:rsidR="001B6CD3">
        <w:rPr>
          <w:rFonts w:ascii="Tahoma" w:eastAsia="Calibri" w:hAnsi="Tahoma" w:cs="Tahoma"/>
          <w:b/>
          <w:sz w:val="20"/>
          <w:szCs w:val="20"/>
        </w:rPr>
        <w:t>trzy</w:t>
      </w:r>
      <w:r>
        <w:rPr>
          <w:rFonts w:ascii="Tahoma" w:eastAsia="Calibri" w:hAnsi="Tahoma" w:cs="Tahoma"/>
          <w:b/>
          <w:sz w:val="20"/>
          <w:szCs w:val="20"/>
        </w:rPr>
        <w:t xml:space="preserve"> tysiące pięćset </w:t>
      </w:r>
      <w:r w:rsidRPr="009B2F59">
        <w:rPr>
          <w:rFonts w:ascii="Tahoma" w:eastAsia="Calibri" w:hAnsi="Tahoma" w:cs="Tahoma"/>
          <w:b/>
          <w:sz w:val="20"/>
          <w:szCs w:val="20"/>
        </w:rPr>
        <w:t xml:space="preserve"> złotych).</w:t>
      </w:r>
    </w:p>
    <w:p w:rsidR="00EB1016" w:rsidRPr="009B2F59" w:rsidRDefault="00EB1016" w:rsidP="00EB1016">
      <w:pPr>
        <w:numPr>
          <w:ilvl w:val="0"/>
          <w:numId w:val="2"/>
        </w:numPr>
        <w:tabs>
          <w:tab w:val="num" w:pos="426"/>
        </w:tabs>
        <w:spacing w:after="0" w:line="240" w:lineRule="auto"/>
        <w:ind w:left="426" w:hanging="426"/>
        <w:jc w:val="both"/>
        <w:rPr>
          <w:rFonts w:ascii="Tahoma" w:eastAsia="Calibri" w:hAnsi="Tahoma" w:cs="Tahoma"/>
          <w:color w:val="000000"/>
          <w:sz w:val="20"/>
          <w:szCs w:val="20"/>
        </w:rPr>
      </w:pPr>
      <w:r w:rsidRPr="009B2F59">
        <w:rPr>
          <w:rFonts w:ascii="Tahoma" w:eastAsia="Calibri" w:hAnsi="Tahoma" w:cs="Tahoma"/>
          <w:sz w:val="20"/>
          <w:szCs w:val="20"/>
        </w:rPr>
        <w:t>W</w:t>
      </w:r>
      <w:r w:rsidRPr="009B2F59">
        <w:rPr>
          <w:rFonts w:ascii="Tahoma" w:eastAsia="Calibri" w:hAnsi="Tahoma" w:cs="Tahoma"/>
          <w:color w:val="000000"/>
          <w:sz w:val="20"/>
          <w:szCs w:val="20"/>
        </w:rPr>
        <w:t>adium może być wniesione w jednej lub kilku następujących formach:</w:t>
      </w:r>
    </w:p>
    <w:p w:rsidR="00EB1016" w:rsidRPr="009B2F59" w:rsidRDefault="00EB1016" w:rsidP="00B870D6">
      <w:pPr>
        <w:numPr>
          <w:ilvl w:val="1"/>
          <w:numId w:val="21"/>
        </w:numPr>
        <w:tabs>
          <w:tab w:val="left" w:pos="993"/>
        </w:tabs>
        <w:spacing w:after="0" w:line="240" w:lineRule="auto"/>
        <w:ind w:left="295" w:firstLine="414"/>
        <w:jc w:val="both"/>
        <w:rPr>
          <w:rFonts w:ascii="Tahoma" w:eastAsia="Calibri" w:hAnsi="Tahoma" w:cs="Tahoma"/>
          <w:color w:val="000000"/>
          <w:sz w:val="20"/>
          <w:szCs w:val="20"/>
        </w:rPr>
      </w:pPr>
      <w:r w:rsidRPr="009B2F59">
        <w:rPr>
          <w:rFonts w:ascii="Tahoma" w:eastAsia="Calibri" w:hAnsi="Tahoma" w:cs="Tahoma"/>
          <w:color w:val="000000"/>
          <w:sz w:val="20"/>
          <w:szCs w:val="20"/>
        </w:rPr>
        <w:t>pieniądzu,</w:t>
      </w:r>
    </w:p>
    <w:p w:rsidR="00EB1016" w:rsidRPr="009B2F59" w:rsidRDefault="00EB1016" w:rsidP="00B870D6">
      <w:pPr>
        <w:numPr>
          <w:ilvl w:val="1"/>
          <w:numId w:val="21"/>
        </w:numPr>
        <w:tabs>
          <w:tab w:val="left" w:pos="993"/>
        </w:tabs>
        <w:spacing w:after="0" w:line="240" w:lineRule="auto"/>
        <w:ind w:left="295" w:firstLine="414"/>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poręczeniach bankowych lub poręczeniach spółdzielczej kasy oszczędnościowo- </w:t>
      </w:r>
    </w:p>
    <w:p w:rsidR="00EB1016" w:rsidRPr="009B2F59" w:rsidRDefault="00EB1016" w:rsidP="00EB1016">
      <w:pPr>
        <w:tabs>
          <w:tab w:val="left" w:pos="993"/>
        </w:tabs>
        <w:spacing w:after="0" w:line="240" w:lineRule="auto"/>
        <w:ind w:left="709"/>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      kredytowej, z tym że poręczenie kasy jest zawsze poręczeniem pieniężnym,</w:t>
      </w:r>
    </w:p>
    <w:p w:rsidR="00EB1016" w:rsidRPr="009B2F59" w:rsidRDefault="00EB1016" w:rsidP="00B870D6">
      <w:pPr>
        <w:numPr>
          <w:ilvl w:val="1"/>
          <w:numId w:val="21"/>
        </w:numPr>
        <w:tabs>
          <w:tab w:val="left" w:pos="993"/>
        </w:tabs>
        <w:spacing w:after="0" w:line="240" w:lineRule="auto"/>
        <w:ind w:left="295" w:firstLine="414"/>
        <w:jc w:val="both"/>
        <w:rPr>
          <w:rFonts w:ascii="Tahoma" w:eastAsia="Calibri" w:hAnsi="Tahoma" w:cs="Tahoma"/>
          <w:color w:val="000000"/>
          <w:sz w:val="20"/>
          <w:szCs w:val="20"/>
        </w:rPr>
      </w:pPr>
      <w:r w:rsidRPr="009B2F59">
        <w:rPr>
          <w:rFonts w:ascii="Tahoma" w:eastAsia="Calibri" w:hAnsi="Tahoma" w:cs="Tahoma"/>
          <w:color w:val="000000"/>
          <w:sz w:val="20"/>
          <w:szCs w:val="20"/>
        </w:rPr>
        <w:t>gwarancjach bankowych,</w:t>
      </w:r>
    </w:p>
    <w:p w:rsidR="00EB1016" w:rsidRPr="009B2F59" w:rsidRDefault="00EB1016" w:rsidP="00B870D6">
      <w:pPr>
        <w:numPr>
          <w:ilvl w:val="1"/>
          <w:numId w:val="21"/>
        </w:numPr>
        <w:tabs>
          <w:tab w:val="left" w:pos="993"/>
        </w:tabs>
        <w:spacing w:after="0" w:line="240" w:lineRule="auto"/>
        <w:ind w:left="295" w:firstLine="414"/>
        <w:jc w:val="both"/>
        <w:rPr>
          <w:rFonts w:ascii="Tahoma" w:eastAsia="Calibri" w:hAnsi="Tahoma" w:cs="Tahoma"/>
          <w:color w:val="000000"/>
          <w:sz w:val="20"/>
          <w:szCs w:val="20"/>
        </w:rPr>
      </w:pPr>
      <w:r w:rsidRPr="009B2F59">
        <w:rPr>
          <w:rFonts w:ascii="Tahoma" w:eastAsia="Calibri" w:hAnsi="Tahoma" w:cs="Tahoma"/>
          <w:color w:val="000000"/>
          <w:sz w:val="20"/>
          <w:szCs w:val="20"/>
        </w:rPr>
        <w:t>gwarancjach ubezpieczeniowych,</w:t>
      </w:r>
    </w:p>
    <w:p w:rsidR="00EB1016" w:rsidRPr="009B2F59" w:rsidRDefault="00EB1016" w:rsidP="00B870D6">
      <w:pPr>
        <w:numPr>
          <w:ilvl w:val="1"/>
          <w:numId w:val="21"/>
        </w:numPr>
        <w:tabs>
          <w:tab w:val="left" w:pos="993"/>
        </w:tabs>
        <w:spacing w:after="0" w:line="240" w:lineRule="auto"/>
        <w:ind w:left="295" w:firstLine="414"/>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poręczeniach udzielanych przez podmioty, o których mowa w art.  6b ust. 5 pkt 2 </w:t>
      </w:r>
    </w:p>
    <w:p w:rsidR="00EB1016" w:rsidRPr="009B2F59" w:rsidRDefault="00EB1016" w:rsidP="00EB1016">
      <w:pPr>
        <w:tabs>
          <w:tab w:val="left" w:pos="993"/>
        </w:tabs>
        <w:spacing w:after="0" w:line="240" w:lineRule="auto"/>
        <w:ind w:left="709"/>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      ustawy z dnia 9 listopada 2000 r. o utworzeniu Polskiej Agencji Rozwoju    </w:t>
      </w:r>
    </w:p>
    <w:p w:rsidR="00EB1016" w:rsidRPr="009B2F59" w:rsidRDefault="00EB1016" w:rsidP="00EB1016">
      <w:pPr>
        <w:tabs>
          <w:tab w:val="left" w:pos="993"/>
        </w:tabs>
        <w:spacing w:after="0" w:line="240" w:lineRule="auto"/>
        <w:ind w:left="709"/>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      Przedsiębiorczości. </w:t>
      </w:r>
    </w:p>
    <w:p w:rsidR="00EB1016" w:rsidRPr="009B2F59" w:rsidRDefault="00EB1016" w:rsidP="00EB1016">
      <w:pPr>
        <w:numPr>
          <w:ilvl w:val="0"/>
          <w:numId w:val="2"/>
        </w:numPr>
        <w:spacing w:after="120" w:line="240" w:lineRule="auto"/>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Wadium w formie pieniężnej należy wnieść </w:t>
      </w:r>
      <w:r w:rsidRPr="009B2F59">
        <w:rPr>
          <w:rFonts w:ascii="Tahoma" w:eastAsia="Calibri" w:hAnsi="Tahoma" w:cs="Tahoma"/>
          <w:b/>
          <w:bCs/>
          <w:color w:val="000000"/>
          <w:sz w:val="20"/>
          <w:szCs w:val="20"/>
          <w:u w:val="single"/>
        </w:rPr>
        <w:t xml:space="preserve">przelewem </w:t>
      </w:r>
      <w:r w:rsidRPr="009B2F59">
        <w:rPr>
          <w:rFonts w:ascii="Tahoma" w:eastAsia="Calibri" w:hAnsi="Tahoma" w:cs="Tahoma"/>
          <w:color w:val="000000"/>
          <w:sz w:val="20"/>
          <w:szCs w:val="20"/>
        </w:rPr>
        <w:t xml:space="preserve">na rachunek bankowy Zamawiającego w </w:t>
      </w:r>
      <w:r w:rsidR="0069276C">
        <w:rPr>
          <w:rFonts w:ascii="Tahoma" w:eastAsia="Calibri" w:hAnsi="Tahoma" w:cs="Tahoma"/>
          <w:color w:val="000000"/>
          <w:sz w:val="20"/>
          <w:szCs w:val="20"/>
        </w:rPr>
        <w:t xml:space="preserve">Polskim </w:t>
      </w:r>
      <w:r w:rsidRPr="009B2F59">
        <w:rPr>
          <w:rFonts w:ascii="Tahoma" w:eastAsia="Calibri" w:hAnsi="Tahoma" w:cs="Tahoma"/>
          <w:color w:val="000000"/>
          <w:sz w:val="20"/>
          <w:szCs w:val="20"/>
        </w:rPr>
        <w:t xml:space="preserve">Banku Spółdzielczym w Wyszkowie nr rachunku bankowego                               </w:t>
      </w:r>
      <w:r w:rsidRPr="009B2F59">
        <w:rPr>
          <w:rFonts w:ascii="Tahoma" w:eastAsia="Calibri" w:hAnsi="Tahoma" w:cs="Tahoma"/>
          <w:b/>
          <w:color w:val="000000"/>
          <w:sz w:val="20"/>
          <w:szCs w:val="20"/>
        </w:rPr>
        <w:t>19 8931 0003 0002 2233 2029 0007</w:t>
      </w:r>
      <w:r w:rsidRPr="009B2F59">
        <w:rPr>
          <w:rFonts w:ascii="Tahoma" w:eastAsia="Calibri" w:hAnsi="Tahoma" w:cs="Tahoma"/>
          <w:color w:val="000000"/>
          <w:sz w:val="20"/>
          <w:szCs w:val="20"/>
        </w:rPr>
        <w:t xml:space="preserve"> z dopiskiem na blankiecie przelewu jakiego postępowania dotyczy. </w:t>
      </w:r>
    </w:p>
    <w:p w:rsidR="00EB1016" w:rsidRPr="009B2F59" w:rsidRDefault="00EB1016" w:rsidP="00EB1016">
      <w:pPr>
        <w:numPr>
          <w:ilvl w:val="0"/>
          <w:numId w:val="2"/>
        </w:numPr>
        <w:spacing w:after="120" w:line="240" w:lineRule="auto"/>
        <w:jc w:val="both"/>
        <w:rPr>
          <w:rFonts w:ascii="Tahoma" w:eastAsia="Calibri" w:hAnsi="Tahoma" w:cs="Tahoma"/>
          <w:color w:val="000000"/>
          <w:sz w:val="20"/>
          <w:szCs w:val="20"/>
        </w:rPr>
      </w:pPr>
      <w:r w:rsidRPr="009B2F59">
        <w:rPr>
          <w:rFonts w:ascii="Tahoma" w:eastAsia="Calibri" w:hAnsi="Tahoma" w:cs="Tahoma"/>
          <w:color w:val="000000"/>
          <w:sz w:val="20"/>
          <w:szCs w:val="20"/>
        </w:rPr>
        <w:t>Wadium wnoszone w formie: poręczenia bankowego, gwarancji bankowej, gwarancji ubezpieczeniowej lub poręczeniach udzielanych przez Polską Agencję Rozwoju Przedsiębiorczości, należy złożyć w formie oryginału w Kancelarii Zamawiającego pok. 145 wraz z ofertą. Oryginał Gwarancji można dołączyć w jednej kopercie wraz z ofertą. Zaleca się, aby został dołączony oddzielnie do oferty.</w:t>
      </w:r>
      <w:r w:rsidRPr="009B2F59">
        <w:rPr>
          <w:rFonts w:ascii="Tahoma" w:eastAsia="Calibri" w:hAnsi="Tahoma" w:cs="Tahoma"/>
          <w:b/>
          <w:color w:val="000000"/>
          <w:sz w:val="20"/>
          <w:szCs w:val="20"/>
        </w:rPr>
        <w:t xml:space="preserve"> </w:t>
      </w:r>
      <w:r w:rsidRPr="009B2F59">
        <w:rPr>
          <w:rFonts w:ascii="Tahoma" w:eastAsia="Calibri" w:hAnsi="Tahoma" w:cs="Tahoma"/>
          <w:color w:val="000000"/>
          <w:sz w:val="20"/>
          <w:szCs w:val="20"/>
        </w:rPr>
        <w:t>Oryginał zostanie zwrócony  zgodnie z art. 46 ustawy Prawo zamówień publicznych.</w:t>
      </w:r>
    </w:p>
    <w:p w:rsidR="00EB1016" w:rsidRPr="009B2F59" w:rsidRDefault="00EB1016" w:rsidP="00EB1016">
      <w:pPr>
        <w:numPr>
          <w:ilvl w:val="0"/>
          <w:numId w:val="2"/>
        </w:numPr>
        <w:spacing w:after="120" w:line="240" w:lineRule="auto"/>
        <w:jc w:val="both"/>
        <w:rPr>
          <w:rFonts w:ascii="Tahoma" w:eastAsia="Calibri" w:hAnsi="Tahoma" w:cs="Tahoma"/>
          <w:color w:val="000000"/>
          <w:sz w:val="20"/>
          <w:szCs w:val="20"/>
        </w:rPr>
      </w:pPr>
      <w:r w:rsidRPr="009B2F59">
        <w:rPr>
          <w:rFonts w:ascii="Tahoma" w:eastAsia="Calibri" w:hAnsi="Tahoma" w:cs="Tahoma"/>
          <w:color w:val="000000"/>
          <w:sz w:val="20"/>
          <w:szCs w:val="20"/>
        </w:rPr>
        <w:t>Wadium wykonawcy, którego oferta została wybrana, zostanie zatrzymane wraz                                  z odsetkami w przypadku, gdy wykonawca:</w:t>
      </w:r>
    </w:p>
    <w:p w:rsidR="00EB1016" w:rsidRPr="009B2F59" w:rsidRDefault="00EB1016" w:rsidP="00EB1016">
      <w:pPr>
        <w:numPr>
          <w:ilvl w:val="1"/>
          <w:numId w:val="2"/>
        </w:numPr>
        <w:tabs>
          <w:tab w:val="clear" w:pos="720"/>
          <w:tab w:val="num" w:pos="1418"/>
        </w:tabs>
        <w:spacing w:after="120" w:line="240" w:lineRule="auto"/>
        <w:ind w:firstLine="131"/>
        <w:jc w:val="both"/>
        <w:rPr>
          <w:rFonts w:ascii="Tahoma" w:eastAsia="Calibri" w:hAnsi="Tahoma" w:cs="Tahoma"/>
          <w:color w:val="000000"/>
          <w:sz w:val="20"/>
          <w:szCs w:val="20"/>
        </w:rPr>
      </w:pPr>
      <w:r w:rsidRPr="009B2F59">
        <w:rPr>
          <w:rFonts w:ascii="Tahoma" w:eastAsia="Calibri" w:hAnsi="Tahoma" w:cs="Tahoma"/>
          <w:color w:val="000000"/>
          <w:sz w:val="20"/>
          <w:szCs w:val="20"/>
        </w:rPr>
        <w:t>odmówi podpisania umowy w sprawie zamówienia publicznego na warunkach określonych w ofercie,</w:t>
      </w:r>
    </w:p>
    <w:p w:rsidR="00EB1016" w:rsidRPr="009B2F59" w:rsidRDefault="00EB1016" w:rsidP="00EB1016">
      <w:pPr>
        <w:numPr>
          <w:ilvl w:val="1"/>
          <w:numId w:val="2"/>
        </w:numPr>
        <w:tabs>
          <w:tab w:val="clear" w:pos="720"/>
          <w:tab w:val="num" w:pos="1418"/>
        </w:tabs>
        <w:spacing w:after="120" w:line="240" w:lineRule="auto"/>
        <w:ind w:left="851" w:firstLine="131"/>
        <w:jc w:val="both"/>
        <w:rPr>
          <w:rFonts w:ascii="Tahoma" w:eastAsia="Calibri" w:hAnsi="Tahoma" w:cs="Tahoma"/>
          <w:color w:val="000000"/>
          <w:sz w:val="20"/>
          <w:szCs w:val="20"/>
        </w:rPr>
      </w:pPr>
      <w:r w:rsidRPr="009B2F59">
        <w:rPr>
          <w:rFonts w:ascii="Tahoma" w:eastAsia="Calibri" w:hAnsi="Tahoma" w:cs="Tahoma"/>
          <w:color w:val="000000"/>
          <w:sz w:val="20"/>
          <w:szCs w:val="20"/>
        </w:rPr>
        <w:t>nie wniesie wymaganego zabezpieczenia należytego wykonania umowy,</w:t>
      </w:r>
    </w:p>
    <w:p w:rsidR="00EB1016" w:rsidRPr="009B2F59" w:rsidRDefault="00EB1016" w:rsidP="00EB1016">
      <w:pPr>
        <w:numPr>
          <w:ilvl w:val="1"/>
          <w:numId w:val="2"/>
        </w:numPr>
        <w:tabs>
          <w:tab w:val="clear" w:pos="720"/>
          <w:tab w:val="num" w:pos="1418"/>
        </w:tabs>
        <w:spacing w:after="120" w:line="240" w:lineRule="auto"/>
        <w:ind w:left="851" w:firstLine="131"/>
        <w:jc w:val="both"/>
        <w:rPr>
          <w:rFonts w:ascii="Tahoma" w:eastAsia="Calibri" w:hAnsi="Tahoma" w:cs="Tahoma"/>
          <w:color w:val="000000"/>
          <w:sz w:val="20"/>
          <w:szCs w:val="20"/>
        </w:rPr>
      </w:pPr>
      <w:r w:rsidRPr="009B2F59">
        <w:rPr>
          <w:rFonts w:ascii="Tahoma" w:eastAsia="Calibri" w:hAnsi="Tahoma" w:cs="Tahoma"/>
          <w:color w:val="000000"/>
          <w:sz w:val="20"/>
          <w:szCs w:val="20"/>
        </w:rPr>
        <w:t>zawarcie umowy stanie się niemożliwe z przyczyn leżących po stronie wykonawcy.</w:t>
      </w:r>
    </w:p>
    <w:p w:rsidR="00EB1016" w:rsidRPr="009B2F59" w:rsidRDefault="00EB1016" w:rsidP="00EB1016">
      <w:pPr>
        <w:numPr>
          <w:ilvl w:val="0"/>
          <w:numId w:val="2"/>
        </w:numPr>
        <w:spacing w:after="0" w:line="240" w:lineRule="auto"/>
        <w:jc w:val="both"/>
        <w:rPr>
          <w:rFonts w:ascii="Tahoma" w:eastAsia="Calibri" w:hAnsi="Tahoma" w:cs="Tahoma"/>
          <w:color w:val="000000"/>
          <w:sz w:val="20"/>
          <w:szCs w:val="20"/>
        </w:rPr>
      </w:pPr>
      <w:r w:rsidRPr="009B2F59">
        <w:rPr>
          <w:rFonts w:ascii="Tahoma" w:eastAsia="Calibri" w:hAnsi="Tahoma" w:cs="Tahoma"/>
          <w:color w:val="000000"/>
          <w:sz w:val="20"/>
          <w:szCs w:val="20"/>
        </w:rPr>
        <w:t>Wadium wnosi się przed upływem terminu składania ofert.</w:t>
      </w:r>
    </w:p>
    <w:p w:rsidR="00EB1016" w:rsidRPr="009B2F59" w:rsidRDefault="00EB1016" w:rsidP="00EB1016">
      <w:pPr>
        <w:numPr>
          <w:ilvl w:val="0"/>
          <w:numId w:val="2"/>
        </w:numPr>
        <w:spacing w:after="0" w:line="240" w:lineRule="auto"/>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 Wniesienie wadium w pieniądzu będzie skuteczne, jeżeli w podanym terminie znajdzie się na rachunku bankowym Zamawiającego.</w:t>
      </w:r>
    </w:p>
    <w:p w:rsidR="00EB1016" w:rsidRPr="009B2F59" w:rsidRDefault="00EB1016" w:rsidP="00EB1016">
      <w:pPr>
        <w:numPr>
          <w:ilvl w:val="0"/>
          <w:numId w:val="2"/>
        </w:numPr>
        <w:spacing w:after="0" w:line="240" w:lineRule="auto"/>
        <w:jc w:val="both"/>
        <w:rPr>
          <w:rFonts w:ascii="Tahoma" w:eastAsia="Calibri" w:hAnsi="Tahoma" w:cs="Tahoma"/>
          <w:color w:val="000000"/>
          <w:sz w:val="20"/>
          <w:szCs w:val="20"/>
        </w:rPr>
      </w:pPr>
      <w:r w:rsidRPr="009B2F59">
        <w:rPr>
          <w:rFonts w:ascii="Tahoma" w:eastAsia="Calibri" w:hAnsi="Tahoma" w:cs="Tahoma"/>
          <w:color w:val="000000"/>
          <w:sz w:val="20"/>
          <w:szCs w:val="20"/>
        </w:rPr>
        <w:t>Wykonawca, który nie wniesie wadium lub nie zabezpieczy oferty akceptowalną formą wadium zostanie wykluczony z postępowania, a jego oferta zostanie uznana za odrzuconą.</w:t>
      </w:r>
    </w:p>
    <w:p w:rsidR="00EB1016" w:rsidRPr="009B2F59" w:rsidRDefault="00EB1016" w:rsidP="00EB1016">
      <w:pPr>
        <w:numPr>
          <w:ilvl w:val="0"/>
          <w:numId w:val="2"/>
        </w:numPr>
        <w:spacing w:after="0" w:line="240" w:lineRule="auto"/>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Dyspozycję w zakresie </w:t>
      </w:r>
      <w:r w:rsidRPr="009B2F59">
        <w:rPr>
          <w:rFonts w:ascii="Tahoma" w:eastAsia="Calibri" w:hAnsi="Tahoma" w:cs="Tahoma"/>
          <w:b/>
          <w:color w:val="000000"/>
          <w:sz w:val="20"/>
          <w:szCs w:val="20"/>
        </w:rPr>
        <w:t xml:space="preserve">zwrotu </w:t>
      </w:r>
      <w:r w:rsidRPr="009B2F59">
        <w:rPr>
          <w:rFonts w:ascii="Tahoma" w:eastAsia="Calibri" w:hAnsi="Tahoma" w:cs="Tahoma"/>
          <w:color w:val="000000"/>
          <w:sz w:val="20"/>
          <w:szCs w:val="20"/>
        </w:rPr>
        <w:t>wniesionych w pieniądzu wadiów wykonawców, zamawiający przekaże do banku niezwłocznie po:</w:t>
      </w:r>
    </w:p>
    <w:p w:rsidR="00EB1016" w:rsidRPr="009B2F59" w:rsidRDefault="00EB1016" w:rsidP="00EB1016">
      <w:pPr>
        <w:numPr>
          <w:ilvl w:val="1"/>
          <w:numId w:val="2"/>
        </w:numPr>
        <w:tabs>
          <w:tab w:val="clear" w:pos="720"/>
          <w:tab w:val="num" w:pos="1134"/>
        </w:tabs>
        <w:spacing w:after="120" w:line="240" w:lineRule="auto"/>
        <w:ind w:hanging="11"/>
        <w:jc w:val="both"/>
        <w:rPr>
          <w:rFonts w:ascii="Tahoma" w:eastAsia="Calibri" w:hAnsi="Tahoma" w:cs="Tahoma"/>
          <w:color w:val="000000"/>
          <w:sz w:val="20"/>
          <w:szCs w:val="20"/>
        </w:rPr>
      </w:pPr>
      <w:r w:rsidRPr="009B2F59">
        <w:rPr>
          <w:rFonts w:ascii="Tahoma" w:eastAsia="Calibri" w:hAnsi="Tahoma" w:cs="Tahoma"/>
          <w:color w:val="000000"/>
          <w:sz w:val="20"/>
          <w:szCs w:val="20"/>
        </w:rPr>
        <w:t>Wyborze najkorzystniejszej oferty lub unieważnieniu postępowania z wyjątkiem Wykonawcy, którego oferta została wybrana jako najkorzystniejsza.</w:t>
      </w:r>
    </w:p>
    <w:p w:rsidR="00EB1016" w:rsidRPr="009B2F59" w:rsidRDefault="00EB1016" w:rsidP="00EB1016">
      <w:pPr>
        <w:numPr>
          <w:ilvl w:val="1"/>
          <w:numId w:val="2"/>
        </w:numPr>
        <w:tabs>
          <w:tab w:val="clear" w:pos="720"/>
          <w:tab w:val="num" w:pos="1134"/>
        </w:tabs>
        <w:spacing w:after="120" w:line="240" w:lineRule="auto"/>
        <w:ind w:hanging="11"/>
        <w:jc w:val="both"/>
        <w:rPr>
          <w:rFonts w:ascii="Tahoma" w:eastAsia="Calibri" w:hAnsi="Tahoma" w:cs="Tahoma"/>
          <w:color w:val="000000"/>
          <w:sz w:val="20"/>
          <w:szCs w:val="20"/>
        </w:rPr>
      </w:pPr>
      <w:r w:rsidRPr="009B2F59">
        <w:rPr>
          <w:rFonts w:ascii="Tahoma" w:eastAsia="Calibri" w:hAnsi="Tahoma" w:cs="Tahoma"/>
          <w:color w:val="000000"/>
          <w:sz w:val="20"/>
          <w:szCs w:val="20"/>
        </w:rPr>
        <w:t>Wadium wykonawcy, którego oferta została wybrana jako najkorzystniejsza zamawiający zwróci niezwłocznie po zawarciu umowy oraz wniesieniu zabezpieczenia należytego wykonania umowy, jeżeli jego wniesienia żądano.</w:t>
      </w:r>
    </w:p>
    <w:p w:rsidR="00EB1016" w:rsidRPr="009B2F59" w:rsidRDefault="00EB1016" w:rsidP="00EB1016">
      <w:pPr>
        <w:numPr>
          <w:ilvl w:val="0"/>
          <w:numId w:val="2"/>
        </w:numPr>
        <w:spacing w:after="120" w:line="240" w:lineRule="auto"/>
        <w:jc w:val="both"/>
        <w:rPr>
          <w:rFonts w:ascii="Tahoma" w:eastAsia="Calibri" w:hAnsi="Tahoma" w:cs="Tahoma"/>
          <w:color w:val="000000"/>
          <w:sz w:val="20"/>
          <w:szCs w:val="20"/>
        </w:rPr>
      </w:pPr>
      <w:r w:rsidRPr="009B2F59">
        <w:rPr>
          <w:rFonts w:ascii="Tahoma" w:eastAsia="Calibri" w:hAnsi="Tahoma" w:cs="Tahoma"/>
          <w:color w:val="000000"/>
          <w:sz w:val="20"/>
          <w:szCs w:val="20"/>
        </w:rPr>
        <w:t>Zamawiający niezwłocznie dokona zwrotu wadium na wniosek Wykonawcy, który wycofał ofertę przed upływem terminu składania ofert,</w:t>
      </w:r>
    </w:p>
    <w:p w:rsidR="00EB1016" w:rsidRPr="002F2E28" w:rsidRDefault="00EB1016" w:rsidP="00EB1016">
      <w:pPr>
        <w:numPr>
          <w:ilvl w:val="0"/>
          <w:numId w:val="2"/>
        </w:numPr>
        <w:spacing w:after="120" w:line="240" w:lineRule="auto"/>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Zamawiający </w:t>
      </w:r>
      <w:r w:rsidRPr="009B2F59">
        <w:rPr>
          <w:rFonts w:ascii="Tahoma" w:eastAsia="Calibri" w:hAnsi="Tahoma" w:cs="Tahoma"/>
          <w:b/>
          <w:color w:val="000000"/>
          <w:sz w:val="20"/>
          <w:szCs w:val="20"/>
        </w:rPr>
        <w:t>zatrzymuje wadium</w:t>
      </w:r>
      <w:r w:rsidRPr="009B2F59">
        <w:rPr>
          <w:rFonts w:ascii="Tahoma" w:eastAsia="Calibri" w:hAnsi="Tahoma" w:cs="Tahoma"/>
          <w:color w:val="000000"/>
          <w:sz w:val="20"/>
          <w:szCs w:val="20"/>
        </w:rPr>
        <w:t xml:space="preserve"> wraz z odsetkami, jeżeli Wykonawca w odpowiedzi na wezwanie, o którym mowa w art. 26 ust. 3 </w:t>
      </w:r>
      <w:r>
        <w:rPr>
          <w:rFonts w:ascii="Tahoma" w:eastAsia="Calibri" w:hAnsi="Tahoma" w:cs="Tahoma"/>
          <w:color w:val="000000"/>
          <w:sz w:val="20"/>
          <w:szCs w:val="20"/>
        </w:rPr>
        <w:t xml:space="preserve">i 3a </w:t>
      </w:r>
      <w:r w:rsidRPr="009B2F59">
        <w:rPr>
          <w:rFonts w:ascii="Tahoma" w:eastAsia="Calibri" w:hAnsi="Tahoma" w:cs="Tahoma"/>
          <w:color w:val="000000"/>
          <w:sz w:val="20"/>
          <w:szCs w:val="20"/>
        </w:rPr>
        <w:t>ustawy Prawo zamówień publicznych,</w:t>
      </w:r>
      <w:r>
        <w:rPr>
          <w:rFonts w:ascii="Tahoma" w:eastAsia="Calibri" w:hAnsi="Tahoma" w:cs="Tahoma"/>
          <w:color w:val="000000"/>
          <w:sz w:val="20"/>
          <w:szCs w:val="20"/>
        </w:rPr>
        <w:t xml:space="preserve">                              </w:t>
      </w:r>
      <w:r w:rsidRPr="009B2F59">
        <w:rPr>
          <w:rFonts w:ascii="Tahoma" w:eastAsia="Calibri" w:hAnsi="Tahoma" w:cs="Tahoma"/>
          <w:color w:val="000000"/>
          <w:sz w:val="20"/>
          <w:szCs w:val="20"/>
        </w:rPr>
        <w:t xml:space="preserve"> z przyczyn leżących po jego stronie, nie złożył dokumentów lub oświadczeń, o których mowa w art. 25 ust. 1,  </w:t>
      </w:r>
      <w:r>
        <w:rPr>
          <w:rFonts w:ascii="Tahoma" w:eastAsia="Calibri" w:hAnsi="Tahoma" w:cs="Tahoma"/>
          <w:color w:val="000000"/>
          <w:sz w:val="20"/>
          <w:szCs w:val="20"/>
        </w:rPr>
        <w:t xml:space="preserve">oświadczenia o którym mowa w art. 25a ust. 1, pełnomocnictw lub </w:t>
      </w:r>
      <w:r w:rsidRPr="002F2E28">
        <w:rPr>
          <w:rFonts w:ascii="Tahoma" w:eastAsia="Calibri" w:hAnsi="Tahoma" w:cs="Tahoma"/>
          <w:color w:val="000000"/>
          <w:sz w:val="20"/>
          <w:szCs w:val="20"/>
        </w:rPr>
        <w:t>nie wyraził zgody na poprawienie omyłki, o której mowa w art. 87 ust. 2 pkt 3 co spowodowało brak możliwości wybrania oferty złożonej przez Wykonawcę jako najkorzystniejszej.</w:t>
      </w:r>
    </w:p>
    <w:p w:rsidR="00EB1016" w:rsidRPr="009B2F59" w:rsidRDefault="00EB1016" w:rsidP="00EB1016">
      <w:pPr>
        <w:numPr>
          <w:ilvl w:val="0"/>
          <w:numId w:val="2"/>
        </w:numPr>
        <w:spacing w:after="120" w:line="240" w:lineRule="auto"/>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 Wadium wykonawcy, którego oferta została wybrana, zostanie zatrzymane wraz                                z odsetkami w przypadku, gdy wykonawca:</w:t>
      </w:r>
    </w:p>
    <w:p w:rsidR="00EB1016" w:rsidRPr="009B2F59" w:rsidRDefault="00EB1016" w:rsidP="00EB1016">
      <w:pPr>
        <w:numPr>
          <w:ilvl w:val="1"/>
          <w:numId w:val="2"/>
        </w:numPr>
        <w:spacing w:after="120" w:line="240" w:lineRule="auto"/>
        <w:ind w:firstLine="131"/>
        <w:jc w:val="both"/>
        <w:rPr>
          <w:rFonts w:ascii="Tahoma" w:eastAsia="Calibri" w:hAnsi="Tahoma" w:cs="Tahoma"/>
          <w:color w:val="000000"/>
          <w:sz w:val="20"/>
          <w:szCs w:val="20"/>
        </w:rPr>
      </w:pPr>
      <w:r w:rsidRPr="009B2F59">
        <w:rPr>
          <w:rFonts w:ascii="Tahoma" w:eastAsia="Calibri" w:hAnsi="Tahoma" w:cs="Tahoma"/>
          <w:color w:val="000000"/>
          <w:sz w:val="20"/>
          <w:szCs w:val="20"/>
        </w:rPr>
        <w:t>odmówi podpisania umowy w sprawie zamówienia publicznego na warunkach określonych w ofercie,</w:t>
      </w:r>
    </w:p>
    <w:p w:rsidR="00EB1016" w:rsidRPr="009B2F59" w:rsidRDefault="00EB1016" w:rsidP="00EB1016">
      <w:pPr>
        <w:numPr>
          <w:ilvl w:val="1"/>
          <w:numId w:val="2"/>
        </w:numPr>
        <w:spacing w:after="120" w:line="240" w:lineRule="auto"/>
        <w:ind w:left="851" w:firstLine="131"/>
        <w:jc w:val="both"/>
        <w:rPr>
          <w:rFonts w:ascii="Tahoma" w:eastAsia="Calibri" w:hAnsi="Tahoma" w:cs="Tahoma"/>
          <w:color w:val="000000"/>
          <w:sz w:val="20"/>
          <w:szCs w:val="20"/>
        </w:rPr>
      </w:pPr>
      <w:r w:rsidRPr="009B2F59">
        <w:rPr>
          <w:rFonts w:ascii="Tahoma" w:eastAsia="Calibri" w:hAnsi="Tahoma" w:cs="Tahoma"/>
          <w:color w:val="000000"/>
          <w:sz w:val="20"/>
          <w:szCs w:val="20"/>
        </w:rPr>
        <w:t>nie wniesie wymaganego zabezpieczenia należytego wykonania umowy,</w:t>
      </w:r>
    </w:p>
    <w:p w:rsidR="00EB1016" w:rsidRPr="009B2F59" w:rsidRDefault="00EB1016" w:rsidP="00EB1016">
      <w:pPr>
        <w:numPr>
          <w:ilvl w:val="1"/>
          <w:numId w:val="2"/>
        </w:numPr>
        <w:spacing w:after="120" w:line="240" w:lineRule="auto"/>
        <w:ind w:left="851" w:firstLine="131"/>
        <w:jc w:val="both"/>
        <w:rPr>
          <w:rFonts w:ascii="Tahoma" w:eastAsia="Calibri" w:hAnsi="Tahoma" w:cs="Tahoma"/>
          <w:color w:val="000000"/>
          <w:sz w:val="20"/>
          <w:szCs w:val="20"/>
        </w:rPr>
      </w:pPr>
      <w:r w:rsidRPr="009B2F59">
        <w:rPr>
          <w:rFonts w:ascii="Tahoma" w:eastAsia="Calibri" w:hAnsi="Tahoma" w:cs="Tahoma"/>
          <w:color w:val="000000"/>
          <w:sz w:val="20"/>
          <w:szCs w:val="20"/>
        </w:rPr>
        <w:t>zawarcie umowy stanie się niemożliwe z przyczyn leżących po stronie wykonawcy.</w:t>
      </w:r>
    </w:p>
    <w:p w:rsidR="00EB1016" w:rsidRPr="009B2F59" w:rsidRDefault="00EB1016" w:rsidP="00EB1016">
      <w:pPr>
        <w:numPr>
          <w:ilvl w:val="0"/>
          <w:numId w:val="2"/>
        </w:numPr>
        <w:spacing w:after="120" w:line="240" w:lineRule="auto"/>
        <w:jc w:val="both"/>
        <w:rPr>
          <w:rFonts w:ascii="Tahoma" w:eastAsia="Calibri" w:hAnsi="Tahoma" w:cs="Tahoma"/>
          <w:color w:val="000000"/>
          <w:sz w:val="20"/>
          <w:szCs w:val="20"/>
        </w:rPr>
      </w:pPr>
      <w:r w:rsidRPr="009B2F59">
        <w:rPr>
          <w:rFonts w:ascii="Tahoma" w:eastAsia="Calibri" w:hAnsi="Tahoma" w:cs="Tahoma"/>
          <w:color w:val="000000"/>
          <w:sz w:val="20"/>
          <w:szCs w:val="20"/>
        </w:rPr>
        <w:t>Wadium wniesione w pieniądzu, Zamawiający przechowa na rachunku bankowy i zwróci je wraz z odsetkami wynikającymi z umowy rachunku bankowego, pomniejszone o koszty prowadzenia rachunku bankowego oraz prowizji bankowej za przelew pieniędzy na rachunek bankowy wskazany przez Wykonawcę.</w:t>
      </w:r>
    </w:p>
    <w:p w:rsidR="00EB1016" w:rsidRPr="00796395" w:rsidRDefault="00EB1016" w:rsidP="00EB1016">
      <w:pPr>
        <w:numPr>
          <w:ilvl w:val="0"/>
          <w:numId w:val="2"/>
        </w:numPr>
        <w:spacing w:after="120" w:line="240" w:lineRule="auto"/>
        <w:jc w:val="both"/>
        <w:rPr>
          <w:rFonts w:ascii="Tahoma" w:eastAsia="Calibri" w:hAnsi="Tahoma" w:cs="Tahoma"/>
          <w:color w:val="000000"/>
          <w:sz w:val="20"/>
          <w:szCs w:val="20"/>
        </w:rPr>
      </w:pPr>
      <w:r w:rsidRPr="009B2F59">
        <w:rPr>
          <w:rFonts w:ascii="Tahoma" w:eastAsia="Calibri" w:hAnsi="Tahoma" w:cs="Tahoma"/>
          <w:color w:val="000000"/>
          <w:sz w:val="20"/>
          <w:szCs w:val="20"/>
        </w:rPr>
        <w:t>W przypadku załączenia do oferty oryginału wadium złożonego w formie gwarancji Zamawiając</w:t>
      </w:r>
      <w:r>
        <w:rPr>
          <w:rFonts w:ascii="Tahoma" w:eastAsia="Calibri" w:hAnsi="Tahoma" w:cs="Tahoma"/>
          <w:color w:val="000000"/>
          <w:sz w:val="20"/>
          <w:szCs w:val="20"/>
        </w:rPr>
        <w:t>y zwróci kopię wadium Wykonawcy.</w:t>
      </w:r>
    </w:p>
    <w:p w:rsidR="00EB1016" w:rsidRPr="00DE76D4" w:rsidRDefault="00EB1016" w:rsidP="00EB1016">
      <w:pPr>
        <w:tabs>
          <w:tab w:val="left" w:pos="1440"/>
          <w:tab w:val="left" w:pos="1866"/>
        </w:tabs>
        <w:spacing w:after="60"/>
        <w:outlineLvl w:val="1"/>
        <w:rPr>
          <w:rFonts w:ascii="Tahoma" w:eastAsia="Calibri" w:hAnsi="Tahoma" w:cs="Tahoma"/>
          <w:b/>
          <w:color w:val="000000"/>
          <w:sz w:val="20"/>
          <w:szCs w:val="20"/>
          <w:u w:val="single"/>
        </w:rPr>
      </w:pPr>
      <w:r w:rsidRPr="00675766">
        <w:rPr>
          <w:rFonts w:ascii="Tahoma" w:eastAsia="Calibri" w:hAnsi="Tahoma" w:cs="Tahoma"/>
          <w:b/>
          <w:color w:val="000000"/>
          <w:sz w:val="20"/>
          <w:szCs w:val="20"/>
          <w:highlight w:val="lightGray"/>
          <w:u w:val="single"/>
        </w:rPr>
        <w:t>X</w:t>
      </w:r>
      <w:r>
        <w:rPr>
          <w:rFonts w:ascii="Tahoma" w:eastAsia="Calibri" w:hAnsi="Tahoma" w:cs="Tahoma"/>
          <w:b/>
          <w:color w:val="000000"/>
          <w:sz w:val="20"/>
          <w:szCs w:val="20"/>
          <w:highlight w:val="lightGray"/>
          <w:u w:val="single"/>
        </w:rPr>
        <w:t>I</w:t>
      </w:r>
      <w:r w:rsidRPr="00675766">
        <w:rPr>
          <w:rFonts w:ascii="Tahoma" w:eastAsia="Calibri" w:hAnsi="Tahoma" w:cs="Tahoma"/>
          <w:b/>
          <w:color w:val="000000"/>
          <w:sz w:val="20"/>
          <w:szCs w:val="20"/>
          <w:highlight w:val="lightGray"/>
          <w:u w:val="single"/>
        </w:rPr>
        <w:t>. Termin związania ofertą.</w:t>
      </w:r>
      <w:r w:rsidRPr="00DE76D4">
        <w:rPr>
          <w:rFonts w:ascii="Tahoma" w:eastAsia="Calibri" w:hAnsi="Tahoma" w:cs="Tahoma"/>
          <w:b/>
          <w:color w:val="000000"/>
          <w:sz w:val="20"/>
          <w:szCs w:val="20"/>
          <w:u w:val="single"/>
        </w:rPr>
        <w:t xml:space="preserve"> </w:t>
      </w:r>
    </w:p>
    <w:p w:rsidR="00EB1016" w:rsidRPr="00DE76D4" w:rsidRDefault="00EB1016" w:rsidP="00EB1016">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Termin związania ofertą  </w:t>
      </w:r>
      <w:r w:rsidRPr="00DE76D4">
        <w:rPr>
          <w:rFonts w:ascii="Tahoma" w:eastAsia="Calibri" w:hAnsi="Tahoma" w:cs="Tahoma"/>
          <w:b/>
          <w:color w:val="000000"/>
          <w:sz w:val="20"/>
          <w:szCs w:val="20"/>
        </w:rPr>
        <w:t>30 dni</w:t>
      </w:r>
      <w:r w:rsidRPr="00DE76D4">
        <w:rPr>
          <w:rFonts w:ascii="Tahoma" w:eastAsia="Calibri" w:hAnsi="Tahoma" w:cs="Tahoma"/>
          <w:color w:val="000000"/>
          <w:sz w:val="20"/>
          <w:szCs w:val="20"/>
        </w:rPr>
        <w:t xml:space="preserve"> od terminu składania .</w:t>
      </w:r>
    </w:p>
    <w:p w:rsidR="00EB1016" w:rsidRPr="00DE76D4" w:rsidRDefault="00EB1016" w:rsidP="00EB1016">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b/>
          <w:color w:val="000000"/>
          <w:sz w:val="20"/>
          <w:szCs w:val="20"/>
        </w:rPr>
        <w:t>Wykonawca samodzielnie lub na wniosek Zamawiającego</w:t>
      </w:r>
      <w:r w:rsidRPr="00DE76D4">
        <w:rPr>
          <w:rFonts w:ascii="Tahoma" w:eastAsia="Calibri" w:hAnsi="Tahoma" w:cs="Tahoma"/>
          <w:color w:val="000000"/>
          <w:sz w:val="20"/>
          <w:szCs w:val="20"/>
        </w:rPr>
        <w:t xml:space="preserve"> </w:t>
      </w:r>
      <w:r w:rsidRPr="00DE76D4">
        <w:rPr>
          <w:rFonts w:ascii="Tahoma" w:eastAsia="Calibri" w:hAnsi="Tahoma" w:cs="Tahoma"/>
          <w:b/>
          <w:color w:val="000000"/>
          <w:sz w:val="20"/>
          <w:szCs w:val="20"/>
        </w:rPr>
        <w:t>może przedłużyć termin związania ofertą,</w:t>
      </w:r>
      <w:r w:rsidRPr="00DE76D4">
        <w:rPr>
          <w:rFonts w:ascii="Tahoma" w:eastAsia="Calibri" w:hAnsi="Tahoma" w:cs="Tahoma"/>
          <w:color w:val="000000"/>
          <w:sz w:val="20"/>
          <w:szCs w:val="20"/>
        </w:rPr>
        <w:t xml:space="preserve"> z tym że Zamawiający może tylko raz, co najmniej 3 dni przed upływem  terminu związania ofertą, zwrócić się do Wykonawców wyrażenie zgody na przedłużenie tego terminu o oznaczony okres, nie dłużej jednak niż 60 dni.</w:t>
      </w:r>
    </w:p>
    <w:p w:rsidR="00EB1016" w:rsidRPr="00DE76D4" w:rsidRDefault="00EB1016" w:rsidP="00EB1016">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Odmowa wyrażenia zgody, o której mowa w pkt  2, nie powoduje utraty wadium.</w:t>
      </w:r>
    </w:p>
    <w:p w:rsidR="00EB1016" w:rsidRPr="00DE76D4" w:rsidRDefault="00EB1016" w:rsidP="00EB1016">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EB1016" w:rsidRPr="00DE76D4" w:rsidRDefault="00EB1016" w:rsidP="00EB1016">
      <w:pPr>
        <w:numPr>
          <w:ilvl w:val="0"/>
          <w:numId w:val="3"/>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Bieg terminu związania ofertą rozpoczyna się z upływem terminu składania ofert.</w:t>
      </w:r>
    </w:p>
    <w:p w:rsidR="00EB1016" w:rsidRPr="00DE76D4" w:rsidRDefault="00EB1016" w:rsidP="00EB1016">
      <w:pPr>
        <w:tabs>
          <w:tab w:val="left" w:pos="1440"/>
          <w:tab w:val="left" w:pos="1866"/>
        </w:tabs>
        <w:spacing w:after="60"/>
        <w:jc w:val="both"/>
        <w:outlineLvl w:val="1"/>
        <w:rPr>
          <w:rFonts w:ascii="Tahoma" w:eastAsia="Calibri" w:hAnsi="Tahoma" w:cs="Tahoma"/>
          <w:b/>
          <w:color w:val="000000"/>
          <w:sz w:val="20"/>
          <w:szCs w:val="20"/>
          <w:u w:val="single"/>
        </w:rPr>
      </w:pPr>
    </w:p>
    <w:p w:rsidR="00EB1016" w:rsidRPr="00DE76D4" w:rsidRDefault="00EB1016" w:rsidP="00EB1016">
      <w:pPr>
        <w:tabs>
          <w:tab w:val="left" w:pos="1440"/>
          <w:tab w:val="left" w:pos="1866"/>
        </w:tabs>
        <w:spacing w:after="60"/>
        <w:outlineLvl w:val="1"/>
        <w:rPr>
          <w:rFonts w:ascii="Tahoma" w:eastAsia="Calibri" w:hAnsi="Tahoma" w:cs="Tahoma"/>
          <w:b/>
          <w:color w:val="000000"/>
          <w:sz w:val="20"/>
          <w:szCs w:val="20"/>
          <w:u w:val="single"/>
        </w:rPr>
      </w:pPr>
      <w:r w:rsidRPr="00675766">
        <w:rPr>
          <w:rFonts w:ascii="Tahoma" w:eastAsia="Calibri" w:hAnsi="Tahoma" w:cs="Tahoma"/>
          <w:b/>
          <w:color w:val="000000"/>
          <w:sz w:val="20"/>
          <w:szCs w:val="20"/>
          <w:highlight w:val="lightGray"/>
          <w:u w:val="single"/>
        </w:rPr>
        <w:t>XI</w:t>
      </w:r>
      <w:r>
        <w:rPr>
          <w:rFonts w:ascii="Tahoma" w:eastAsia="Calibri" w:hAnsi="Tahoma" w:cs="Tahoma"/>
          <w:b/>
          <w:color w:val="000000"/>
          <w:sz w:val="20"/>
          <w:szCs w:val="20"/>
          <w:highlight w:val="lightGray"/>
          <w:u w:val="single"/>
        </w:rPr>
        <w:t>I</w:t>
      </w:r>
      <w:r w:rsidRPr="00675766">
        <w:rPr>
          <w:rFonts w:ascii="Tahoma" w:eastAsia="Calibri" w:hAnsi="Tahoma" w:cs="Tahoma"/>
          <w:b/>
          <w:color w:val="000000"/>
          <w:sz w:val="20"/>
          <w:szCs w:val="20"/>
          <w:highlight w:val="lightGray"/>
          <w:u w:val="single"/>
        </w:rPr>
        <w:t>. Opis sposobu przygotowywania ofert.</w:t>
      </w:r>
    </w:p>
    <w:p w:rsidR="00EB1016" w:rsidRPr="00DE76D4" w:rsidRDefault="00EB1016" w:rsidP="00EB1016">
      <w:pPr>
        <w:numPr>
          <w:ilvl w:val="0"/>
          <w:numId w:val="7"/>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Wykonawca może złożyć tylko jedną ofertę.</w:t>
      </w:r>
    </w:p>
    <w:p w:rsidR="00EB1016" w:rsidRPr="002F2E28" w:rsidRDefault="00EB1016" w:rsidP="00EB1016">
      <w:pPr>
        <w:numPr>
          <w:ilvl w:val="0"/>
          <w:numId w:val="7"/>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Wymaga się, aby Oferta była sporządzona na piśmie, w języku polskim,</w:t>
      </w:r>
      <w:r w:rsidRPr="00DE76D4">
        <w:rPr>
          <w:rFonts w:ascii="Tahoma" w:eastAsia="Calibri" w:hAnsi="Tahoma" w:cs="Tahoma"/>
          <w:b/>
          <w:color w:val="000000"/>
          <w:sz w:val="20"/>
          <w:szCs w:val="20"/>
        </w:rPr>
        <w:t xml:space="preserve"> </w:t>
      </w:r>
      <w:r w:rsidRPr="00DE76D4">
        <w:rPr>
          <w:rFonts w:ascii="Tahoma" w:eastAsia="Calibri" w:hAnsi="Tahoma" w:cs="Tahoma"/>
          <w:color w:val="000000"/>
          <w:sz w:val="20"/>
          <w:szCs w:val="20"/>
        </w:rPr>
        <w:t xml:space="preserve">wg załączonego do   SIWZ formularza oferty. </w:t>
      </w:r>
    </w:p>
    <w:p w:rsidR="00EB1016" w:rsidRPr="00DE76D4" w:rsidRDefault="00EB1016" w:rsidP="00EB1016">
      <w:pPr>
        <w:numPr>
          <w:ilvl w:val="0"/>
          <w:numId w:val="7"/>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Wymaga się, aby Oferta była napisana trwałą i czytelną techniką, np. na maszynie do pisania,  komputerze lub nieścieralnym atramentem.</w:t>
      </w:r>
    </w:p>
    <w:p w:rsidR="00EB1016" w:rsidRPr="00DE76D4" w:rsidRDefault="00EB1016" w:rsidP="00EB1016">
      <w:pPr>
        <w:numPr>
          <w:ilvl w:val="0"/>
          <w:numId w:val="7"/>
        </w:numPr>
        <w:spacing w:after="0" w:line="240" w:lineRule="auto"/>
        <w:contextualSpacing/>
        <w:jc w:val="both"/>
        <w:rPr>
          <w:rFonts w:ascii="Tahoma" w:eastAsia="Calibri" w:hAnsi="Tahoma" w:cs="Tahoma"/>
          <w:b/>
          <w:color w:val="000000"/>
          <w:sz w:val="20"/>
          <w:szCs w:val="20"/>
        </w:rPr>
      </w:pPr>
      <w:r w:rsidRPr="00DE76D4">
        <w:rPr>
          <w:rFonts w:ascii="Tahoma" w:eastAsia="Calibri" w:hAnsi="Tahoma" w:cs="Tahoma"/>
          <w:color w:val="000000"/>
          <w:sz w:val="20"/>
          <w:szCs w:val="20"/>
        </w:rPr>
        <w:t xml:space="preserve">Zamawiający zaleca, aby Oferta wraz ze wszystkimi załącznikami była podpisana </w:t>
      </w:r>
      <w:r w:rsidRPr="00DE76D4">
        <w:rPr>
          <w:rFonts w:ascii="Tahoma" w:eastAsia="Calibri" w:hAnsi="Tahoma" w:cs="Tahoma"/>
          <w:b/>
          <w:color w:val="000000"/>
          <w:sz w:val="20"/>
          <w:szCs w:val="20"/>
        </w:rPr>
        <w:t xml:space="preserve">na    </w:t>
      </w:r>
    </w:p>
    <w:p w:rsidR="00EB1016" w:rsidRPr="00DE76D4" w:rsidRDefault="00EB1016" w:rsidP="00EB1016">
      <w:pPr>
        <w:spacing w:after="0" w:line="240" w:lineRule="auto"/>
        <w:ind w:left="720"/>
        <w:contextualSpacing/>
        <w:jc w:val="both"/>
        <w:rPr>
          <w:rFonts w:ascii="Tahoma" w:eastAsia="Calibri" w:hAnsi="Tahoma" w:cs="Tahoma"/>
          <w:b/>
          <w:color w:val="000000"/>
          <w:sz w:val="20"/>
          <w:szCs w:val="20"/>
        </w:rPr>
      </w:pPr>
      <w:r w:rsidRPr="00DE76D4">
        <w:rPr>
          <w:rFonts w:ascii="Tahoma" w:eastAsia="Calibri" w:hAnsi="Tahoma" w:cs="Tahoma"/>
          <w:b/>
          <w:color w:val="000000"/>
          <w:sz w:val="20"/>
          <w:szCs w:val="20"/>
        </w:rPr>
        <w:t>każdej   stronie</w:t>
      </w:r>
      <w:r w:rsidRPr="00DE76D4">
        <w:rPr>
          <w:rFonts w:ascii="Tahoma" w:eastAsia="Calibri" w:hAnsi="Tahoma" w:cs="Tahoma"/>
          <w:color w:val="000000"/>
          <w:sz w:val="20"/>
          <w:szCs w:val="20"/>
        </w:rPr>
        <w:t xml:space="preserve"> przez Wykonawcę lub upoważnionego przedstawiciela Wykonawcy. </w:t>
      </w:r>
    </w:p>
    <w:p w:rsidR="00EB1016" w:rsidRPr="00DE76D4" w:rsidRDefault="00EB1016" w:rsidP="00EB1016">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Upoważnienie/pełnomocnictwo do podpisania oferty musi być </w:t>
      </w:r>
      <w:r>
        <w:rPr>
          <w:rFonts w:ascii="Tahoma" w:eastAsia="Calibri" w:hAnsi="Tahoma" w:cs="Tahoma"/>
          <w:color w:val="000000"/>
          <w:sz w:val="20"/>
          <w:szCs w:val="20"/>
        </w:rPr>
        <w:t xml:space="preserve">dołączone do oferty, </w:t>
      </w:r>
      <w:r w:rsidRPr="00DE76D4">
        <w:rPr>
          <w:rFonts w:ascii="Tahoma" w:eastAsia="Calibri" w:hAnsi="Tahoma" w:cs="Tahoma"/>
          <w:color w:val="000000"/>
          <w:sz w:val="20"/>
          <w:szCs w:val="20"/>
        </w:rPr>
        <w:t>o ile nie wynika  z innych dokumentów załączonych przez Wykonawcę.</w:t>
      </w:r>
    </w:p>
    <w:p w:rsidR="00EB1016" w:rsidRPr="00DE76D4" w:rsidRDefault="00EB1016" w:rsidP="00EB1016">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EB1016" w:rsidRPr="00DE76D4" w:rsidRDefault="00EB1016" w:rsidP="00EB1016">
      <w:pPr>
        <w:numPr>
          <w:ilvl w:val="0"/>
          <w:numId w:val="7"/>
        </w:numPr>
        <w:spacing w:before="120"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EB1016" w:rsidRPr="00DE76D4" w:rsidRDefault="00EB1016" w:rsidP="00EB1016">
      <w:pPr>
        <w:numPr>
          <w:ilvl w:val="0"/>
          <w:numId w:val="7"/>
        </w:numPr>
        <w:spacing w:after="0" w:line="240" w:lineRule="auto"/>
        <w:jc w:val="both"/>
        <w:rPr>
          <w:rFonts w:ascii="Tahoma" w:eastAsia="Calibri" w:hAnsi="Tahoma" w:cs="Tahoma"/>
          <w:color w:val="000000"/>
          <w:sz w:val="20"/>
          <w:szCs w:val="20"/>
          <w:u w:val="single"/>
        </w:rPr>
      </w:pPr>
      <w:r w:rsidRPr="00DE76D4">
        <w:rPr>
          <w:rFonts w:ascii="Tahoma" w:eastAsia="Calibri" w:hAnsi="Tahoma" w:cs="Tahoma"/>
          <w:color w:val="000000"/>
          <w:sz w:val="20"/>
          <w:szCs w:val="20"/>
        </w:rPr>
        <w:t xml:space="preserve">Dokumenty, będące załącznikami do oferty mogą być przedstawione w formie oryginałów lub </w:t>
      </w:r>
      <w:r w:rsidRPr="00DE76D4">
        <w:rPr>
          <w:rFonts w:ascii="Tahoma" w:eastAsia="Calibri" w:hAnsi="Tahoma" w:cs="Tahoma"/>
          <w:color w:val="000000"/>
          <w:sz w:val="20"/>
          <w:szCs w:val="20"/>
          <w:u w:val="single"/>
        </w:rPr>
        <w:t>kserokopii poświadczonych za zgodność z oryginałem - dopuszcza się potwierdzenie za zgodność z oryginałem przez Wykonawcę.</w:t>
      </w:r>
    </w:p>
    <w:p w:rsidR="00EB1016" w:rsidRPr="00DE76D4" w:rsidRDefault="00EB1016" w:rsidP="00EB1016">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EB1016" w:rsidRPr="00DE76D4" w:rsidRDefault="00EB1016" w:rsidP="00EB1016">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EB1016" w:rsidRPr="00DE76D4" w:rsidRDefault="00EB1016" w:rsidP="00EB1016">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Brak zastrzeżenia w ofercie informacji stanowiących tajemnicę przedsiębiorstwa powoduje, iż cała oferta zostanie ujawniona na życzenie każdej zainteresowanej osoby.</w:t>
      </w:r>
    </w:p>
    <w:p w:rsidR="00EB1016" w:rsidRPr="00DE76D4" w:rsidRDefault="00EB1016" w:rsidP="00EB1016">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Wykonawca, w szczególności nie może zastrzec informacji dotyczących ceny, terminu wykonania zamówienia, okresu gwarancji i warunków płatności zawartych w ofercie                 ( art. 86 ust. 4 ustawy </w:t>
      </w:r>
      <w:proofErr w:type="spellStart"/>
      <w:r w:rsidRPr="00DE76D4">
        <w:rPr>
          <w:rFonts w:ascii="Tahoma" w:eastAsia="Calibri" w:hAnsi="Tahoma" w:cs="Tahoma"/>
          <w:color w:val="000000"/>
          <w:sz w:val="20"/>
          <w:szCs w:val="20"/>
        </w:rPr>
        <w:t>Pzp</w:t>
      </w:r>
      <w:proofErr w:type="spellEnd"/>
      <w:r w:rsidRPr="00DE76D4">
        <w:rPr>
          <w:rFonts w:ascii="Tahoma" w:eastAsia="Calibri" w:hAnsi="Tahoma" w:cs="Tahoma"/>
          <w:color w:val="000000"/>
          <w:sz w:val="20"/>
          <w:szCs w:val="20"/>
        </w:rPr>
        <w:t>).</w:t>
      </w:r>
    </w:p>
    <w:p w:rsidR="00EB1016" w:rsidRPr="00DE76D4" w:rsidRDefault="00EB1016" w:rsidP="00EB1016">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powinien zamieścić ofertę w kopercie, która będzie zaadresowana do Zamawiającego na adres podany na wstępie oraz będzie posiadać oznaczenia:</w:t>
      </w:r>
    </w:p>
    <w:p w:rsidR="00EB1016" w:rsidRPr="00DE76D4" w:rsidRDefault="00EB1016" w:rsidP="00EB1016">
      <w:pPr>
        <w:spacing w:after="0" w:line="240" w:lineRule="auto"/>
        <w:rPr>
          <w:rFonts w:ascii="Tahoma" w:eastAsia="Calibri" w:hAnsi="Tahoma" w:cs="Tahoma"/>
          <w:b/>
          <w:color w:val="000000"/>
          <w:sz w:val="20"/>
          <w:szCs w:val="20"/>
        </w:rPr>
      </w:pPr>
    </w:p>
    <w:p w:rsidR="00EB1016" w:rsidRPr="00DE76D4" w:rsidRDefault="00EB1016" w:rsidP="00EB1016">
      <w:pPr>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Oferta do przetargu na zadanie:</w:t>
      </w:r>
    </w:p>
    <w:p w:rsidR="00EB1016" w:rsidRPr="00DE76D4" w:rsidRDefault="00EB1016" w:rsidP="00EB1016">
      <w:pPr>
        <w:tabs>
          <w:tab w:val="left" w:pos="0"/>
        </w:tabs>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 xml:space="preserve"> „</w:t>
      </w:r>
      <w:r>
        <w:rPr>
          <w:rFonts w:ascii="Tahoma" w:eastAsia="Calibri" w:hAnsi="Tahoma" w:cs="Tahoma"/>
          <w:b/>
          <w:color w:val="000000"/>
          <w:sz w:val="20"/>
          <w:szCs w:val="20"/>
        </w:rPr>
        <w:t xml:space="preserve">Konserwacja oświetlenia </w:t>
      </w:r>
      <w:r w:rsidR="001B6CD3">
        <w:rPr>
          <w:rFonts w:ascii="Tahoma" w:eastAsia="Calibri" w:hAnsi="Tahoma" w:cs="Tahoma"/>
          <w:b/>
          <w:color w:val="000000"/>
          <w:sz w:val="20"/>
          <w:szCs w:val="20"/>
        </w:rPr>
        <w:t xml:space="preserve">ulicznego wszystkich gminnych dróg, powiatowych, wojewódzkich i krajowych </w:t>
      </w:r>
      <w:r>
        <w:rPr>
          <w:rFonts w:ascii="Tahoma" w:eastAsia="Calibri" w:hAnsi="Tahoma" w:cs="Tahoma"/>
          <w:b/>
          <w:color w:val="000000"/>
          <w:sz w:val="20"/>
          <w:szCs w:val="20"/>
        </w:rPr>
        <w:t xml:space="preserve">na terenie Gminy Wyszków ” </w:t>
      </w:r>
    </w:p>
    <w:p w:rsidR="00EB1016" w:rsidRPr="00DE76D4" w:rsidRDefault="00EB1016" w:rsidP="00EB1016">
      <w:pPr>
        <w:spacing w:after="0" w:line="240" w:lineRule="auto"/>
        <w:jc w:val="center"/>
        <w:rPr>
          <w:rFonts w:ascii="Tahoma" w:eastAsia="Calibri" w:hAnsi="Tahoma" w:cs="Tahoma"/>
          <w:b/>
          <w:color w:val="000000"/>
          <w:sz w:val="20"/>
          <w:szCs w:val="20"/>
        </w:rPr>
      </w:pPr>
      <w:r>
        <w:rPr>
          <w:rFonts w:ascii="Tahoma" w:eastAsia="Calibri" w:hAnsi="Tahoma" w:cs="Tahoma"/>
          <w:b/>
          <w:color w:val="000000"/>
          <w:sz w:val="20"/>
          <w:szCs w:val="20"/>
        </w:rPr>
        <w:t xml:space="preserve">Nie otwierać przed </w:t>
      </w:r>
      <w:r w:rsidR="00B50E01">
        <w:rPr>
          <w:rFonts w:ascii="Tahoma" w:eastAsia="Calibri" w:hAnsi="Tahoma" w:cs="Tahoma"/>
          <w:b/>
          <w:color w:val="000000"/>
          <w:sz w:val="20"/>
          <w:szCs w:val="20"/>
        </w:rPr>
        <w:t>1</w:t>
      </w:r>
      <w:r w:rsidR="0069276C">
        <w:rPr>
          <w:rFonts w:ascii="Tahoma" w:eastAsia="Calibri" w:hAnsi="Tahoma" w:cs="Tahoma"/>
          <w:b/>
          <w:color w:val="000000"/>
          <w:sz w:val="20"/>
          <w:szCs w:val="20"/>
        </w:rPr>
        <w:t>6</w:t>
      </w:r>
      <w:r w:rsidR="00B50E01">
        <w:rPr>
          <w:rFonts w:ascii="Tahoma" w:eastAsia="Calibri" w:hAnsi="Tahoma" w:cs="Tahoma"/>
          <w:b/>
          <w:color w:val="000000"/>
          <w:sz w:val="20"/>
          <w:szCs w:val="20"/>
        </w:rPr>
        <w:t>-12-2020</w:t>
      </w:r>
      <w:r w:rsidR="001B6CD3">
        <w:rPr>
          <w:rFonts w:ascii="Tahoma" w:eastAsia="Calibri" w:hAnsi="Tahoma" w:cs="Tahoma"/>
          <w:b/>
          <w:color w:val="000000"/>
          <w:sz w:val="20"/>
          <w:szCs w:val="20"/>
        </w:rPr>
        <w:t xml:space="preserve"> r. godz. 11.0</w:t>
      </w:r>
      <w:r>
        <w:rPr>
          <w:rFonts w:ascii="Tahoma" w:eastAsia="Calibri" w:hAnsi="Tahoma" w:cs="Tahoma"/>
          <w:b/>
          <w:color w:val="000000"/>
          <w:sz w:val="20"/>
          <w:szCs w:val="20"/>
        </w:rPr>
        <w:t>5</w:t>
      </w:r>
    </w:p>
    <w:p w:rsidR="00EB1016" w:rsidRPr="00DE76D4" w:rsidRDefault="00EB1016" w:rsidP="00EB1016">
      <w:pPr>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PRZETARG NIEOGRANICZONY</w:t>
      </w:r>
    </w:p>
    <w:p w:rsidR="00EB1016" w:rsidRPr="00DE76D4" w:rsidRDefault="00EB1016" w:rsidP="00EB1016">
      <w:pPr>
        <w:spacing w:after="0" w:line="240" w:lineRule="auto"/>
        <w:jc w:val="center"/>
        <w:rPr>
          <w:rFonts w:ascii="Tahoma" w:eastAsia="Calibri" w:hAnsi="Tahoma" w:cs="Tahoma"/>
          <w:b/>
          <w:color w:val="000000"/>
          <w:sz w:val="20"/>
          <w:szCs w:val="20"/>
        </w:rPr>
      </w:pPr>
    </w:p>
    <w:p w:rsidR="00EB1016" w:rsidRPr="00DE76D4" w:rsidRDefault="00EB1016" w:rsidP="00EB1016">
      <w:pPr>
        <w:pStyle w:val="Akapitzlist"/>
        <w:numPr>
          <w:ilvl w:val="0"/>
          <w:numId w:val="7"/>
        </w:numPr>
        <w:spacing w:after="0" w:line="240" w:lineRule="auto"/>
        <w:jc w:val="both"/>
        <w:rPr>
          <w:rFonts w:ascii="Tahoma" w:hAnsi="Tahoma" w:cs="Tahoma"/>
          <w:color w:val="000000"/>
          <w:sz w:val="20"/>
          <w:szCs w:val="20"/>
        </w:rPr>
      </w:pPr>
      <w:r w:rsidRPr="00DE76D4">
        <w:rPr>
          <w:rFonts w:ascii="Tahoma" w:hAnsi="Tahoma" w:cs="Tahoma"/>
          <w:color w:val="000000"/>
          <w:sz w:val="20"/>
          <w:szCs w:val="20"/>
        </w:rPr>
        <w:t>Poza podanymi wyżej oznaczeniami koperta powinna  posiadać nazwę i adres Wykonawcy.</w:t>
      </w:r>
    </w:p>
    <w:p w:rsidR="00EB1016" w:rsidRPr="00DE76D4" w:rsidRDefault="00EB1016" w:rsidP="00EB1016">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Wykonawca może wprowadzić zmiany lub wycofać złożoną ofertę pod warunkiem, że Zamawiający otrzyma pisemne powiadomienie o wprowadzeniu zmian lub wycofaniu przed terminem składania ofert określonym w </w:t>
      </w:r>
      <w:r>
        <w:rPr>
          <w:rFonts w:ascii="Tahoma" w:eastAsia="Calibri" w:hAnsi="Tahoma" w:cs="Tahoma"/>
          <w:color w:val="000000"/>
          <w:sz w:val="20"/>
          <w:szCs w:val="20"/>
        </w:rPr>
        <w:t xml:space="preserve"> pkt  </w:t>
      </w:r>
      <w:r w:rsidR="00B50E01">
        <w:rPr>
          <w:rFonts w:ascii="Tahoma" w:eastAsia="Calibri" w:hAnsi="Tahoma" w:cs="Tahoma"/>
          <w:color w:val="000000"/>
          <w:sz w:val="20"/>
          <w:szCs w:val="20"/>
        </w:rPr>
        <w:t>13.</w:t>
      </w:r>
      <w:r w:rsidRPr="00DE76D4">
        <w:rPr>
          <w:rFonts w:ascii="Tahoma" w:eastAsia="Calibri" w:hAnsi="Tahoma" w:cs="Tahoma"/>
          <w:color w:val="000000"/>
          <w:sz w:val="20"/>
          <w:szCs w:val="20"/>
        </w:rPr>
        <w:t xml:space="preserve">  SIWZ.</w:t>
      </w:r>
    </w:p>
    <w:p w:rsidR="00EB1016" w:rsidRPr="00DE76D4" w:rsidRDefault="00EB1016" w:rsidP="00EB1016">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Powiadomienie o wprowadzeniu zmian lub wycofaniu oferty zostanie przygotowane                     i oznaczone zgodnie z postanowieniami pkt 1</w:t>
      </w:r>
      <w:r>
        <w:rPr>
          <w:rFonts w:ascii="Tahoma" w:eastAsia="Calibri" w:hAnsi="Tahoma" w:cs="Tahoma"/>
          <w:color w:val="000000"/>
          <w:sz w:val="20"/>
          <w:szCs w:val="20"/>
        </w:rPr>
        <w:t>3</w:t>
      </w:r>
      <w:r w:rsidRPr="00DE76D4">
        <w:rPr>
          <w:rFonts w:ascii="Tahoma" w:eastAsia="Calibri" w:hAnsi="Tahoma" w:cs="Tahoma"/>
          <w:color w:val="000000"/>
          <w:sz w:val="20"/>
          <w:szCs w:val="20"/>
        </w:rPr>
        <w:t xml:space="preserve">, a koperta będzie dodatkowo oznaczona określeniami: </w:t>
      </w:r>
      <w:r w:rsidRPr="00DE76D4">
        <w:rPr>
          <w:rFonts w:ascii="Tahoma" w:eastAsia="Calibri" w:hAnsi="Tahoma" w:cs="Tahoma"/>
          <w:b/>
          <w:color w:val="000000"/>
          <w:sz w:val="20"/>
          <w:szCs w:val="20"/>
        </w:rPr>
        <w:t>„Zmiana”</w:t>
      </w:r>
      <w:r w:rsidRPr="00DE76D4">
        <w:rPr>
          <w:rFonts w:ascii="Tahoma" w:eastAsia="Calibri" w:hAnsi="Tahoma" w:cs="Tahoma"/>
          <w:color w:val="000000"/>
          <w:sz w:val="20"/>
          <w:szCs w:val="20"/>
        </w:rPr>
        <w:t xml:space="preserve"> lub</w:t>
      </w:r>
      <w:r w:rsidRPr="00DE76D4">
        <w:rPr>
          <w:rFonts w:ascii="Tahoma" w:eastAsia="Calibri" w:hAnsi="Tahoma" w:cs="Tahoma"/>
          <w:b/>
          <w:color w:val="000000"/>
          <w:sz w:val="20"/>
          <w:szCs w:val="20"/>
        </w:rPr>
        <w:t xml:space="preserve"> „Wycofanie”</w:t>
      </w:r>
      <w:r w:rsidRPr="00DE76D4">
        <w:rPr>
          <w:rFonts w:ascii="Tahoma" w:eastAsia="Calibri" w:hAnsi="Tahoma" w:cs="Tahoma"/>
          <w:color w:val="000000"/>
          <w:sz w:val="20"/>
          <w:szCs w:val="20"/>
        </w:rPr>
        <w:t xml:space="preserve"> .</w:t>
      </w:r>
    </w:p>
    <w:p w:rsidR="00EB1016" w:rsidRPr="00DE76D4" w:rsidRDefault="00EB1016" w:rsidP="00EB1016">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nie może wycofać i wprowadzić zmian w ofercie po upływie terminu składania ofert.</w:t>
      </w:r>
    </w:p>
    <w:p w:rsidR="00EB1016" w:rsidRPr="00DE76D4" w:rsidRDefault="00EB1016" w:rsidP="00EB1016">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Oferta wycofana przed terminem składania ofert zostanie zwrócona Wykonawcy na jego wniosek.</w:t>
      </w:r>
    </w:p>
    <w:p w:rsidR="00EB1016" w:rsidRDefault="00EB1016" w:rsidP="00EB1016">
      <w:pPr>
        <w:numPr>
          <w:ilvl w:val="0"/>
          <w:numId w:val="7"/>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Oferta złożona po terminie otwarcia ofert zostanie niezwłocznie zwrócona Wykonawcy. </w:t>
      </w:r>
    </w:p>
    <w:p w:rsidR="00EB1016" w:rsidRDefault="00EB1016" w:rsidP="00EB1016">
      <w:pPr>
        <w:numPr>
          <w:ilvl w:val="0"/>
          <w:numId w:val="7"/>
        </w:numPr>
        <w:spacing w:after="0" w:line="240" w:lineRule="auto"/>
        <w:jc w:val="both"/>
        <w:rPr>
          <w:rFonts w:ascii="Tahoma" w:eastAsia="Calibri" w:hAnsi="Tahoma" w:cs="Tahoma"/>
          <w:color w:val="000000"/>
          <w:sz w:val="20"/>
          <w:szCs w:val="20"/>
        </w:rPr>
      </w:pPr>
      <w:r>
        <w:rPr>
          <w:rFonts w:ascii="Tahoma" w:eastAsia="Calibri" w:hAnsi="Tahoma" w:cs="Tahoma"/>
          <w:color w:val="000000"/>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postepowania.</w:t>
      </w:r>
    </w:p>
    <w:p w:rsidR="00EB1016" w:rsidRPr="00DE76D4" w:rsidRDefault="00EB1016" w:rsidP="00EB1016">
      <w:pPr>
        <w:spacing w:after="0" w:line="240" w:lineRule="auto"/>
        <w:jc w:val="both"/>
        <w:rPr>
          <w:rFonts w:ascii="Tahoma" w:eastAsia="Calibri" w:hAnsi="Tahoma" w:cs="Tahoma"/>
          <w:color w:val="000000"/>
          <w:sz w:val="20"/>
          <w:szCs w:val="20"/>
        </w:rPr>
      </w:pPr>
    </w:p>
    <w:p w:rsidR="00EB1016" w:rsidRPr="00145479" w:rsidRDefault="00EB1016" w:rsidP="00145479">
      <w:pPr>
        <w:shd w:val="clear" w:color="auto" w:fill="BFBFBF" w:themeFill="background1" w:themeFillShade="BF"/>
        <w:tabs>
          <w:tab w:val="left" w:pos="1440"/>
          <w:tab w:val="left" w:pos="1582"/>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XII</w:t>
      </w:r>
      <w:r>
        <w:rPr>
          <w:rFonts w:ascii="Tahoma" w:eastAsia="Calibri" w:hAnsi="Tahoma" w:cs="Tahoma"/>
          <w:b/>
          <w:color w:val="000000"/>
          <w:sz w:val="20"/>
          <w:szCs w:val="20"/>
          <w:u w:val="single"/>
        </w:rPr>
        <w:t>I</w:t>
      </w:r>
      <w:r w:rsidRPr="000D30B4">
        <w:rPr>
          <w:rFonts w:ascii="Tahoma" w:eastAsia="Calibri" w:hAnsi="Tahoma" w:cs="Tahoma"/>
          <w:b/>
          <w:color w:val="000000"/>
          <w:sz w:val="20"/>
          <w:szCs w:val="20"/>
          <w:u w:val="single"/>
        </w:rPr>
        <w:t>. Miejsce i term</w:t>
      </w:r>
      <w:r>
        <w:rPr>
          <w:rFonts w:ascii="Tahoma" w:eastAsia="Calibri" w:hAnsi="Tahoma" w:cs="Tahoma"/>
          <w:b/>
          <w:color w:val="000000"/>
          <w:sz w:val="20"/>
          <w:szCs w:val="20"/>
          <w:u w:val="single"/>
        </w:rPr>
        <w:t>in  składania i otwarcia ofert.</w:t>
      </w:r>
    </w:p>
    <w:p w:rsidR="00EB1016" w:rsidRPr="000D30B4" w:rsidRDefault="00EB1016" w:rsidP="00EB1016">
      <w:pPr>
        <w:pStyle w:val="Akapitzlist"/>
        <w:numPr>
          <w:ilvl w:val="0"/>
          <w:numId w:val="12"/>
        </w:numPr>
        <w:suppressAutoHyphens/>
        <w:spacing w:after="0"/>
        <w:rPr>
          <w:rFonts w:ascii="Tahoma" w:eastAsia="Times New Roman" w:hAnsi="Tahoma" w:cs="Tahoma"/>
          <w:b/>
          <w:color w:val="000000"/>
          <w:sz w:val="20"/>
          <w:szCs w:val="20"/>
          <w:lang w:eastAsia="ar-SA"/>
        </w:rPr>
      </w:pPr>
      <w:r>
        <w:rPr>
          <w:rFonts w:ascii="Tahoma" w:eastAsia="Times New Roman" w:hAnsi="Tahoma" w:cs="Tahoma"/>
          <w:color w:val="000000"/>
          <w:sz w:val="20"/>
          <w:szCs w:val="20"/>
          <w:lang w:eastAsia="ar-SA"/>
        </w:rPr>
        <w:t xml:space="preserve">Oferty należy złożyć na adres </w:t>
      </w:r>
      <w:r w:rsidRPr="000D30B4">
        <w:rPr>
          <w:rFonts w:ascii="Tahoma" w:eastAsia="Times New Roman" w:hAnsi="Tahoma" w:cs="Tahoma"/>
          <w:b/>
          <w:color w:val="000000"/>
          <w:sz w:val="20"/>
          <w:szCs w:val="20"/>
          <w:lang w:eastAsia="ar-SA"/>
        </w:rPr>
        <w:t xml:space="preserve">pisemnie na adres Zamawiającego </w:t>
      </w:r>
    </w:p>
    <w:p w:rsidR="00EB1016" w:rsidRPr="000D30B4" w:rsidRDefault="00EB1016" w:rsidP="00EB1016">
      <w:pPr>
        <w:pStyle w:val="Akapitzlist"/>
        <w:suppressAutoHyphens/>
        <w:spacing w:after="0"/>
        <w:rPr>
          <w:rFonts w:ascii="Tahoma" w:eastAsia="Times New Roman" w:hAnsi="Tahoma" w:cs="Tahoma"/>
          <w:b/>
          <w:color w:val="000000"/>
          <w:sz w:val="20"/>
          <w:szCs w:val="20"/>
          <w:lang w:eastAsia="ar-SA"/>
        </w:rPr>
      </w:pPr>
      <w:r w:rsidRPr="000D30B4">
        <w:rPr>
          <w:rFonts w:ascii="Tahoma" w:eastAsia="Times New Roman" w:hAnsi="Tahoma" w:cs="Tahoma"/>
          <w:b/>
          <w:color w:val="000000"/>
          <w:sz w:val="20"/>
          <w:szCs w:val="20"/>
          <w:lang w:eastAsia="ar-SA"/>
        </w:rPr>
        <w:t xml:space="preserve">Urząd Miejski; ul. Aleja Róż 2, 07-200 Wyszków, </w:t>
      </w:r>
      <w:r>
        <w:rPr>
          <w:rFonts w:ascii="Tahoma" w:eastAsia="Times New Roman" w:hAnsi="Tahoma" w:cs="Tahoma"/>
          <w:b/>
          <w:color w:val="000000"/>
          <w:sz w:val="20"/>
          <w:szCs w:val="20"/>
          <w:lang w:eastAsia="ar-SA"/>
        </w:rPr>
        <w:t>Punkt Informacyjny</w:t>
      </w:r>
      <w:r w:rsidRPr="000D30B4">
        <w:rPr>
          <w:rFonts w:ascii="Tahoma" w:eastAsia="Times New Roman" w:hAnsi="Tahoma" w:cs="Tahoma"/>
          <w:b/>
          <w:color w:val="000000"/>
          <w:sz w:val="20"/>
          <w:szCs w:val="20"/>
          <w:lang w:eastAsia="ar-SA"/>
        </w:rPr>
        <w:t xml:space="preserve"> </w:t>
      </w:r>
      <w:r>
        <w:rPr>
          <w:rFonts w:ascii="Tahoma" w:eastAsia="Times New Roman" w:hAnsi="Tahoma" w:cs="Tahoma"/>
          <w:b/>
          <w:color w:val="000000"/>
          <w:sz w:val="20"/>
          <w:szCs w:val="20"/>
          <w:lang w:eastAsia="ar-SA"/>
        </w:rPr>
        <w:t>(hol I piętro)</w:t>
      </w:r>
    </w:p>
    <w:p w:rsidR="00EB1016" w:rsidRPr="000D30B4" w:rsidRDefault="00EB1016" w:rsidP="00EB1016">
      <w:pPr>
        <w:pStyle w:val="Akapitzlist"/>
        <w:numPr>
          <w:ilvl w:val="0"/>
          <w:numId w:val="12"/>
        </w:numPr>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 xml:space="preserve">w terminie do dnia </w:t>
      </w:r>
      <w:r w:rsidR="00B50E01">
        <w:rPr>
          <w:rFonts w:ascii="Tahoma" w:eastAsia="Times New Roman" w:hAnsi="Tahoma" w:cs="Tahoma"/>
          <w:b/>
          <w:color w:val="000000"/>
          <w:sz w:val="20"/>
          <w:szCs w:val="20"/>
          <w:u w:val="single"/>
          <w:lang w:eastAsia="ar-SA"/>
        </w:rPr>
        <w:t>1</w:t>
      </w:r>
      <w:r w:rsidR="0069276C">
        <w:rPr>
          <w:rFonts w:ascii="Tahoma" w:eastAsia="Times New Roman" w:hAnsi="Tahoma" w:cs="Tahoma"/>
          <w:b/>
          <w:color w:val="000000"/>
          <w:sz w:val="20"/>
          <w:szCs w:val="20"/>
          <w:u w:val="single"/>
          <w:lang w:eastAsia="ar-SA"/>
        </w:rPr>
        <w:t>6</w:t>
      </w:r>
      <w:r>
        <w:rPr>
          <w:rFonts w:ascii="Tahoma" w:eastAsia="Times New Roman" w:hAnsi="Tahoma" w:cs="Tahoma"/>
          <w:b/>
          <w:color w:val="000000"/>
          <w:sz w:val="20"/>
          <w:szCs w:val="20"/>
          <w:u w:val="single"/>
          <w:lang w:eastAsia="ar-SA"/>
        </w:rPr>
        <w:t>-12-20</w:t>
      </w:r>
      <w:r w:rsidR="00B50E01">
        <w:rPr>
          <w:rFonts w:ascii="Tahoma" w:eastAsia="Times New Roman" w:hAnsi="Tahoma" w:cs="Tahoma"/>
          <w:b/>
          <w:color w:val="000000"/>
          <w:sz w:val="20"/>
          <w:szCs w:val="20"/>
          <w:u w:val="single"/>
          <w:lang w:eastAsia="ar-SA"/>
        </w:rPr>
        <w:t>20</w:t>
      </w:r>
      <w:r>
        <w:rPr>
          <w:rFonts w:ascii="Tahoma" w:eastAsia="Times New Roman" w:hAnsi="Tahoma" w:cs="Tahoma"/>
          <w:b/>
          <w:color w:val="000000"/>
          <w:sz w:val="20"/>
          <w:szCs w:val="20"/>
          <w:u w:val="single"/>
          <w:lang w:eastAsia="ar-SA"/>
        </w:rPr>
        <w:t xml:space="preserve"> r.,</w:t>
      </w:r>
      <w:r w:rsidRPr="000D30B4">
        <w:rPr>
          <w:rFonts w:ascii="Tahoma" w:eastAsia="Times New Roman" w:hAnsi="Tahoma" w:cs="Tahoma"/>
          <w:b/>
          <w:color w:val="000000"/>
          <w:sz w:val="20"/>
          <w:szCs w:val="20"/>
          <w:u w:val="single"/>
          <w:lang w:eastAsia="ar-SA"/>
        </w:rPr>
        <w:t xml:space="preserve"> godz. </w:t>
      </w:r>
      <w:r>
        <w:rPr>
          <w:rFonts w:ascii="Tahoma" w:eastAsia="Times New Roman" w:hAnsi="Tahoma" w:cs="Tahoma"/>
          <w:b/>
          <w:color w:val="000000"/>
          <w:sz w:val="20"/>
          <w:szCs w:val="20"/>
          <w:u w:val="single"/>
          <w:lang w:eastAsia="ar-SA"/>
        </w:rPr>
        <w:t>11</w:t>
      </w:r>
      <w:r w:rsidRPr="000D30B4">
        <w:rPr>
          <w:rFonts w:ascii="Tahoma" w:eastAsia="Times New Roman" w:hAnsi="Tahoma" w:cs="Tahoma"/>
          <w:b/>
          <w:color w:val="000000"/>
          <w:sz w:val="20"/>
          <w:szCs w:val="20"/>
          <w:u w:val="single"/>
          <w:lang w:eastAsia="ar-SA"/>
        </w:rPr>
        <w:t>.00</w:t>
      </w:r>
    </w:p>
    <w:p w:rsidR="00EB1016" w:rsidRPr="000D30B4" w:rsidRDefault="00EB1016" w:rsidP="00EB1016">
      <w:pPr>
        <w:pStyle w:val="Akapitzlist"/>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Otwarcie ofert nastąpi w siedzibie Zamawiającego pok. 144</w:t>
      </w:r>
    </w:p>
    <w:p w:rsidR="00EB1016" w:rsidRPr="002C6680" w:rsidRDefault="00EB1016" w:rsidP="00EB1016">
      <w:pPr>
        <w:suppressAutoHyphens/>
        <w:spacing w:after="0"/>
        <w:ind w:left="567" w:hanging="567"/>
        <w:jc w:val="both"/>
        <w:rPr>
          <w:rFonts w:ascii="Tahoma" w:eastAsia="Times New Roman" w:hAnsi="Tahoma" w:cs="Tahoma"/>
          <w:b/>
          <w:color w:val="000000"/>
          <w:sz w:val="20"/>
          <w:szCs w:val="20"/>
          <w:u w:val="single"/>
          <w:vertAlign w:val="superscript"/>
          <w:lang w:eastAsia="ar-SA"/>
        </w:rPr>
      </w:pPr>
      <w:r w:rsidRPr="000D30B4">
        <w:rPr>
          <w:rFonts w:ascii="Tahoma" w:eastAsia="Times New Roman" w:hAnsi="Tahoma" w:cs="Tahoma"/>
          <w:b/>
          <w:color w:val="000000"/>
          <w:sz w:val="20"/>
          <w:szCs w:val="20"/>
          <w:lang w:eastAsia="ar-SA"/>
        </w:rPr>
        <w:t xml:space="preserve">            </w:t>
      </w:r>
      <w:r w:rsidRPr="000D30B4">
        <w:rPr>
          <w:rFonts w:ascii="Tahoma" w:eastAsia="Times New Roman" w:hAnsi="Tahoma" w:cs="Tahoma"/>
          <w:b/>
          <w:color w:val="000000"/>
          <w:sz w:val="20"/>
          <w:szCs w:val="20"/>
          <w:u w:val="single"/>
          <w:lang w:eastAsia="ar-SA"/>
        </w:rPr>
        <w:t xml:space="preserve">w dniu  </w:t>
      </w:r>
      <w:r w:rsidR="00B50E01">
        <w:rPr>
          <w:rFonts w:ascii="Tahoma" w:eastAsia="Times New Roman" w:hAnsi="Tahoma" w:cs="Tahoma"/>
          <w:b/>
          <w:color w:val="000000"/>
          <w:sz w:val="20"/>
          <w:szCs w:val="20"/>
          <w:u w:val="single"/>
          <w:lang w:eastAsia="ar-SA"/>
        </w:rPr>
        <w:t>1</w:t>
      </w:r>
      <w:r w:rsidR="0069276C">
        <w:rPr>
          <w:rFonts w:ascii="Tahoma" w:eastAsia="Times New Roman" w:hAnsi="Tahoma" w:cs="Tahoma"/>
          <w:b/>
          <w:color w:val="000000"/>
          <w:sz w:val="20"/>
          <w:szCs w:val="20"/>
          <w:u w:val="single"/>
          <w:lang w:eastAsia="ar-SA"/>
        </w:rPr>
        <w:t>6</w:t>
      </w:r>
      <w:r>
        <w:rPr>
          <w:rFonts w:ascii="Tahoma" w:eastAsia="Times New Roman" w:hAnsi="Tahoma" w:cs="Tahoma"/>
          <w:b/>
          <w:color w:val="000000"/>
          <w:sz w:val="20"/>
          <w:szCs w:val="20"/>
          <w:u w:val="single"/>
          <w:lang w:eastAsia="ar-SA"/>
        </w:rPr>
        <w:t>-12-20</w:t>
      </w:r>
      <w:r w:rsidR="00B50E01">
        <w:rPr>
          <w:rFonts w:ascii="Tahoma" w:eastAsia="Times New Roman" w:hAnsi="Tahoma" w:cs="Tahoma"/>
          <w:b/>
          <w:color w:val="000000"/>
          <w:sz w:val="20"/>
          <w:szCs w:val="20"/>
          <w:u w:val="single"/>
          <w:lang w:eastAsia="ar-SA"/>
        </w:rPr>
        <w:t>20</w:t>
      </w:r>
      <w:r>
        <w:rPr>
          <w:rFonts w:ascii="Tahoma" w:eastAsia="Times New Roman" w:hAnsi="Tahoma" w:cs="Tahoma"/>
          <w:b/>
          <w:color w:val="000000"/>
          <w:sz w:val="20"/>
          <w:szCs w:val="20"/>
          <w:u w:val="single"/>
          <w:lang w:eastAsia="ar-SA"/>
        </w:rPr>
        <w:t xml:space="preserve"> r.</w:t>
      </w:r>
      <w:r w:rsidRPr="000D30B4">
        <w:rPr>
          <w:rFonts w:ascii="Tahoma" w:eastAsia="Times New Roman" w:hAnsi="Tahoma" w:cs="Tahoma"/>
          <w:b/>
          <w:color w:val="000000"/>
          <w:sz w:val="20"/>
          <w:szCs w:val="20"/>
          <w:u w:val="single"/>
          <w:lang w:eastAsia="ar-SA"/>
        </w:rPr>
        <w:t xml:space="preserve">  godz. </w:t>
      </w:r>
      <w:r>
        <w:rPr>
          <w:rFonts w:ascii="Tahoma" w:eastAsia="Times New Roman" w:hAnsi="Tahoma" w:cs="Tahoma"/>
          <w:b/>
          <w:color w:val="000000"/>
          <w:sz w:val="20"/>
          <w:szCs w:val="20"/>
          <w:u w:val="single"/>
          <w:lang w:eastAsia="ar-SA"/>
        </w:rPr>
        <w:t>11</w:t>
      </w:r>
      <w:r w:rsidR="00145479">
        <w:rPr>
          <w:rFonts w:ascii="Tahoma" w:eastAsia="Times New Roman" w:hAnsi="Tahoma" w:cs="Tahoma"/>
          <w:b/>
          <w:color w:val="000000"/>
          <w:sz w:val="20"/>
          <w:szCs w:val="20"/>
          <w:u w:val="single"/>
          <w:vertAlign w:val="superscript"/>
          <w:lang w:eastAsia="ar-SA"/>
        </w:rPr>
        <w:t>05</w:t>
      </w:r>
    </w:p>
    <w:p w:rsidR="00EB1016" w:rsidRPr="000D30B4" w:rsidRDefault="00EB1016" w:rsidP="00EB1016">
      <w:pPr>
        <w:pStyle w:val="Akapitzlist"/>
        <w:suppressAutoHyphens/>
        <w:spacing w:after="0"/>
        <w:ind w:left="709" w:hanging="28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 xml:space="preserve">3. Niezwłocznie po otwarciu ofert zamawiający zamieści na stronie </w:t>
      </w:r>
      <w:hyperlink r:id="rId14" w:history="1">
        <w:r w:rsidRPr="000D30B4">
          <w:rPr>
            <w:rStyle w:val="Hipercze"/>
            <w:rFonts w:ascii="Tahoma" w:eastAsia="Times New Roman" w:hAnsi="Tahoma" w:cs="Tahoma"/>
            <w:sz w:val="20"/>
            <w:szCs w:val="20"/>
            <w:lang w:eastAsia="ar-SA"/>
          </w:rPr>
          <w:t>www.wyszkow.pl</w:t>
        </w:r>
      </w:hyperlink>
      <w:r w:rsidRPr="000D30B4">
        <w:rPr>
          <w:rFonts w:ascii="Tahoma" w:eastAsia="Times New Roman" w:hAnsi="Tahoma" w:cs="Tahoma"/>
          <w:color w:val="000000"/>
          <w:sz w:val="20"/>
          <w:szCs w:val="20"/>
          <w:lang w:eastAsia="ar-SA"/>
        </w:rPr>
        <w:t xml:space="preserve"> informacje dotyczące :</w:t>
      </w:r>
    </w:p>
    <w:p w:rsidR="00EB1016" w:rsidRPr="000D30B4" w:rsidRDefault="00EB1016" w:rsidP="00B870D6">
      <w:pPr>
        <w:pStyle w:val="Akapitzlist"/>
        <w:numPr>
          <w:ilvl w:val="1"/>
          <w:numId w:val="14"/>
        </w:numPr>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kwoty, którą zamierza przeznaczyć na sfinansowanie zamówienia;</w:t>
      </w:r>
    </w:p>
    <w:p w:rsidR="00EB1016" w:rsidRPr="000D30B4" w:rsidRDefault="00EB1016" w:rsidP="00B870D6">
      <w:pPr>
        <w:pStyle w:val="Akapitzlist"/>
        <w:numPr>
          <w:ilvl w:val="1"/>
          <w:numId w:val="14"/>
        </w:numPr>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firm oraz adresów wykonawców, którzy złożyli oferty w terminie;</w:t>
      </w:r>
    </w:p>
    <w:p w:rsidR="00EB1016" w:rsidRPr="00B41773" w:rsidRDefault="00EB1016" w:rsidP="00B870D6">
      <w:pPr>
        <w:pStyle w:val="Akapitzlist"/>
        <w:numPr>
          <w:ilvl w:val="1"/>
          <w:numId w:val="14"/>
        </w:numPr>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ceny, terminu wykonania zamówienia, okresu gwarancji i warunków płatności zawartych</w:t>
      </w:r>
      <w:r>
        <w:rPr>
          <w:rFonts w:ascii="Tahoma" w:eastAsia="Times New Roman" w:hAnsi="Tahoma" w:cs="Tahoma"/>
          <w:color w:val="000000"/>
          <w:sz w:val="20"/>
          <w:szCs w:val="20"/>
          <w:lang w:eastAsia="ar-SA"/>
        </w:rPr>
        <w:t xml:space="preserve">  </w:t>
      </w:r>
      <w:r w:rsidRPr="000D30B4">
        <w:rPr>
          <w:rFonts w:ascii="Tahoma" w:eastAsia="Times New Roman" w:hAnsi="Tahoma" w:cs="Tahoma"/>
          <w:color w:val="000000"/>
          <w:sz w:val="20"/>
          <w:szCs w:val="20"/>
          <w:lang w:eastAsia="ar-SA"/>
        </w:rPr>
        <w:t>w ofertach;</w:t>
      </w:r>
    </w:p>
    <w:p w:rsidR="00EB1016" w:rsidRPr="000D30B4" w:rsidRDefault="00EB1016" w:rsidP="00EB1016">
      <w:pPr>
        <w:suppressAutoHyphens/>
        <w:spacing w:after="0"/>
        <w:ind w:left="360"/>
        <w:jc w:val="both"/>
        <w:rPr>
          <w:rFonts w:ascii="Tahoma" w:eastAsia="Times New Roman" w:hAnsi="Tahoma" w:cs="Tahoma"/>
          <w:b/>
          <w:color w:val="000000"/>
          <w:sz w:val="20"/>
          <w:szCs w:val="20"/>
          <w:u w:val="single"/>
          <w:lang w:eastAsia="ar-SA"/>
        </w:rPr>
      </w:pPr>
    </w:p>
    <w:p w:rsidR="00EB1016" w:rsidRPr="00145479" w:rsidRDefault="00EB1016" w:rsidP="00145479">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XIV</w:t>
      </w:r>
      <w:r w:rsidRPr="000D30B4">
        <w:rPr>
          <w:rFonts w:ascii="Tahoma" w:eastAsia="Calibri" w:hAnsi="Tahoma" w:cs="Tahoma"/>
          <w:b/>
          <w:color w:val="000000"/>
          <w:sz w:val="20"/>
          <w:szCs w:val="20"/>
          <w:u w:val="single"/>
        </w:rPr>
        <w:t>. Opis sposobu obliczenia ceny.</w:t>
      </w:r>
    </w:p>
    <w:p w:rsidR="00EB1016" w:rsidRPr="000D30B4" w:rsidRDefault="00EB1016" w:rsidP="00B870D6">
      <w:pPr>
        <w:pStyle w:val="Akapitzlist"/>
        <w:numPr>
          <w:ilvl w:val="3"/>
          <w:numId w:val="15"/>
        </w:numPr>
        <w:tabs>
          <w:tab w:val="left" w:pos="426"/>
        </w:tabs>
        <w:spacing w:line="260" w:lineRule="atLeast"/>
        <w:ind w:hanging="3164"/>
        <w:jc w:val="both"/>
        <w:rPr>
          <w:rFonts w:ascii="Tahoma" w:hAnsi="Tahoma" w:cs="Tahoma"/>
          <w:sz w:val="20"/>
          <w:szCs w:val="20"/>
        </w:rPr>
      </w:pPr>
      <w:r w:rsidRPr="000D30B4">
        <w:rPr>
          <w:rFonts w:ascii="Tahoma" w:hAnsi="Tahoma" w:cs="Tahoma"/>
          <w:sz w:val="20"/>
          <w:szCs w:val="20"/>
        </w:rPr>
        <w:t xml:space="preserve">Ceną oferty </w:t>
      </w:r>
      <w:r>
        <w:rPr>
          <w:rFonts w:ascii="Tahoma" w:hAnsi="Tahoma" w:cs="Tahoma"/>
          <w:sz w:val="20"/>
          <w:szCs w:val="20"/>
        </w:rPr>
        <w:t xml:space="preserve">jest cena ryczałtowa </w:t>
      </w:r>
      <w:r w:rsidRPr="000D30B4">
        <w:rPr>
          <w:rFonts w:ascii="Tahoma" w:hAnsi="Tahoma" w:cs="Tahoma"/>
          <w:sz w:val="20"/>
          <w:szCs w:val="20"/>
        </w:rPr>
        <w:t xml:space="preserve"> brutto wymienion</w:t>
      </w:r>
      <w:r>
        <w:rPr>
          <w:rFonts w:ascii="Tahoma" w:hAnsi="Tahoma" w:cs="Tahoma"/>
          <w:sz w:val="20"/>
          <w:szCs w:val="20"/>
        </w:rPr>
        <w:t>a</w:t>
      </w:r>
      <w:r w:rsidRPr="000D30B4">
        <w:rPr>
          <w:rFonts w:ascii="Tahoma" w:hAnsi="Tahoma" w:cs="Tahoma"/>
          <w:sz w:val="20"/>
          <w:szCs w:val="20"/>
        </w:rPr>
        <w:t xml:space="preserve"> w ofercie Wykonawcy.</w:t>
      </w:r>
    </w:p>
    <w:p w:rsidR="00EB1016" w:rsidRPr="000D30B4" w:rsidRDefault="00EB1016" w:rsidP="00B870D6">
      <w:pPr>
        <w:pStyle w:val="Akapitzlist"/>
        <w:numPr>
          <w:ilvl w:val="3"/>
          <w:numId w:val="15"/>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W ofercie należy podać cen</w:t>
      </w:r>
      <w:r>
        <w:rPr>
          <w:rFonts w:ascii="Tahoma" w:hAnsi="Tahoma" w:cs="Tahoma"/>
          <w:sz w:val="20"/>
          <w:szCs w:val="20"/>
        </w:rPr>
        <w:t>ę</w:t>
      </w:r>
      <w:r w:rsidRPr="000D30B4">
        <w:rPr>
          <w:rFonts w:ascii="Tahoma" w:hAnsi="Tahoma" w:cs="Tahoma"/>
          <w:sz w:val="20"/>
          <w:szCs w:val="20"/>
        </w:rPr>
        <w:t xml:space="preserve"> brutto wyrażone w PLN cyfrą i słownie obliczone </w:t>
      </w:r>
      <w:r>
        <w:rPr>
          <w:rFonts w:ascii="Tahoma" w:hAnsi="Tahoma" w:cs="Tahoma"/>
          <w:sz w:val="20"/>
          <w:szCs w:val="20"/>
        </w:rPr>
        <w:t xml:space="preserve"> </w:t>
      </w:r>
      <w:r w:rsidRPr="000D30B4">
        <w:rPr>
          <w:rFonts w:ascii="Tahoma" w:hAnsi="Tahoma" w:cs="Tahoma"/>
          <w:sz w:val="20"/>
          <w:szCs w:val="20"/>
        </w:rPr>
        <w:t xml:space="preserve">w oparciu </w:t>
      </w:r>
      <w:r>
        <w:rPr>
          <w:rFonts w:ascii="Tahoma" w:hAnsi="Tahoma" w:cs="Tahoma"/>
          <w:sz w:val="20"/>
          <w:szCs w:val="20"/>
        </w:rPr>
        <w:t xml:space="preserve">                        </w:t>
      </w:r>
      <w:r w:rsidRPr="000D30B4">
        <w:rPr>
          <w:rFonts w:ascii="Tahoma" w:hAnsi="Tahoma" w:cs="Tahoma"/>
          <w:sz w:val="20"/>
          <w:szCs w:val="20"/>
        </w:rPr>
        <w:t>o kalkulację własną, uwzgledniającą wykonanie całego zakresu zamówienia opisanego w SIWZ i jego specyfikę.</w:t>
      </w:r>
    </w:p>
    <w:p w:rsidR="00EB1016" w:rsidRPr="000D30B4" w:rsidRDefault="00EB1016" w:rsidP="00B870D6">
      <w:pPr>
        <w:pStyle w:val="Akapitzlist"/>
        <w:numPr>
          <w:ilvl w:val="3"/>
          <w:numId w:val="15"/>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Cena musi uwzględniać wszystkie wymagania niniejszej SIWZ oraz obejmować wszelkie koszty, jakie poniesie Wykonawca z tytułu należytej oraz zgodnej z obowiązującymi przepisami realizacji przedmiotu zamówienia.</w:t>
      </w:r>
    </w:p>
    <w:p w:rsidR="00EB1016" w:rsidRPr="000D30B4" w:rsidRDefault="00EB1016" w:rsidP="00B870D6">
      <w:pPr>
        <w:pStyle w:val="Akapitzlist"/>
        <w:numPr>
          <w:ilvl w:val="3"/>
          <w:numId w:val="15"/>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 xml:space="preserve">Obowiązującą formą wynagrodzenia będzie wynagrodzenie </w:t>
      </w:r>
      <w:r>
        <w:rPr>
          <w:rFonts w:ascii="Tahoma" w:hAnsi="Tahoma" w:cs="Tahoma"/>
          <w:sz w:val="20"/>
          <w:szCs w:val="20"/>
        </w:rPr>
        <w:t>ryczałtowe.</w:t>
      </w:r>
    </w:p>
    <w:p w:rsidR="00EB1016" w:rsidRPr="000D30B4" w:rsidRDefault="00EB1016" w:rsidP="00B870D6">
      <w:pPr>
        <w:pStyle w:val="Akapitzlist"/>
        <w:numPr>
          <w:ilvl w:val="3"/>
          <w:numId w:val="15"/>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W celu porównania złożonych ofert Wykonawca obliczy cenę ofertową brutto.</w:t>
      </w:r>
    </w:p>
    <w:p w:rsidR="00EB1016" w:rsidRDefault="00EB1016" w:rsidP="00B870D6">
      <w:pPr>
        <w:pStyle w:val="Akapitzlist"/>
        <w:numPr>
          <w:ilvl w:val="3"/>
          <w:numId w:val="15"/>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Ceny muszą być podane i wyliczone w zaokrągleniu do dwóch miejsc po przecinku (zasada zaokrąglenia poniżej 5 należy końcówkę zaokrąglić w dół, powyżej i równe 5 należy zaokrąglić</w:t>
      </w:r>
      <w:r>
        <w:rPr>
          <w:rFonts w:ascii="Tahoma" w:hAnsi="Tahoma" w:cs="Tahoma"/>
          <w:sz w:val="20"/>
          <w:szCs w:val="20"/>
        </w:rPr>
        <w:t xml:space="preserve">                    </w:t>
      </w:r>
      <w:r w:rsidRPr="000D30B4">
        <w:rPr>
          <w:rFonts w:ascii="Tahoma" w:hAnsi="Tahoma" w:cs="Tahoma"/>
          <w:sz w:val="20"/>
          <w:szCs w:val="20"/>
        </w:rPr>
        <w:t xml:space="preserve"> w górę).</w:t>
      </w:r>
    </w:p>
    <w:p w:rsidR="00EB1016" w:rsidRPr="00145479" w:rsidRDefault="00EB1016" w:rsidP="00B870D6">
      <w:pPr>
        <w:pStyle w:val="Akapitzlist"/>
        <w:numPr>
          <w:ilvl w:val="3"/>
          <w:numId w:val="15"/>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Jeżeli w postępowaniu złożona będzie oferta</w:t>
      </w:r>
      <w:r w:rsidRPr="000D30B4">
        <w:rPr>
          <w:rFonts w:ascii="Tahoma" w:hAnsi="Tahoma" w:cs="Tahoma"/>
          <w:color w:val="000000"/>
          <w:sz w:val="20"/>
          <w:szCs w:val="20"/>
        </w:rPr>
        <w:t xml:space="preserve">, której wybór prowadziłby do powstania </w:t>
      </w:r>
      <w:r>
        <w:rPr>
          <w:rFonts w:ascii="Tahoma" w:hAnsi="Tahoma" w:cs="Tahoma"/>
          <w:color w:val="000000"/>
          <w:sz w:val="20"/>
          <w:szCs w:val="20"/>
        </w:rPr>
        <w:t xml:space="preserve">                             </w:t>
      </w:r>
      <w:r w:rsidRPr="000D30B4">
        <w:rPr>
          <w:rFonts w:ascii="Tahoma" w:hAnsi="Tahoma" w:cs="Tahoma"/>
          <w:color w:val="000000"/>
          <w:sz w:val="20"/>
          <w:szCs w:val="20"/>
        </w:rPr>
        <w:t xml:space="preserve">u </w:t>
      </w:r>
      <w:r w:rsidRPr="000D30B4">
        <w:rPr>
          <w:rFonts w:ascii="Tahoma" w:hAnsi="Tahoma" w:cs="Tahoma"/>
          <w:sz w:val="20"/>
          <w:szCs w:val="20"/>
        </w:rPr>
        <w:t>zamawiającego obowiązku podatkowego zgodnie z przepisami o podatku od towarów i usług, zamawiający w celu oceny takiej oferty doliczy do przedstawionej w niej ceny podatek od towarów</w:t>
      </w:r>
      <w:r>
        <w:rPr>
          <w:rFonts w:ascii="Tahoma" w:hAnsi="Tahoma" w:cs="Tahoma"/>
          <w:sz w:val="20"/>
          <w:szCs w:val="20"/>
        </w:rPr>
        <w:t xml:space="preserve">                  </w:t>
      </w:r>
      <w:r w:rsidRPr="000D30B4">
        <w:rPr>
          <w:rFonts w:ascii="Tahoma" w:hAnsi="Tahoma" w:cs="Tahoma"/>
          <w:sz w:val="20"/>
          <w:szCs w:val="20"/>
        </w:rPr>
        <w:t xml:space="preserve">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w:t>
      </w:r>
      <w:r>
        <w:rPr>
          <w:rFonts w:ascii="Tahoma" w:hAnsi="Tahoma" w:cs="Tahoma"/>
          <w:sz w:val="20"/>
          <w:szCs w:val="20"/>
        </w:rPr>
        <w:t xml:space="preserve">                </w:t>
      </w:r>
      <w:r w:rsidRPr="000D30B4">
        <w:rPr>
          <w:rFonts w:ascii="Tahoma" w:hAnsi="Tahoma" w:cs="Tahoma"/>
          <w:b/>
          <w:sz w:val="20"/>
          <w:szCs w:val="20"/>
        </w:rPr>
        <w:t xml:space="preserve"> </w:t>
      </w:r>
      <w:r>
        <w:rPr>
          <w:rFonts w:ascii="Tahoma" w:hAnsi="Tahoma" w:cs="Tahoma"/>
          <w:sz w:val="20"/>
          <w:szCs w:val="20"/>
        </w:rPr>
        <w:t>towaru/usługi, których dostawa/</w:t>
      </w:r>
      <w:r w:rsidRPr="000D30B4">
        <w:rPr>
          <w:rFonts w:ascii="Tahoma" w:hAnsi="Tahoma" w:cs="Tahoma"/>
          <w:sz w:val="20"/>
          <w:szCs w:val="20"/>
        </w:rPr>
        <w:t xml:space="preserve">świadczenie będzie prowadzić do jego powstania, oraz wskazując ich wartość bez kwoty podatku. </w:t>
      </w:r>
    </w:p>
    <w:p w:rsidR="00EB1016" w:rsidRPr="00DE76D4" w:rsidRDefault="00EB1016" w:rsidP="00EB1016">
      <w:pPr>
        <w:tabs>
          <w:tab w:val="left" w:pos="1350"/>
        </w:tabs>
        <w:spacing w:line="260" w:lineRule="atLeast"/>
        <w:contextualSpacing/>
        <w:jc w:val="both"/>
        <w:rPr>
          <w:rFonts w:ascii="Tahoma" w:eastAsia="Calibri" w:hAnsi="Tahoma" w:cs="Tahoma"/>
          <w:sz w:val="20"/>
          <w:szCs w:val="20"/>
        </w:rPr>
      </w:pPr>
    </w:p>
    <w:p w:rsidR="00EB1016" w:rsidRPr="00145479" w:rsidRDefault="00EB1016" w:rsidP="00145479">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w:t>
      </w:r>
      <w:r w:rsidRPr="00DE76D4">
        <w:rPr>
          <w:rFonts w:ascii="Tahoma" w:eastAsia="Calibri" w:hAnsi="Tahoma" w:cs="Tahoma"/>
          <w:b/>
          <w:color w:val="000000"/>
          <w:sz w:val="20"/>
          <w:szCs w:val="20"/>
          <w:u w:val="single"/>
        </w:rPr>
        <w:t>. Opis kryteriów, którymi zamawiający będzie się kierował przy wyborze oferty wraz</w:t>
      </w:r>
      <w:r>
        <w:rPr>
          <w:rFonts w:ascii="Tahoma" w:eastAsia="Calibri" w:hAnsi="Tahoma" w:cs="Tahoma"/>
          <w:b/>
          <w:color w:val="000000"/>
          <w:sz w:val="20"/>
          <w:szCs w:val="20"/>
          <w:u w:val="single"/>
        </w:rPr>
        <w:t xml:space="preserve">            </w:t>
      </w:r>
      <w:r w:rsidRPr="00DE76D4">
        <w:rPr>
          <w:rFonts w:ascii="Tahoma" w:eastAsia="Calibri" w:hAnsi="Tahoma" w:cs="Tahoma"/>
          <w:b/>
          <w:color w:val="000000"/>
          <w:sz w:val="20"/>
          <w:szCs w:val="20"/>
          <w:u w:val="single"/>
        </w:rPr>
        <w:t xml:space="preserve"> z podaniem znaczenia tych kryt</w:t>
      </w:r>
      <w:r w:rsidR="00145479">
        <w:rPr>
          <w:rFonts w:ascii="Tahoma" w:eastAsia="Calibri" w:hAnsi="Tahoma" w:cs="Tahoma"/>
          <w:b/>
          <w:color w:val="000000"/>
          <w:sz w:val="20"/>
          <w:szCs w:val="20"/>
          <w:u w:val="single"/>
        </w:rPr>
        <w:t>eriów oraz sposobu oceny ofert.</w:t>
      </w:r>
    </w:p>
    <w:p w:rsidR="00EB1016" w:rsidRPr="00C709EE" w:rsidRDefault="00EB1016" w:rsidP="00EB1016">
      <w:pPr>
        <w:pStyle w:val="Akapitzlist"/>
        <w:numPr>
          <w:ilvl w:val="6"/>
          <w:numId w:val="7"/>
        </w:numPr>
        <w:spacing w:after="60"/>
        <w:ind w:left="426"/>
        <w:jc w:val="both"/>
        <w:outlineLvl w:val="1"/>
        <w:rPr>
          <w:rFonts w:ascii="Tahoma" w:hAnsi="Tahoma" w:cs="Tahoma"/>
          <w:sz w:val="20"/>
          <w:szCs w:val="20"/>
        </w:rPr>
      </w:pPr>
      <w:r w:rsidRPr="00A61926">
        <w:rPr>
          <w:rFonts w:ascii="Tahoma" w:hAnsi="Tahoma" w:cs="Tahoma"/>
          <w:sz w:val="20"/>
          <w:szCs w:val="20"/>
        </w:rPr>
        <w:t xml:space="preserve">Ocena ofert zostanie przeprowadzona w oparciu o następujące kryteria:  </w:t>
      </w:r>
    </w:p>
    <w:p w:rsidR="00EB1016" w:rsidRPr="00C709EE" w:rsidRDefault="00EB1016" w:rsidP="00EB1016">
      <w:pPr>
        <w:pStyle w:val="Akapitzlist"/>
        <w:spacing w:after="60"/>
        <w:ind w:left="426"/>
        <w:jc w:val="both"/>
        <w:outlineLvl w:val="1"/>
        <w:rPr>
          <w:rFonts w:ascii="Tahoma" w:hAnsi="Tahoma" w:cs="Tahoma"/>
          <w:b/>
          <w:sz w:val="20"/>
          <w:szCs w:val="20"/>
        </w:rPr>
      </w:pPr>
      <w:r w:rsidRPr="00C709EE">
        <w:rPr>
          <w:rFonts w:ascii="Tahoma" w:hAnsi="Tahoma" w:cs="Tahoma"/>
          <w:b/>
          <w:sz w:val="20"/>
          <w:szCs w:val="20"/>
        </w:rPr>
        <w:t>cena – 60</w:t>
      </w:r>
      <w:r>
        <w:rPr>
          <w:rFonts w:ascii="Tahoma" w:hAnsi="Tahoma" w:cs="Tahoma"/>
          <w:b/>
          <w:sz w:val="20"/>
          <w:szCs w:val="20"/>
        </w:rPr>
        <w:t xml:space="preserve"> pkt</w:t>
      </w:r>
      <w:r w:rsidRPr="00C709EE">
        <w:rPr>
          <w:rFonts w:ascii="Tahoma" w:hAnsi="Tahoma" w:cs="Tahoma"/>
          <w:b/>
          <w:sz w:val="20"/>
          <w:szCs w:val="20"/>
        </w:rPr>
        <w:t xml:space="preserve"> </w:t>
      </w:r>
    </w:p>
    <w:p w:rsidR="00EB1016" w:rsidRDefault="00145479" w:rsidP="00EB1016">
      <w:pPr>
        <w:pStyle w:val="Akapitzlist"/>
        <w:spacing w:after="60"/>
        <w:ind w:left="426"/>
        <w:jc w:val="both"/>
        <w:outlineLvl w:val="1"/>
        <w:rPr>
          <w:rFonts w:ascii="Tahoma" w:hAnsi="Tahoma" w:cs="Tahoma"/>
          <w:b/>
          <w:sz w:val="20"/>
          <w:szCs w:val="20"/>
        </w:rPr>
      </w:pPr>
      <w:r>
        <w:rPr>
          <w:rFonts w:ascii="Tahoma" w:hAnsi="Tahoma" w:cs="Tahoma"/>
          <w:b/>
          <w:sz w:val="20"/>
          <w:szCs w:val="20"/>
        </w:rPr>
        <w:t xml:space="preserve">czas </w:t>
      </w:r>
      <w:r w:rsidR="00772BB5">
        <w:rPr>
          <w:rFonts w:ascii="Tahoma" w:hAnsi="Tahoma" w:cs="Tahoma"/>
          <w:b/>
          <w:sz w:val="20"/>
          <w:szCs w:val="20"/>
        </w:rPr>
        <w:t>usunięcia awarii</w:t>
      </w:r>
      <w:r w:rsidR="00EB1016">
        <w:rPr>
          <w:rFonts w:ascii="Tahoma" w:hAnsi="Tahoma" w:cs="Tahoma"/>
          <w:b/>
          <w:sz w:val="20"/>
          <w:szCs w:val="20"/>
        </w:rPr>
        <w:t>- 40%</w:t>
      </w:r>
    </w:p>
    <w:p w:rsidR="00EB1016" w:rsidRPr="00C13092" w:rsidRDefault="00EB1016" w:rsidP="00EB1016">
      <w:pPr>
        <w:pStyle w:val="Akapitzlist"/>
        <w:spacing w:after="60"/>
        <w:ind w:left="426"/>
        <w:jc w:val="both"/>
        <w:outlineLvl w:val="1"/>
        <w:rPr>
          <w:rFonts w:ascii="Tahoma" w:hAnsi="Tahoma" w:cs="Tahoma"/>
          <w:b/>
          <w:sz w:val="20"/>
          <w:szCs w:val="20"/>
        </w:rPr>
      </w:pPr>
    </w:p>
    <w:p w:rsidR="00EB1016" w:rsidRPr="00C13092" w:rsidRDefault="00EB1016" w:rsidP="00EB1016">
      <w:pPr>
        <w:pStyle w:val="Akapitzlist"/>
        <w:numPr>
          <w:ilvl w:val="6"/>
          <w:numId w:val="7"/>
        </w:numPr>
        <w:suppressAutoHyphens/>
        <w:spacing w:after="0" w:line="240" w:lineRule="auto"/>
        <w:ind w:left="426"/>
        <w:jc w:val="both"/>
        <w:rPr>
          <w:rFonts w:ascii="Tahoma" w:eastAsia="Times New Roman" w:hAnsi="Tahoma" w:cs="Tahoma"/>
          <w:sz w:val="20"/>
          <w:szCs w:val="20"/>
          <w:lang w:eastAsia="ar-SA"/>
        </w:rPr>
      </w:pPr>
      <w:r w:rsidRPr="00077F20">
        <w:rPr>
          <w:rFonts w:ascii="Tahoma" w:eastAsia="Times New Roman" w:hAnsi="Tahoma" w:cs="Tahoma"/>
          <w:sz w:val="20"/>
          <w:szCs w:val="20"/>
          <w:lang w:eastAsia="ar-SA"/>
        </w:rPr>
        <w:t>Oferty otrzymają liczbę punktów wyliczoną wg  wzoru:</w:t>
      </w:r>
    </w:p>
    <w:p w:rsidR="00EB1016" w:rsidRDefault="00EB1016" w:rsidP="00EB1016">
      <w:pPr>
        <w:pStyle w:val="Akapitzlist"/>
        <w:numPr>
          <w:ilvl w:val="3"/>
          <w:numId w:val="2"/>
        </w:numPr>
        <w:tabs>
          <w:tab w:val="clear" w:pos="2880"/>
        </w:tabs>
        <w:suppressAutoHyphens/>
        <w:spacing w:after="0" w:line="240" w:lineRule="auto"/>
        <w:ind w:left="1134" w:hanging="283"/>
        <w:jc w:val="both"/>
        <w:rPr>
          <w:rFonts w:ascii="Tahoma" w:eastAsia="Times New Roman" w:hAnsi="Tahoma" w:cs="Tahoma"/>
          <w:b/>
          <w:sz w:val="20"/>
          <w:szCs w:val="20"/>
          <w:lang w:eastAsia="ar-SA"/>
        </w:rPr>
      </w:pPr>
      <w:r>
        <w:rPr>
          <w:rFonts w:ascii="Tahoma" w:eastAsia="Times New Roman" w:hAnsi="Tahoma" w:cs="Tahoma"/>
          <w:b/>
          <w:sz w:val="20"/>
          <w:szCs w:val="20"/>
          <w:lang w:eastAsia="ar-SA"/>
        </w:rPr>
        <w:t xml:space="preserve"> </w:t>
      </w:r>
      <w:r w:rsidRPr="00077F20">
        <w:rPr>
          <w:rFonts w:ascii="Tahoma" w:eastAsia="Times New Roman" w:hAnsi="Tahoma" w:cs="Tahoma"/>
          <w:b/>
          <w:sz w:val="20"/>
          <w:szCs w:val="20"/>
          <w:lang w:eastAsia="ar-SA"/>
        </w:rPr>
        <w:t>cena</w:t>
      </w:r>
      <w:r w:rsidR="00772BB5">
        <w:rPr>
          <w:rFonts w:ascii="Tahoma" w:eastAsia="Times New Roman" w:hAnsi="Tahoma" w:cs="Tahoma"/>
          <w:b/>
          <w:sz w:val="20"/>
          <w:szCs w:val="20"/>
          <w:lang w:eastAsia="ar-SA"/>
        </w:rPr>
        <w:t xml:space="preserve"> – 60%</w:t>
      </w:r>
    </w:p>
    <w:p w:rsidR="00772BB5" w:rsidRPr="00077F20" w:rsidRDefault="00772BB5" w:rsidP="00772BB5">
      <w:pPr>
        <w:pStyle w:val="Akapitzlist"/>
        <w:suppressAutoHyphens/>
        <w:spacing w:after="0" w:line="240" w:lineRule="auto"/>
        <w:ind w:left="1134"/>
        <w:jc w:val="both"/>
        <w:rPr>
          <w:rFonts w:ascii="Tahoma" w:eastAsia="Times New Roman" w:hAnsi="Tahoma" w:cs="Tahoma"/>
          <w:b/>
          <w:sz w:val="20"/>
          <w:szCs w:val="20"/>
          <w:lang w:eastAsia="ar-SA"/>
        </w:rPr>
      </w:pPr>
    </w:p>
    <w:p w:rsidR="00EB1016" w:rsidRPr="00077F20" w:rsidRDefault="00EB1016" w:rsidP="00EB1016">
      <w:pPr>
        <w:suppressAutoHyphens/>
        <w:spacing w:after="0" w:line="240" w:lineRule="auto"/>
        <w:jc w:val="both"/>
        <w:rPr>
          <w:rFonts w:ascii="Tahoma" w:eastAsia="Times New Roman" w:hAnsi="Tahoma" w:cs="Tahoma"/>
          <w:sz w:val="20"/>
          <w:szCs w:val="20"/>
          <w:lang w:eastAsia="ar-SA"/>
        </w:rPr>
      </w:pPr>
      <w:r w:rsidRPr="00077F20">
        <w:rPr>
          <w:rFonts w:ascii="Tahoma" w:eastAsia="Times New Roman" w:hAnsi="Tahoma" w:cs="Tahoma"/>
          <w:sz w:val="20"/>
          <w:szCs w:val="20"/>
          <w:lang w:eastAsia="ar-SA"/>
        </w:rPr>
        <w:tab/>
      </w:r>
      <w:r w:rsidRPr="00077F20">
        <w:rPr>
          <w:rFonts w:ascii="Tahoma" w:eastAsia="Times New Roman" w:hAnsi="Tahoma" w:cs="Tahoma"/>
          <w:sz w:val="20"/>
          <w:szCs w:val="20"/>
          <w:lang w:eastAsia="ar-SA"/>
        </w:rPr>
        <w:tab/>
      </w:r>
      <w:r w:rsidRPr="00077F20">
        <w:rPr>
          <w:rFonts w:ascii="Tahoma" w:eastAsia="Times New Roman" w:hAnsi="Tahoma" w:cs="Tahoma"/>
          <w:sz w:val="20"/>
          <w:szCs w:val="20"/>
          <w:lang w:eastAsia="ar-SA"/>
        </w:rPr>
        <w:tab/>
      </w:r>
      <w:r w:rsidRPr="00077F20">
        <w:rPr>
          <w:rFonts w:ascii="Tahoma" w:eastAsia="Times New Roman" w:hAnsi="Tahoma" w:cs="Tahoma"/>
          <w:sz w:val="20"/>
          <w:szCs w:val="20"/>
          <w:lang w:eastAsia="ar-SA"/>
        </w:rPr>
        <w:tab/>
      </w:r>
      <w:r>
        <w:rPr>
          <w:rFonts w:ascii="Tahoma" w:eastAsia="Times New Roman" w:hAnsi="Tahoma" w:cs="Tahoma"/>
          <w:sz w:val="20"/>
          <w:szCs w:val="20"/>
          <w:lang w:eastAsia="ar-SA"/>
        </w:rPr>
        <w:t xml:space="preserve">               </w:t>
      </w:r>
      <w:r w:rsidRPr="00077F20">
        <w:rPr>
          <w:rFonts w:ascii="Tahoma" w:eastAsia="Times New Roman" w:hAnsi="Tahoma" w:cs="Tahoma"/>
          <w:sz w:val="20"/>
          <w:szCs w:val="20"/>
          <w:lang w:eastAsia="ar-SA"/>
        </w:rPr>
        <w:t>cena oferty najniższej</w:t>
      </w:r>
    </w:p>
    <w:p w:rsidR="00EB1016" w:rsidRPr="00077F20" w:rsidRDefault="00EB1016" w:rsidP="00EB1016">
      <w:pPr>
        <w:suppressAutoHyphens/>
        <w:spacing w:after="0" w:line="240" w:lineRule="auto"/>
        <w:jc w:val="both"/>
        <w:rPr>
          <w:rFonts w:ascii="Tahoma" w:eastAsia="Times New Roman" w:hAnsi="Tahoma" w:cs="Tahoma"/>
          <w:sz w:val="20"/>
          <w:szCs w:val="20"/>
          <w:lang w:eastAsia="ar-SA"/>
        </w:rPr>
      </w:pPr>
      <w:r w:rsidRPr="00077F20">
        <w:rPr>
          <w:rFonts w:ascii="Tahoma" w:eastAsia="Times New Roman" w:hAnsi="Tahoma" w:cs="Tahoma"/>
          <w:sz w:val="20"/>
          <w:szCs w:val="20"/>
          <w:lang w:eastAsia="ar-SA"/>
        </w:rPr>
        <w:t xml:space="preserve">liczba punktów badanej oferty   = </w:t>
      </w:r>
      <w:r>
        <w:rPr>
          <w:rFonts w:ascii="Tahoma" w:eastAsia="Times New Roman" w:hAnsi="Tahoma" w:cs="Tahoma"/>
          <w:sz w:val="20"/>
          <w:szCs w:val="20"/>
          <w:lang w:eastAsia="ar-SA"/>
        </w:rPr>
        <w:t xml:space="preserve">     </w:t>
      </w:r>
      <w:r w:rsidRPr="00077F20">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w:t>
      </w:r>
      <w:r w:rsidRPr="00077F20">
        <w:rPr>
          <w:rFonts w:ascii="Tahoma" w:eastAsia="Times New Roman" w:hAnsi="Tahoma" w:cs="Tahoma"/>
          <w:sz w:val="20"/>
          <w:szCs w:val="20"/>
          <w:lang w:eastAsia="ar-SA"/>
        </w:rPr>
        <w:t xml:space="preserve"> X 60</w:t>
      </w:r>
    </w:p>
    <w:p w:rsidR="00EB1016" w:rsidRPr="00077F20" w:rsidRDefault="00EB1016" w:rsidP="00EB1016">
      <w:pPr>
        <w:suppressAutoHyphens/>
        <w:spacing w:after="0" w:line="240" w:lineRule="auto"/>
        <w:jc w:val="both"/>
        <w:rPr>
          <w:rFonts w:ascii="Tahoma" w:eastAsia="Times New Roman" w:hAnsi="Tahoma" w:cs="Tahoma"/>
          <w:sz w:val="20"/>
          <w:szCs w:val="20"/>
          <w:lang w:eastAsia="ar-SA"/>
        </w:rPr>
      </w:pPr>
      <w:r w:rsidRPr="00077F20">
        <w:rPr>
          <w:rFonts w:ascii="Tahoma" w:eastAsia="Times New Roman" w:hAnsi="Tahoma" w:cs="Tahoma"/>
          <w:sz w:val="20"/>
          <w:szCs w:val="20"/>
          <w:lang w:eastAsia="ar-SA"/>
        </w:rPr>
        <w:tab/>
      </w:r>
      <w:r w:rsidRPr="00077F20">
        <w:rPr>
          <w:rFonts w:ascii="Tahoma" w:eastAsia="Times New Roman" w:hAnsi="Tahoma" w:cs="Tahoma"/>
          <w:sz w:val="20"/>
          <w:szCs w:val="20"/>
          <w:lang w:eastAsia="ar-SA"/>
        </w:rPr>
        <w:tab/>
      </w:r>
      <w:r w:rsidRPr="00077F20">
        <w:rPr>
          <w:rFonts w:ascii="Tahoma" w:eastAsia="Times New Roman" w:hAnsi="Tahoma" w:cs="Tahoma"/>
          <w:sz w:val="20"/>
          <w:szCs w:val="20"/>
          <w:lang w:eastAsia="ar-SA"/>
        </w:rPr>
        <w:tab/>
      </w:r>
      <w:r w:rsidRPr="00077F20">
        <w:rPr>
          <w:rFonts w:ascii="Tahoma" w:eastAsia="Times New Roman" w:hAnsi="Tahoma" w:cs="Tahoma"/>
          <w:sz w:val="20"/>
          <w:szCs w:val="20"/>
          <w:lang w:eastAsia="ar-SA"/>
        </w:rPr>
        <w:tab/>
      </w:r>
      <w:r w:rsidRPr="00077F20">
        <w:rPr>
          <w:rFonts w:ascii="Tahoma" w:eastAsia="Times New Roman" w:hAnsi="Tahoma" w:cs="Tahoma"/>
          <w:sz w:val="20"/>
          <w:szCs w:val="20"/>
          <w:lang w:eastAsia="ar-SA"/>
        </w:rPr>
        <w:tab/>
      </w:r>
      <w:r>
        <w:rPr>
          <w:rFonts w:ascii="Tahoma" w:eastAsia="Times New Roman" w:hAnsi="Tahoma" w:cs="Tahoma"/>
          <w:sz w:val="20"/>
          <w:szCs w:val="20"/>
          <w:lang w:eastAsia="ar-SA"/>
        </w:rPr>
        <w:t xml:space="preserve">    </w:t>
      </w:r>
      <w:r w:rsidRPr="00077F20">
        <w:rPr>
          <w:rFonts w:ascii="Tahoma" w:eastAsia="Times New Roman" w:hAnsi="Tahoma" w:cs="Tahoma"/>
          <w:sz w:val="20"/>
          <w:szCs w:val="20"/>
          <w:lang w:eastAsia="ar-SA"/>
        </w:rPr>
        <w:t>cena oferty badanej</w:t>
      </w:r>
    </w:p>
    <w:p w:rsidR="00EB1016" w:rsidRPr="00C13092" w:rsidRDefault="00EB1016" w:rsidP="00EB1016">
      <w:pPr>
        <w:suppressAutoHyphens/>
        <w:spacing w:after="0" w:line="240" w:lineRule="auto"/>
        <w:jc w:val="both"/>
        <w:rPr>
          <w:rFonts w:ascii="Tahoma" w:eastAsia="Times New Roman" w:hAnsi="Tahoma" w:cs="Tahoma"/>
          <w:sz w:val="20"/>
          <w:szCs w:val="20"/>
          <w:lang w:eastAsia="ar-SA"/>
        </w:rPr>
      </w:pPr>
    </w:p>
    <w:p w:rsidR="00EB1016" w:rsidRPr="00772BB5" w:rsidRDefault="00772BB5" w:rsidP="00EB1016">
      <w:pPr>
        <w:pStyle w:val="Akapitzlist"/>
        <w:spacing w:after="60"/>
        <w:ind w:left="426"/>
        <w:jc w:val="both"/>
        <w:outlineLvl w:val="1"/>
        <w:rPr>
          <w:rFonts w:ascii="Tahoma" w:hAnsi="Tahoma" w:cs="Tahoma"/>
          <w:b/>
          <w:sz w:val="20"/>
          <w:szCs w:val="20"/>
        </w:rPr>
      </w:pPr>
      <w:r>
        <w:rPr>
          <w:rFonts w:ascii="Tahoma" w:hAnsi="Tahoma" w:cs="Tahoma"/>
          <w:sz w:val="20"/>
          <w:szCs w:val="20"/>
        </w:rPr>
        <w:t xml:space="preserve"> </w:t>
      </w:r>
      <w:r w:rsidRPr="00772BB5">
        <w:rPr>
          <w:rFonts w:ascii="Tahoma" w:hAnsi="Tahoma" w:cs="Tahoma"/>
          <w:b/>
          <w:sz w:val="20"/>
          <w:szCs w:val="20"/>
        </w:rPr>
        <w:t xml:space="preserve">       2) </w:t>
      </w:r>
      <w:r>
        <w:rPr>
          <w:rFonts w:ascii="Tahoma" w:hAnsi="Tahoma" w:cs="Tahoma"/>
          <w:b/>
          <w:sz w:val="20"/>
          <w:szCs w:val="20"/>
        </w:rPr>
        <w:t xml:space="preserve"> </w:t>
      </w:r>
      <w:r w:rsidR="00145479" w:rsidRPr="00772BB5">
        <w:rPr>
          <w:rFonts w:ascii="Tahoma" w:hAnsi="Tahoma" w:cs="Tahoma"/>
          <w:b/>
          <w:sz w:val="20"/>
          <w:szCs w:val="20"/>
        </w:rPr>
        <w:t>czas usunięcia awarii</w:t>
      </w:r>
      <w:r w:rsidR="00EB1016" w:rsidRPr="00772BB5">
        <w:rPr>
          <w:rFonts w:ascii="Tahoma" w:hAnsi="Tahoma" w:cs="Tahoma"/>
          <w:b/>
          <w:sz w:val="20"/>
          <w:szCs w:val="20"/>
        </w:rPr>
        <w:t xml:space="preserve"> – 40%</w:t>
      </w:r>
    </w:p>
    <w:p w:rsidR="00EB1016" w:rsidRPr="00796395" w:rsidRDefault="00EB1016" w:rsidP="00EB1016">
      <w:pPr>
        <w:suppressAutoHyphens/>
        <w:spacing w:after="0" w:line="240" w:lineRule="auto"/>
        <w:jc w:val="both"/>
        <w:rPr>
          <w:rFonts w:ascii="Tahoma" w:eastAsia="Times New Roman" w:hAnsi="Tahoma" w:cs="Tahoma"/>
          <w:sz w:val="20"/>
          <w:szCs w:val="20"/>
          <w:lang w:eastAsia="ar-SA"/>
        </w:rPr>
      </w:pPr>
    </w:p>
    <w:p w:rsidR="00EB1016" w:rsidRPr="00796395" w:rsidRDefault="00145479" w:rsidP="00EB1016">
      <w:pPr>
        <w:suppressAutoHyphens/>
        <w:spacing w:after="0" w:line="240" w:lineRule="auto"/>
        <w:ind w:firstLine="1276"/>
        <w:jc w:val="both"/>
        <w:rPr>
          <w:rFonts w:ascii="Tahoma" w:eastAsia="Times New Roman" w:hAnsi="Tahoma" w:cs="Tahoma"/>
          <w:b/>
          <w:sz w:val="20"/>
          <w:szCs w:val="20"/>
          <w:lang w:eastAsia="ar-SA"/>
        </w:rPr>
      </w:pPr>
      <w:r>
        <w:rPr>
          <w:rFonts w:ascii="Tahoma" w:eastAsia="Times New Roman" w:hAnsi="Tahoma" w:cs="Tahoma"/>
          <w:b/>
          <w:sz w:val="20"/>
          <w:szCs w:val="20"/>
          <w:lang w:eastAsia="ar-SA"/>
        </w:rPr>
        <w:t>usunięcie awarii  w ciągu  24 godzin  – 20%</w:t>
      </w:r>
    </w:p>
    <w:p w:rsidR="00EB1016" w:rsidRDefault="00145479" w:rsidP="00EB1016">
      <w:pPr>
        <w:suppressAutoHyphens/>
        <w:spacing w:after="0" w:line="240" w:lineRule="auto"/>
        <w:ind w:firstLine="1276"/>
        <w:jc w:val="both"/>
        <w:rPr>
          <w:rFonts w:ascii="Tahoma" w:eastAsia="Times New Roman" w:hAnsi="Tahoma" w:cs="Tahoma"/>
          <w:b/>
          <w:sz w:val="20"/>
          <w:szCs w:val="20"/>
          <w:lang w:eastAsia="ar-SA"/>
        </w:rPr>
      </w:pPr>
      <w:r>
        <w:rPr>
          <w:rFonts w:ascii="Tahoma" w:eastAsia="Times New Roman" w:hAnsi="Tahoma" w:cs="Tahoma"/>
          <w:b/>
          <w:sz w:val="20"/>
          <w:szCs w:val="20"/>
          <w:lang w:eastAsia="ar-SA"/>
        </w:rPr>
        <w:t>usuniecie awarii w ciągu   12  godzin – 40%</w:t>
      </w:r>
    </w:p>
    <w:p w:rsidR="00EB1016" w:rsidRDefault="00EB1016" w:rsidP="00EB1016">
      <w:pPr>
        <w:suppressAutoHyphens/>
        <w:spacing w:after="0" w:line="240" w:lineRule="auto"/>
        <w:ind w:firstLine="1276"/>
        <w:jc w:val="both"/>
        <w:rPr>
          <w:rFonts w:ascii="Tahoma" w:eastAsia="Times New Roman" w:hAnsi="Tahoma" w:cs="Tahoma"/>
          <w:b/>
          <w:sz w:val="20"/>
          <w:szCs w:val="20"/>
          <w:lang w:eastAsia="ar-SA"/>
        </w:rPr>
      </w:pPr>
    </w:p>
    <w:p w:rsidR="00772BB5" w:rsidRDefault="00EB1016" w:rsidP="00EB1016">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3.</w:t>
      </w:r>
      <w:r w:rsidR="00772BB5">
        <w:rPr>
          <w:rFonts w:ascii="Tahoma" w:eastAsia="Times New Roman" w:hAnsi="Tahoma" w:cs="Tahoma"/>
          <w:sz w:val="20"/>
          <w:szCs w:val="20"/>
          <w:lang w:eastAsia="ar-SA"/>
        </w:rPr>
        <w:t xml:space="preserve"> Wykonawca nie może zaproponować czasu usunięcia awarii krótszego niż 24 godziny od zgłoszenia oraz krótszego niż 12 godzin od zgłoszenia.</w:t>
      </w:r>
    </w:p>
    <w:p w:rsidR="00EB1016" w:rsidRPr="00DE76D4" w:rsidRDefault="00772BB5" w:rsidP="00EB1016">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4.</w:t>
      </w:r>
      <w:r w:rsidR="00EB1016">
        <w:rPr>
          <w:rFonts w:ascii="Tahoma" w:eastAsia="Times New Roman" w:hAnsi="Tahoma" w:cs="Tahoma"/>
          <w:sz w:val="20"/>
          <w:szCs w:val="20"/>
          <w:lang w:eastAsia="ar-SA"/>
        </w:rPr>
        <w:t xml:space="preserve"> </w:t>
      </w:r>
      <w:r w:rsidR="00EB1016" w:rsidRPr="00DE76D4">
        <w:rPr>
          <w:rFonts w:ascii="Tahoma" w:eastAsia="Times New Roman" w:hAnsi="Tahoma" w:cs="Tahoma"/>
          <w:sz w:val="20"/>
          <w:szCs w:val="20"/>
          <w:lang w:eastAsia="ar-SA"/>
        </w:rPr>
        <w:t>Punkty przyznane dla każdej z ofert  wraz ze streszczeniem oceny i porównania złożonych ofert zawierające punktację przyznaną ofertom w kryterium oceny i łączną punktację, zostaną zamieszczone w informacji o wy</w:t>
      </w:r>
      <w:r w:rsidR="00EB1016">
        <w:rPr>
          <w:rFonts w:ascii="Tahoma" w:eastAsia="Times New Roman" w:hAnsi="Tahoma" w:cs="Tahoma"/>
          <w:sz w:val="20"/>
          <w:szCs w:val="20"/>
          <w:lang w:eastAsia="ar-SA"/>
        </w:rPr>
        <w:t>borze najkorzystniejszej oferty.</w:t>
      </w:r>
    </w:p>
    <w:p w:rsidR="00EB1016" w:rsidRPr="00DE76D4" w:rsidRDefault="00EB1016" w:rsidP="00EB1016">
      <w:pPr>
        <w:suppressAutoHyphens/>
        <w:spacing w:after="0" w:line="240" w:lineRule="auto"/>
        <w:ind w:firstLine="709"/>
        <w:jc w:val="both"/>
        <w:rPr>
          <w:rFonts w:ascii="Tahoma" w:eastAsia="Times New Roman" w:hAnsi="Tahoma" w:cs="Tahoma"/>
          <w:sz w:val="20"/>
          <w:szCs w:val="20"/>
          <w:lang w:eastAsia="ar-SA"/>
        </w:rPr>
      </w:pPr>
    </w:p>
    <w:p w:rsidR="00EB1016" w:rsidRPr="00DE76D4" w:rsidRDefault="00EB1016" w:rsidP="00EB1016">
      <w:pPr>
        <w:suppressAutoHyphens/>
        <w:spacing w:after="0" w:line="240" w:lineRule="auto"/>
        <w:ind w:left="360"/>
        <w:jc w:val="both"/>
        <w:rPr>
          <w:rFonts w:ascii="Tahoma" w:eastAsia="Times New Roman" w:hAnsi="Tahoma" w:cs="Tahoma"/>
          <w:sz w:val="20"/>
          <w:szCs w:val="20"/>
          <w:lang w:eastAsia="ar-SA"/>
        </w:rPr>
      </w:pPr>
    </w:p>
    <w:p w:rsidR="00EB1016" w:rsidRPr="00DE76D4" w:rsidRDefault="00EB1016" w:rsidP="00EB1016">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w:t>
      </w:r>
      <w:r w:rsidRPr="00DE76D4">
        <w:rPr>
          <w:rFonts w:ascii="Tahoma" w:eastAsia="Calibri" w:hAnsi="Tahoma" w:cs="Tahoma"/>
          <w:b/>
          <w:color w:val="000000"/>
          <w:sz w:val="20"/>
          <w:szCs w:val="20"/>
          <w:u w:val="single"/>
        </w:rPr>
        <w:t xml:space="preserve"> Informacje o formalnościach, jakie powinny zostać dopełnione po wyborze oferty   </w:t>
      </w:r>
      <w:r>
        <w:rPr>
          <w:rFonts w:ascii="Tahoma" w:eastAsia="Calibri" w:hAnsi="Tahoma" w:cs="Tahoma"/>
          <w:b/>
          <w:color w:val="000000"/>
          <w:sz w:val="20"/>
          <w:szCs w:val="20"/>
          <w:u w:val="single"/>
        </w:rPr>
        <w:t xml:space="preserve">   </w:t>
      </w:r>
      <w:r w:rsidRPr="00DE76D4">
        <w:rPr>
          <w:rFonts w:ascii="Tahoma" w:eastAsia="Calibri" w:hAnsi="Tahoma" w:cs="Tahoma"/>
          <w:b/>
          <w:color w:val="000000"/>
          <w:sz w:val="20"/>
          <w:szCs w:val="20"/>
          <w:u w:val="single"/>
        </w:rPr>
        <w:t xml:space="preserve">  w celu zawarcia umowy  w sprawie zamówienia publicznego.</w:t>
      </w:r>
    </w:p>
    <w:p w:rsidR="00EB1016" w:rsidRPr="00DE76D4" w:rsidRDefault="00EB1016" w:rsidP="00EB1016">
      <w:pPr>
        <w:suppressAutoHyphens/>
        <w:spacing w:after="0" w:line="240" w:lineRule="auto"/>
        <w:jc w:val="both"/>
        <w:rPr>
          <w:rFonts w:ascii="Tahoma" w:eastAsia="Times New Roman" w:hAnsi="Tahoma" w:cs="Tahoma"/>
          <w:sz w:val="20"/>
          <w:szCs w:val="20"/>
          <w:lang w:eastAsia="ar-SA"/>
        </w:rPr>
      </w:pPr>
    </w:p>
    <w:p w:rsidR="00EB1016" w:rsidRPr="00DE76D4" w:rsidRDefault="00EB1016" w:rsidP="00EB1016">
      <w:pPr>
        <w:autoSpaceDE w:val="0"/>
        <w:autoSpaceDN w:val="0"/>
        <w:adjustRightInd w:val="0"/>
        <w:spacing w:after="0" w:line="240" w:lineRule="auto"/>
        <w:jc w:val="both"/>
        <w:rPr>
          <w:rFonts w:ascii="Tahoma" w:eastAsia="Times New Roman" w:hAnsi="Tahoma" w:cs="Tahoma"/>
          <w:sz w:val="20"/>
          <w:szCs w:val="20"/>
          <w:lang w:eastAsia="pl-PL"/>
        </w:rPr>
      </w:pPr>
      <w:r w:rsidRPr="00DE76D4">
        <w:rPr>
          <w:rFonts w:ascii="Tahoma" w:eastAsia="Times New Roman" w:hAnsi="Tahoma" w:cs="Tahoma"/>
          <w:sz w:val="20"/>
          <w:szCs w:val="20"/>
          <w:lang w:eastAsia="ar-SA"/>
        </w:rPr>
        <w:t xml:space="preserve">1.  Niezwłocznie po wyborze najkorzystniejszej oferty zamawiający zawiadamia wykonawców, </w:t>
      </w:r>
      <w:r w:rsidRPr="00DE76D4">
        <w:rPr>
          <w:rFonts w:ascii="Tahoma" w:eastAsia="Times New Roman" w:hAnsi="Tahoma" w:cs="Tahoma"/>
          <w:kern w:val="2"/>
          <w:sz w:val="20"/>
          <w:szCs w:val="20"/>
          <w:lang w:eastAsia="ar-SA"/>
        </w:rPr>
        <w:t>którzy złożyli oferty  o:</w:t>
      </w:r>
    </w:p>
    <w:p w:rsidR="00EB1016" w:rsidRPr="00DE76D4" w:rsidRDefault="00EB1016" w:rsidP="00EB1016">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1)   wyborze najkorzystniejszej oferty, podając nazwę (firmę)albo imię i nazwisko, siedzibę  albo adres wykonawcy, którego ofertę wybrano oraz uzasadnienie jej wyboru, a także nazwy (firmy), siedziby i adresy wykonawców, którzy złożyli oferty wraz ze streszczeniem oceny  i porównania złożonych ofert zawierającym punktację przyznaną ofertom w k</w:t>
      </w:r>
      <w:r>
        <w:rPr>
          <w:rFonts w:ascii="Tahoma" w:eastAsia="Calibri" w:hAnsi="Tahoma" w:cs="Tahoma"/>
          <w:sz w:val="20"/>
          <w:szCs w:val="20"/>
        </w:rPr>
        <w:t>ażdym kryterium oceny ofert</w:t>
      </w:r>
      <w:r w:rsidRPr="00DE76D4">
        <w:rPr>
          <w:rFonts w:ascii="Tahoma" w:eastAsia="Calibri" w:hAnsi="Tahoma" w:cs="Tahoma"/>
          <w:sz w:val="20"/>
          <w:szCs w:val="20"/>
        </w:rPr>
        <w:t xml:space="preserve"> </w:t>
      </w:r>
      <w:r>
        <w:rPr>
          <w:rFonts w:ascii="Tahoma" w:eastAsia="Calibri" w:hAnsi="Tahoma" w:cs="Tahoma"/>
          <w:sz w:val="20"/>
          <w:szCs w:val="20"/>
        </w:rPr>
        <w:t xml:space="preserve">                         </w:t>
      </w:r>
      <w:r w:rsidRPr="00DE76D4">
        <w:rPr>
          <w:rFonts w:ascii="Tahoma" w:eastAsia="Calibri" w:hAnsi="Tahoma" w:cs="Tahoma"/>
          <w:sz w:val="20"/>
          <w:szCs w:val="20"/>
        </w:rPr>
        <w:t xml:space="preserve"> i łączną punktację</w:t>
      </w:r>
    </w:p>
    <w:p w:rsidR="00EB1016" w:rsidRPr="00DE76D4" w:rsidRDefault="00EB1016" w:rsidP="00EB1016">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 xml:space="preserve">2)   wykonawcach, których oferty zostały odrzucone, podając uzasadnienie </w:t>
      </w:r>
      <w:r>
        <w:rPr>
          <w:rFonts w:ascii="Tahoma" w:eastAsia="Calibri" w:hAnsi="Tahoma" w:cs="Tahoma"/>
          <w:sz w:val="20"/>
          <w:szCs w:val="20"/>
        </w:rPr>
        <w:t xml:space="preserve">faktyczne  </w:t>
      </w:r>
      <w:r w:rsidRPr="00DE76D4">
        <w:rPr>
          <w:rFonts w:ascii="Tahoma" w:eastAsia="Calibri" w:hAnsi="Tahoma" w:cs="Tahoma"/>
          <w:sz w:val="20"/>
          <w:szCs w:val="20"/>
        </w:rPr>
        <w:t>i prawne,</w:t>
      </w:r>
    </w:p>
    <w:p w:rsidR="00EB1016" w:rsidRPr="00DE76D4" w:rsidRDefault="00EB1016" w:rsidP="00EB1016">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3)  wykonawcach, którzy zostali wykluczeni z postępowania o udzielenie zamówienia, podając uzasadnienie faktyczne i prawne - jeżeli postępowanie jest prowadzone w trybie przetargu nieograniczonego, negocjacji bez ogłoszenia albo zapytania o cenę.</w:t>
      </w:r>
    </w:p>
    <w:p w:rsidR="00EB1016" w:rsidRPr="006755F9" w:rsidRDefault="00EB1016" w:rsidP="00EB1016">
      <w:pPr>
        <w:tabs>
          <w:tab w:val="left" w:pos="284"/>
        </w:tabs>
        <w:autoSpaceDE w:val="0"/>
        <w:autoSpaceDN w:val="0"/>
        <w:adjustRightInd w:val="0"/>
        <w:spacing w:after="0" w:line="240" w:lineRule="auto"/>
        <w:ind w:left="284" w:hanging="284"/>
        <w:jc w:val="both"/>
        <w:rPr>
          <w:rFonts w:ascii="Tahoma" w:hAnsi="Tahoma" w:cs="Tahoma"/>
          <w:sz w:val="20"/>
          <w:szCs w:val="20"/>
        </w:rPr>
      </w:pPr>
      <w:r>
        <w:rPr>
          <w:rFonts w:ascii="Tahoma" w:hAnsi="Tahoma" w:cs="Tahoma"/>
          <w:sz w:val="20"/>
          <w:szCs w:val="20"/>
        </w:rPr>
        <w:t xml:space="preserve">2. </w:t>
      </w:r>
      <w:r w:rsidRPr="006755F9">
        <w:rPr>
          <w:rFonts w:ascii="Tahoma" w:hAnsi="Tahoma" w:cs="Tahoma"/>
          <w:sz w:val="20"/>
          <w:szCs w:val="20"/>
        </w:rPr>
        <w:t xml:space="preserve">Niezwłocznie po wyborze najkorzystniejszej oferty zamawiający zamieszcza informacje,   </w:t>
      </w:r>
      <w:r>
        <w:rPr>
          <w:rFonts w:ascii="Tahoma" w:hAnsi="Tahoma" w:cs="Tahoma"/>
          <w:sz w:val="20"/>
          <w:szCs w:val="20"/>
        </w:rPr>
        <w:t xml:space="preserve">                   </w:t>
      </w:r>
      <w:r w:rsidRPr="006755F9">
        <w:rPr>
          <w:rFonts w:ascii="Tahoma" w:hAnsi="Tahoma" w:cs="Tahoma"/>
          <w:sz w:val="20"/>
          <w:szCs w:val="20"/>
        </w:rPr>
        <w:t xml:space="preserve"> o których mowa w pkt 1, również na stronie internetowej oraz w miejscu publicznie dostępnym</w:t>
      </w:r>
      <w:r>
        <w:rPr>
          <w:rFonts w:ascii="Tahoma" w:hAnsi="Tahoma" w:cs="Tahoma"/>
          <w:sz w:val="20"/>
          <w:szCs w:val="20"/>
        </w:rPr>
        <w:t xml:space="preserve">              </w:t>
      </w:r>
      <w:r w:rsidRPr="006755F9">
        <w:rPr>
          <w:rFonts w:ascii="Tahoma" w:hAnsi="Tahoma" w:cs="Tahoma"/>
          <w:sz w:val="20"/>
          <w:szCs w:val="20"/>
        </w:rPr>
        <w:t xml:space="preserve"> w swojej siedzibie.</w:t>
      </w:r>
    </w:p>
    <w:p w:rsidR="00EB1016" w:rsidRPr="006755F9" w:rsidRDefault="00EB1016" w:rsidP="00EB1016">
      <w:pPr>
        <w:tabs>
          <w:tab w:val="left" w:pos="426"/>
        </w:tabs>
        <w:spacing w:after="0" w:line="240" w:lineRule="auto"/>
        <w:ind w:left="426" w:hanging="426"/>
        <w:jc w:val="both"/>
        <w:rPr>
          <w:rFonts w:ascii="Tahoma" w:hAnsi="Tahoma" w:cs="Tahoma"/>
          <w:color w:val="000000"/>
          <w:sz w:val="20"/>
          <w:szCs w:val="20"/>
        </w:rPr>
      </w:pPr>
      <w:r>
        <w:rPr>
          <w:rFonts w:ascii="Tahoma" w:hAnsi="Tahoma" w:cs="Tahoma"/>
          <w:color w:val="000000"/>
          <w:sz w:val="20"/>
          <w:szCs w:val="20"/>
        </w:rPr>
        <w:t xml:space="preserve">3.  </w:t>
      </w:r>
      <w:r w:rsidRPr="006755F9">
        <w:rPr>
          <w:rFonts w:ascii="Tahoma" w:hAnsi="Tahoma" w:cs="Tahoma"/>
          <w:color w:val="000000"/>
          <w:sz w:val="20"/>
          <w:szCs w:val="20"/>
        </w:rPr>
        <w:t>Zamawiający powiadomi wybranego Wykonawcę o miejscu i terminie podpisania umowy.</w:t>
      </w:r>
    </w:p>
    <w:p w:rsidR="00EB1016" w:rsidRPr="006755F9" w:rsidRDefault="00EB1016" w:rsidP="00EB1016">
      <w:pPr>
        <w:tabs>
          <w:tab w:val="left" w:pos="426"/>
        </w:tabs>
        <w:spacing w:after="0" w:line="240" w:lineRule="auto"/>
        <w:ind w:left="426" w:hanging="426"/>
        <w:jc w:val="both"/>
        <w:rPr>
          <w:rFonts w:ascii="Tahoma" w:hAnsi="Tahoma" w:cs="Tahoma"/>
          <w:color w:val="000000"/>
          <w:sz w:val="20"/>
          <w:szCs w:val="20"/>
        </w:rPr>
      </w:pPr>
      <w:r>
        <w:rPr>
          <w:rFonts w:ascii="Tahoma" w:hAnsi="Tahoma" w:cs="Tahoma"/>
          <w:color w:val="000000"/>
          <w:sz w:val="20"/>
          <w:szCs w:val="20"/>
        </w:rPr>
        <w:t xml:space="preserve">4. </w:t>
      </w:r>
      <w:r w:rsidRPr="006755F9">
        <w:rPr>
          <w:rFonts w:ascii="Tahoma" w:hAnsi="Tahoma" w:cs="Tahoma"/>
          <w:color w:val="000000"/>
          <w:sz w:val="20"/>
          <w:szCs w:val="20"/>
        </w:rPr>
        <w:t>Przed podpisaniem umowy Wykonawca zobowiązany jest wnieść zabezpieczenie należytego wykonania umowy na zasadach określonych w ust.  16 SIWZ</w:t>
      </w:r>
      <w:r w:rsidRPr="006755F9">
        <w:rPr>
          <w:rFonts w:ascii="Tahoma" w:hAnsi="Tahoma" w:cs="Tahoma"/>
          <w:i/>
          <w:color w:val="000000"/>
          <w:sz w:val="20"/>
          <w:szCs w:val="20"/>
        </w:rPr>
        <w:t>.(jeśli dotyczy).</w:t>
      </w:r>
    </w:p>
    <w:p w:rsidR="00EB1016" w:rsidRPr="006755F9" w:rsidRDefault="00EB1016" w:rsidP="00EB1016">
      <w:pPr>
        <w:tabs>
          <w:tab w:val="left" w:pos="426"/>
        </w:tabs>
        <w:spacing w:after="0" w:line="240" w:lineRule="auto"/>
        <w:ind w:left="426" w:hanging="426"/>
        <w:jc w:val="both"/>
        <w:rPr>
          <w:rFonts w:ascii="Tahoma" w:hAnsi="Tahoma" w:cs="Tahoma"/>
          <w:color w:val="000000"/>
          <w:sz w:val="20"/>
          <w:szCs w:val="20"/>
        </w:rPr>
      </w:pPr>
      <w:r>
        <w:rPr>
          <w:rFonts w:ascii="Tahoma" w:hAnsi="Tahoma" w:cs="Tahoma"/>
          <w:b/>
          <w:color w:val="000000"/>
          <w:sz w:val="20"/>
          <w:szCs w:val="20"/>
        </w:rPr>
        <w:t xml:space="preserve">5. </w:t>
      </w:r>
      <w:r w:rsidRPr="006755F9">
        <w:rPr>
          <w:rFonts w:ascii="Tahoma" w:hAnsi="Tahoma" w:cs="Tahoma"/>
          <w:b/>
          <w:color w:val="000000"/>
          <w:sz w:val="20"/>
          <w:szCs w:val="20"/>
        </w:rPr>
        <w:t>Zamawiający może zawrzeć umowę</w:t>
      </w:r>
      <w:r w:rsidRPr="006755F9">
        <w:rPr>
          <w:rFonts w:ascii="Tahoma" w:hAnsi="Tahoma" w:cs="Tahoma"/>
          <w:color w:val="000000"/>
          <w:sz w:val="20"/>
          <w:szCs w:val="20"/>
        </w:rPr>
        <w:t xml:space="preserve"> w sprawie zamówienia publicznego przed upływem terminów o których mowa w art. 94 ust. 1 ustawy Prawo zamówień publicznych (10 lub 5  dni ), jeżeli w postępowaniu o udzielenie zamówienia:</w:t>
      </w:r>
    </w:p>
    <w:p w:rsidR="00EB1016" w:rsidRPr="006755F9" w:rsidRDefault="00EB1016" w:rsidP="00EB1016">
      <w:pPr>
        <w:pStyle w:val="Akapitzlist"/>
        <w:numPr>
          <w:ilvl w:val="3"/>
          <w:numId w:val="13"/>
        </w:numPr>
        <w:tabs>
          <w:tab w:val="left" w:pos="851"/>
        </w:tabs>
        <w:spacing w:after="0" w:line="240" w:lineRule="auto"/>
        <w:ind w:left="426" w:firstLine="141"/>
        <w:jc w:val="both"/>
        <w:rPr>
          <w:rFonts w:ascii="Tahoma" w:hAnsi="Tahoma" w:cs="Tahoma"/>
          <w:color w:val="000000"/>
          <w:sz w:val="20"/>
          <w:szCs w:val="20"/>
        </w:rPr>
      </w:pPr>
      <w:r w:rsidRPr="006755F9">
        <w:rPr>
          <w:rFonts w:ascii="Tahoma" w:hAnsi="Tahoma" w:cs="Tahoma"/>
          <w:color w:val="000000"/>
          <w:sz w:val="20"/>
          <w:szCs w:val="20"/>
        </w:rPr>
        <w:t>została złożona tylko 1 oferta,</w:t>
      </w:r>
    </w:p>
    <w:p w:rsidR="00EB1016" w:rsidRPr="006755F9" w:rsidRDefault="00EB1016" w:rsidP="00EB1016">
      <w:pPr>
        <w:pStyle w:val="Akapitzlist"/>
        <w:numPr>
          <w:ilvl w:val="3"/>
          <w:numId w:val="13"/>
        </w:numPr>
        <w:tabs>
          <w:tab w:val="left" w:pos="851"/>
        </w:tabs>
        <w:spacing w:after="0" w:line="240" w:lineRule="auto"/>
        <w:ind w:left="426" w:firstLine="141"/>
        <w:jc w:val="both"/>
        <w:rPr>
          <w:rFonts w:ascii="Tahoma" w:hAnsi="Tahoma" w:cs="Tahoma"/>
          <w:color w:val="000000"/>
          <w:sz w:val="20"/>
          <w:szCs w:val="20"/>
        </w:rPr>
      </w:pPr>
      <w:r w:rsidRPr="006755F9">
        <w:rPr>
          <w:rFonts w:ascii="Tahoma" w:hAnsi="Tahoma" w:cs="Tahoma"/>
          <w:color w:val="000000"/>
          <w:sz w:val="20"/>
          <w:szCs w:val="20"/>
        </w:rPr>
        <w:t xml:space="preserve">w postępowaniu upłynął termin do wniesienia odwołania na czynności zamawiającego wymienione w art. 180 ust. 2 ustawy </w:t>
      </w:r>
      <w:proofErr w:type="spellStart"/>
      <w:r w:rsidRPr="006755F9">
        <w:rPr>
          <w:rFonts w:ascii="Tahoma" w:hAnsi="Tahoma" w:cs="Tahoma"/>
          <w:color w:val="000000"/>
          <w:sz w:val="20"/>
          <w:szCs w:val="20"/>
        </w:rPr>
        <w:t>Pzp</w:t>
      </w:r>
      <w:proofErr w:type="spellEnd"/>
      <w:r w:rsidRPr="006755F9">
        <w:rPr>
          <w:rFonts w:ascii="Tahoma" w:hAnsi="Tahoma" w:cs="Tahoma"/>
          <w:color w:val="000000"/>
          <w:sz w:val="20"/>
          <w:szCs w:val="20"/>
        </w:rPr>
        <w:t xml:space="preserve"> lub w następstwie jego wniesienia Izba ogłosiła wyrok lub postanowienie kończące postepowanie odwoławcze.</w:t>
      </w:r>
    </w:p>
    <w:p w:rsidR="00EB1016" w:rsidRPr="006755F9" w:rsidRDefault="00EB1016" w:rsidP="00EB1016">
      <w:pPr>
        <w:tabs>
          <w:tab w:val="left" w:pos="567"/>
        </w:tabs>
        <w:spacing w:after="0" w:line="240" w:lineRule="auto"/>
        <w:ind w:left="426" w:hanging="426"/>
        <w:jc w:val="both"/>
        <w:rPr>
          <w:rFonts w:ascii="Tahoma" w:hAnsi="Tahoma" w:cs="Tahoma"/>
          <w:color w:val="000000"/>
          <w:sz w:val="20"/>
          <w:szCs w:val="20"/>
        </w:rPr>
      </w:pPr>
      <w:r>
        <w:rPr>
          <w:rFonts w:ascii="Tahoma" w:hAnsi="Tahoma" w:cs="Tahoma"/>
          <w:color w:val="000000"/>
          <w:sz w:val="20"/>
          <w:szCs w:val="20"/>
        </w:rPr>
        <w:t xml:space="preserve">6. </w:t>
      </w:r>
      <w:r w:rsidRPr="006755F9">
        <w:rPr>
          <w:rFonts w:ascii="Tahoma" w:hAnsi="Tahoma" w:cs="Tahoma"/>
          <w:color w:val="000000"/>
          <w:sz w:val="20"/>
          <w:szCs w:val="20"/>
        </w:rPr>
        <w:t>W przypadku, gdy Wykonawca, którego oferta zostanie wybrana, będzie się uchylał od zawarcia umowy lub nie wniesie wymaganego zabezpieczenia należytego wykonania umowy(jeśli dotyczy), Zamawiający może wybrać  ofertę najkorzystniejszą spośród pozostałych ofert, bez przeprowadzania ich ponownej oceny, chyba że zachodzą przesłanki unieważnienia postępowania, o których mowa w art. 93 ust. 1 ustawy  Prawo zamówień publicznych.</w:t>
      </w:r>
    </w:p>
    <w:p w:rsidR="00EB1016" w:rsidRPr="00DE76D4" w:rsidRDefault="00EB1016" w:rsidP="00EB1016">
      <w:pPr>
        <w:tabs>
          <w:tab w:val="left" w:pos="426"/>
        </w:tabs>
        <w:spacing w:after="0" w:line="240" w:lineRule="auto"/>
        <w:ind w:left="360"/>
        <w:jc w:val="both"/>
        <w:rPr>
          <w:rFonts w:ascii="Tahoma" w:eastAsia="Calibri" w:hAnsi="Tahoma" w:cs="Tahoma"/>
          <w:color w:val="000000"/>
          <w:sz w:val="20"/>
          <w:szCs w:val="20"/>
        </w:rPr>
      </w:pPr>
    </w:p>
    <w:p w:rsidR="00EB1016" w:rsidRPr="002C6680" w:rsidRDefault="00EB1016" w:rsidP="00EB1016">
      <w:pPr>
        <w:shd w:val="clear" w:color="auto" w:fill="BFBFBF" w:themeFill="background1" w:themeFillShade="BF"/>
        <w:tabs>
          <w:tab w:val="left" w:pos="1298"/>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XVII.</w:t>
      </w:r>
      <w:r w:rsidRPr="00DE76D4">
        <w:rPr>
          <w:rFonts w:ascii="Tahoma" w:eastAsia="Calibri" w:hAnsi="Tahoma" w:cs="Tahoma"/>
          <w:b/>
          <w:color w:val="000000"/>
          <w:sz w:val="20"/>
          <w:szCs w:val="20"/>
          <w:u w:val="single"/>
        </w:rPr>
        <w:t xml:space="preserve"> Wymagania dotyczące zabezpiecze</w:t>
      </w:r>
      <w:r>
        <w:rPr>
          <w:rFonts w:ascii="Tahoma" w:eastAsia="Calibri" w:hAnsi="Tahoma" w:cs="Tahoma"/>
          <w:b/>
          <w:color w:val="000000"/>
          <w:sz w:val="20"/>
          <w:szCs w:val="20"/>
          <w:u w:val="single"/>
        </w:rPr>
        <w:t>nia należytego wykonania umowy.</w:t>
      </w:r>
    </w:p>
    <w:p w:rsidR="00EB1016" w:rsidRPr="00AC06AC" w:rsidRDefault="00B870D6" w:rsidP="00EB1016">
      <w:pPr>
        <w:spacing w:after="0" w:line="240" w:lineRule="auto"/>
        <w:jc w:val="both"/>
        <w:rPr>
          <w:rFonts w:ascii="Tahoma" w:eastAsia="Calibri" w:hAnsi="Tahoma" w:cs="Tahoma"/>
          <w:color w:val="000000"/>
          <w:sz w:val="20"/>
          <w:szCs w:val="20"/>
        </w:rPr>
      </w:pPr>
      <w:r>
        <w:rPr>
          <w:rFonts w:ascii="Tahoma" w:eastAsia="Calibri" w:hAnsi="Tahoma" w:cs="Tahoma"/>
          <w:bCs/>
          <w:iCs/>
          <w:color w:val="000000"/>
          <w:sz w:val="20"/>
          <w:szCs w:val="20"/>
        </w:rPr>
        <w:t>Nie dotyczy.</w:t>
      </w:r>
    </w:p>
    <w:p w:rsidR="00EB1016" w:rsidRPr="00E331AA" w:rsidRDefault="00EB1016" w:rsidP="00EB1016">
      <w:pPr>
        <w:tabs>
          <w:tab w:val="left" w:pos="1440"/>
        </w:tabs>
        <w:spacing w:after="60"/>
        <w:jc w:val="both"/>
        <w:outlineLvl w:val="1"/>
        <w:rPr>
          <w:rFonts w:ascii="Tahoma" w:eastAsia="Calibri" w:hAnsi="Tahoma" w:cs="Tahoma"/>
          <w:bCs/>
          <w:iCs/>
          <w:color w:val="000000"/>
          <w:sz w:val="20"/>
          <w:szCs w:val="20"/>
        </w:rPr>
      </w:pPr>
    </w:p>
    <w:p w:rsidR="00EB1016" w:rsidRPr="00DE76D4" w:rsidRDefault="00EB1016" w:rsidP="00EB1016">
      <w:pPr>
        <w:shd w:val="clear" w:color="auto" w:fill="BFBFBF" w:themeFill="background1" w:themeFillShade="BF"/>
        <w:tabs>
          <w:tab w:val="left" w:pos="1440"/>
        </w:tabs>
        <w:spacing w:after="60" w:line="240" w:lineRule="auto"/>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XVIII</w:t>
      </w:r>
      <w:r w:rsidRPr="00DE76D4">
        <w:rPr>
          <w:rFonts w:ascii="Tahoma" w:eastAsia="Calibri" w:hAnsi="Tahoma" w:cs="Tahoma"/>
          <w:b/>
          <w:color w:val="000000"/>
          <w:sz w:val="20"/>
          <w:szCs w:val="20"/>
          <w:u w:val="single"/>
        </w:rPr>
        <w:t>.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rsidR="00EB1016" w:rsidRPr="00DE76D4" w:rsidRDefault="00EB1016" w:rsidP="00EB1016">
      <w:pPr>
        <w:suppressAutoHyphens/>
        <w:spacing w:after="0" w:line="240" w:lineRule="auto"/>
        <w:jc w:val="both"/>
        <w:rPr>
          <w:rFonts w:ascii="Tahoma" w:eastAsia="Times New Roman" w:hAnsi="Tahoma" w:cs="Tahoma"/>
          <w:color w:val="000000"/>
          <w:sz w:val="20"/>
          <w:szCs w:val="20"/>
          <w:u w:val="single"/>
          <w:lang w:eastAsia="ar-SA"/>
        </w:rPr>
      </w:pPr>
    </w:p>
    <w:p w:rsidR="00EB1016" w:rsidRPr="006A226E" w:rsidRDefault="00EB1016" w:rsidP="00EB1016">
      <w:pPr>
        <w:tabs>
          <w:tab w:val="num" w:pos="180"/>
        </w:tabs>
        <w:suppressAutoHyphens/>
        <w:spacing w:after="0" w:line="240" w:lineRule="auto"/>
        <w:ind w:left="180"/>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Istotne  zmiany postanowień zawartej umowy w stosunku do treści oferty, na podstawie której dokonano wyboru Wykonawcy:</w:t>
      </w:r>
    </w:p>
    <w:p w:rsidR="00EB1016" w:rsidRDefault="00EB1016" w:rsidP="00EB1016">
      <w:pPr>
        <w:tabs>
          <w:tab w:val="num" w:pos="180"/>
        </w:tabs>
        <w:suppressAutoHyphens/>
        <w:spacing w:after="0" w:line="240" w:lineRule="auto"/>
        <w:ind w:left="180"/>
        <w:jc w:val="both"/>
        <w:rPr>
          <w:rFonts w:ascii="Tahoma" w:eastAsia="Times New Roman" w:hAnsi="Tahoma" w:cs="Tahoma"/>
          <w:sz w:val="20"/>
          <w:szCs w:val="20"/>
          <w:lang w:eastAsia="ar-SA"/>
        </w:rPr>
      </w:pPr>
    </w:p>
    <w:p w:rsidR="00EB1016" w:rsidRPr="00E73092" w:rsidRDefault="00EB1016" w:rsidP="00EB1016">
      <w:pPr>
        <w:numPr>
          <w:ilvl w:val="0"/>
          <w:numId w:val="4"/>
        </w:numPr>
        <w:suppressAutoHyphens/>
        <w:spacing w:after="0" w:line="240" w:lineRule="auto"/>
        <w:jc w:val="both"/>
        <w:rPr>
          <w:rFonts w:ascii="Tahoma" w:eastAsia="Times New Roman" w:hAnsi="Tahoma" w:cs="Tahoma"/>
          <w:sz w:val="20"/>
          <w:szCs w:val="20"/>
          <w:lang w:eastAsia="ar-SA"/>
        </w:rPr>
      </w:pPr>
      <w:r w:rsidRPr="00E73092">
        <w:rPr>
          <w:rFonts w:ascii="Tahoma" w:eastAsia="Times New Roman" w:hAnsi="Tahoma" w:cs="Tahoma"/>
          <w:sz w:val="20"/>
          <w:szCs w:val="20"/>
          <w:lang w:eastAsia="ar-SA"/>
        </w:rPr>
        <w:t>Zmiany w zakresie ceny zamówienia, jeśli konieczność wprowadzenia takiej zmiany jest skutkiem zmiany przepisów prawa w szczególności zmiany stawek podatku VAT,</w:t>
      </w:r>
    </w:p>
    <w:p w:rsidR="00EB1016" w:rsidRPr="00E73092" w:rsidRDefault="00EB1016" w:rsidP="00EB1016">
      <w:pPr>
        <w:numPr>
          <w:ilvl w:val="0"/>
          <w:numId w:val="4"/>
        </w:numPr>
        <w:suppressAutoHyphens/>
        <w:spacing w:after="0" w:line="240" w:lineRule="auto"/>
        <w:jc w:val="both"/>
        <w:rPr>
          <w:rFonts w:ascii="Tahoma" w:eastAsia="Times New Roman" w:hAnsi="Tahoma" w:cs="Tahoma"/>
          <w:sz w:val="20"/>
          <w:szCs w:val="20"/>
          <w:lang w:eastAsia="ar-SA"/>
        </w:rPr>
      </w:pPr>
      <w:r w:rsidRPr="00E73092">
        <w:rPr>
          <w:rFonts w:ascii="Tahoma" w:eastAsia="Times New Roman" w:hAnsi="Tahoma" w:cs="Tahoma"/>
          <w:sz w:val="20"/>
          <w:szCs w:val="20"/>
          <w:lang w:eastAsia="ar-SA"/>
        </w:rPr>
        <w:t>Zmiany terminu realizacji umowy w przypadku:</w:t>
      </w:r>
    </w:p>
    <w:p w:rsidR="00EB1016" w:rsidRPr="00E73092" w:rsidRDefault="00EB1016" w:rsidP="00EB1016">
      <w:pPr>
        <w:numPr>
          <w:ilvl w:val="1"/>
          <w:numId w:val="8"/>
        </w:numPr>
        <w:suppressAutoHyphens/>
        <w:spacing w:after="0" w:line="240" w:lineRule="auto"/>
        <w:ind w:left="993" w:hanging="426"/>
        <w:jc w:val="both"/>
        <w:rPr>
          <w:rFonts w:ascii="Tahoma" w:eastAsia="Times New Roman" w:hAnsi="Tahoma" w:cs="Tahoma"/>
          <w:sz w:val="20"/>
          <w:szCs w:val="20"/>
          <w:lang w:eastAsia="ar-SA"/>
        </w:rPr>
      </w:pPr>
      <w:r w:rsidRPr="00E73092">
        <w:rPr>
          <w:rFonts w:ascii="Tahoma" w:eastAsia="Times New Roman" w:hAnsi="Tahoma" w:cs="Tahoma"/>
          <w:sz w:val="20"/>
          <w:szCs w:val="20"/>
          <w:lang w:eastAsia="ar-SA"/>
        </w:rPr>
        <w:t xml:space="preserve">wystąpienia okoliczności wynikających z siły wyższej (np. powodzie, huragany, gwałtowne burze, itp. warunków pogodowych), uniemożliwiających realizację usług. </w:t>
      </w:r>
    </w:p>
    <w:p w:rsidR="00EB1016" w:rsidRPr="00E73092" w:rsidRDefault="00EB1016" w:rsidP="00EB1016">
      <w:pPr>
        <w:numPr>
          <w:ilvl w:val="1"/>
          <w:numId w:val="8"/>
        </w:numPr>
        <w:suppressAutoHyphens/>
        <w:spacing w:after="0" w:line="240" w:lineRule="auto"/>
        <w:ind w:left="993" w:hanging="426"/>
        <w:jc w:val="both"/>
        <w:rPr>
          <w:rFonts w:ascii="Tahoma" w:eastAsia="Times New Roman" w:hAnsi="Tahoma" w:cs="Tahoma"/>
          <w:sz w:val="20"/>
          <w:szCs w:val="20"/>
          <w:lang w:eastAsia="ar-SA"/>
        </w:rPr>
      </w:pPr>
      <w:r w:rsidRPr="00E73092">
        <w:rPr>
          <w:rFonts w:ascii="Tahoma" w:eastAsia="Times New Roman" w:hAnsi="Tahoma" w:cs="Tahoma"/>
          <w:sz w:val="20"/>
          <w:szCs w:val="20"/>
          <w:lang w:eastAsia="ar-SA"/>
        </w:rPr>
        <w:t>w sytuacji, jeżeli z powodu warunków atmosferycznych wykonanie usługi mogłoby grozić powstaniem szkody,</w:t>
      </w:r>
    </w:p>
    <w:p w:rsidR="00EB1016" w:rsidRPr="00E73092" w:rsidRDefault="00EB1016" w:rsidP="00EB1016">
      <w:pPr>
        <w:numPr>
          <w:ilvl w:val="1"/>
          <w:numId w:val="8"/>
        </w:numPr>
        <w:suppressAutoHyphens/>
        <w:spacing w:after="0" w:line="240" w:lineRule="auto"/>
        <w:ind w:left="993" w:hanging="426"/>
        <w:jc w:val="both"/>
        <w:rPr>
          <w:rFonts w:ascii="Tahoma" w:eastAsia="Times New Roman" w:hAnsi="Tahoma" w:cs="Tahoma"/>
          <w:sz w:val="20"/>
          <w:szCs w:val="20"/>
          <w:lang w:eastAsia="ar-SA"/>
        </w:rPr>
      </w:pPr>
      <w:r w:rsidRPr="00E73092">
        <w:rPr>
          <w:rFonts w:ascii="Tahoma" w:eastAsia="Times New Roman" w:hAnsi="Tahoma" w:cs="Tahoma"/>
          <w:sz w:val="20"/>
          <w:szCs w:val="20"/>
          <w:lang w:eastAsia="ar-SA"/>
        </w:rPr>
        <w:t>potrzeby opóźnienia rozpoczęcia lub wstrzymania wykonywania usługi z przyczyn niezależnych od Zamawiającego np. przedłużającej się procedury przetargowej.</w:t>
      </w:r>
      <w:r w:rsidRPr="00E73092">
        <w:rPr>
          <w:rFonts w:ascii="Tahoma" w:eastAsia="Times New Roman" w:hAnsi="Tahoma" w:cs="Tahoma"/>
          <w:sz w:val="20"/>
          <w:szCs w:val="20"/>
          <w:lang w:eastAsia="ar-SA"/>
        </w:rPr>
        <w:tab/>
      </w:r>
    </w:p>
    <w:p w:rsidR="00EB1016" w:rsidRDefault="00EB1016" w:rsidP="00EB1016">
      <w:pPr>
        <w:numPr>
          <w:ilvl w:val="1"/>
          <w:numId w:val="8"/>
        </w:numPr>
        <w:suppressAutoHyphens/>
        <w:spacing w:after="0" w:line="240" w:lineRule="auto"/>
        <w:ind w:left="993" w:hanging="426"/>
        <w:jc w:val="both"/>
        <w:rPr>
          <w:rFonts w:ascii="Tahoma" w:eastAsia="Times New Roman" w:hAnsi="Tahoma" w:cs="Tahoma"/>
          <w:sz w:val="20"/>
          <w:szCs w:val="20"/>
          <w:lang w:eastAsia="ar-SA"/>
        </w:rPr>
      </w:pPr>
      <w:r w:rsidRPr="00E73092">
        <w:rPr>
          <w:rFonts w:ascii="Tahoma" w:eastAsia="Times New Roman" w:hAnsi="Tahoma" w:cs="Tahoma"/>
          <w:sz w:val="20"/>
          <w:szCs w:val="20"/>
          <w:lang w:eastAsia="ar-SA"/>
        </w:rPr>
        <w:t>zwiększen</w:t>
      </w:r>
      <w:r>
        <w:rPr>
          <w:rFonts w:ascii="Tahoma" w:eastAsia="Times New Roman" w:hAnsi="Tahoma" w:cs="Tahoma"/>
          <w:sz w:val="20"/>
          <w:szCs w:val="20"/>
          <w:lang w:eastAsia="ar-SA"/>
        </w:rPr>
        <w:t>ie/ zmniejszenie zakresu usługi.</w:t>
      </w:r>
    </w:p>
    <w:p w:rsidR="00B870D6" w:rsidRPr="00C42CB4" w:rsidRDefault="00B870D6" w:rsidP="00B870D6">
      <w:pPr>
        <w:suppressAutoHyphens/>
        <w:spacing w:after="0" w:line="24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3)     Wszelkie zmiany wynikające z sytuacją COVID-19.</w:t>
      </w:r>
    </w:p>
    <w:p w:rsidR="00EB1016" w:rsidRPr="006759F8" w:rsidRDefault="00EB1016" w:rsidP="00EB1016">
      <w:pPr>
        <w:suppressAutoHyphens/>
        <w:spacing w:after="0" w:line="240" w:lineRule="auto"/>
        <w:ind w:left="993"/>
        <w:jc w:val="both"/>
        <w:rPr>
          <w:rFonts w:ascii="Tahoma" w:eastAsia="Times New Roman" w:hAnsi="Tahoma" w:cs="Tahoma"/>
          <w:sz w:val="20"/>
          <w:szCs w:val="20"/>
          <w:lang w:eastAsia="ar-SA"/>
        </w:rPr>
      </w:pPr>
    </w:p>
    <w:p w:rsidR="00EB1016" w:rsidRPr="00DE76D4" w:rsidRDefault="00EB1016" w:rsidP="00EB1016">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IX</w:t>
      </w:r>
      <w:r w:rsidRPr="00DE76D4">
        <w:rPr>
          <w:rFonts w:ascii="Tahoma" w:eastAsia="Calibri" w:hAnsi="Tahoma" w:cs="Tahoma"/>
          <w:b/>
          <w:color w:val="000000"/>
          <w:sz w:val="20"/>
          <w:szCs w:val="20"/>
          <w:u w:val="single"/>
        </w:rPr>
        <w:t xml:space="preserve">. Pouczenie o środkach ochrony prawnej przysługujących wykonawcy w toku postępowania   o udzielenie zamówienia. </w:t>
      </w:r>
    </w:p>
    <w:p w:rsidR="00EB1016" w:rsidRPr="00DE76D4" w:rsidRDefault="00EB1016" w:rsidP="00EB1016">
      <w:pPr>
        <w:numPr>
          <w:ilvl w:val="3"/>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Środki ochrony pranej przysługują wykonawcy, a także innemu podmiotowi, jeżeli ma lub miał interes w uzyskaniu danego zamówienia oraz poniósł lub może ponieść szkodę w wyniku naruszenia przez Zamawiającego przepisów ustawy </w:t>
      </w:r>
      <w:proofErr w:type="spellStart"/>
      <w:r w:rsidRPr="00DE76D4">
        <w:rPr>
          <w:rFonts w:ascii="Tahoma" w:eastAsia="Times New Roman" w:hAnsi="Tahoma" w:cs="Tahoma"/>
          <w:color w:val="000000"/>
          <w:kern w:val="2"/>
          <w:sz w:val="20"/>
          <w:szCs w:val="20"/>
          <w:lang w:eastAsia="ar-SA"/>
        </w:rPr>
        <w:t>Pzp</w:t>
      </w:r>
      <w:proofErr w:type="spellEnd"/>
      <w:r w:rsidRPr="00DE76D4">
        <w:rPr>
          <w:rFonts w:ascii="Tahoma" w:eastAsia="Times New Roman" w:hAnsi="Tahoma" w:cs="Tahoma"/>
          <w:color w:val="000000"/>
          <w:kern w:val="2"/>
          <w:sz w:val="20"/>
          <w:szCs w:val="20"/>
          <w:lang w:eastAsia="ar-SA"/>
        </w:rPr>
        <w:t xml:space="preserve"> oraz organizacjom wpisanym na listę o której mowa w art. 154 pkt 5 ustawy </w:t>
      </w:r>
      <w:proofErr w:type="spellStart"/>
      <w:r w:rsidRPr="00DE76D4">
        <w:rPr>
          <w:rFonts w:ascii="Tahoma" w:eastAsia="Times New Roman" w:hAnsi="Tahoma" w:cs="Tahoma"/>
          <w:color w:val="000000"/>
          <w:kern w:val="2"/>
          <w:sz w:val="20"/>
          <w:szCs w:val="20"/>
          <w:lang w:eastAsia="ar-SA"/>
        </w:rPr>
        <w:t>Pzp</w:t>
      </w:r>
      <w:proofErr w:type="spellEnd"/>
      <w:r w:rsidRPr="00DE76D4">
        <w:rPr>
          <w:rFonts w:ascii="Tahoma" w:eastAsia="Times New Roman" w:hAnsi="Tahoma" w:cs="Tahoma"/>
          <w:color w:val="000000"/>
          <w:kern w:val="2"/>
          <w:sz w:val="20"/>
          <w:szCs w:val="20"/>
          <w:lang w:eastAsia="ar-SA"/>
        </w:rPr>
        <w:t>.</w:t>
      </w:r>
      <w:bookmarkStart w:id="0" w:name="_GoBack"/>
      <w:bookmarkEnd w:id="0"/>
    </w:p>
    <w:p w:rsidR="00EB1016" w:rsidRPr="00DE76D4" w:rsidRDefault="00EB1016" w:rsidP="00EB1016">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przysługuje wyłącznie wobec czynności:</w:t>
      </w:r>
    </w:p>
    <w:p w:rsidR="00EB1016" w:rsidRPr="00DE76D4" w:rsidRDefault="00EB1016" w:rsidP="00EB1016">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 wyboru trybu negocjacji bez ogłoszenia, zamówienia z wolnej ręki lub zapytania o cenę</w:t>
      </w:r>
      <w:r>
        <w:rPr>
          <w:rFonts w:ascii="Tahoma" w:eastAsia="Times New Roman" w:hAnsi="Tahoma" w:cs="Tahoma"/>
          <w:color w:val="000000"/>
          <w:kern w:val="2"/>
          <w:sz w:val="20"/>
          <w:szCs w:val="20"/>
          <w:lang w:eastAsia="ar-SA"/>
        </w:rPr>
        <w:t>,</w:t>
      </w:r>
    </w:p>
    <w:p w:rsidR="00EB1016" w:rsidRPr="006759F8" w:rsidRDefault="00EB1016" w:rsidP="00EB1016">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sidRPr="006759F8">
        <w:rPr>
          <w:rFonts w:ascii="Tahoma" w:eastAsia="Times New Roman" w:hAnsi="Tahoma" w:cs="Tahoma"/>
          <w:color w:val="000000"/>
          <w:kern w:val="2"/>
          <w:sz w:val="20"/>
          <w:szCs w:val="20"/>
          <w:lang w:eastAsia="ar-SA"/>
        </w:rPr>
        <w:t>określenia warunków udziału w postepowaniu, wykluczenia odwołującego z postępowania o udzielenie zamówienia,</w:t>
      </w:r>
    </w:p>
    <w:p w:rsidR="00EB1016" w:rsidRDefault="00EB1016" w:rsidP="00EB1016">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wykluczenia odwołującego ,</w:t>
      </w:r>
    </w:p>
    <w:p w:rsidR="00EB1016" w:rsidRDefault="00EB1016" w:rsidP="00EB1016">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odrzucenia oferty odwołującego,</w:t>
      </w:r>
    </w:p>
    <w:p w:rsidR="00EB1016" w:rsidRDefault="00EB1016" w:rsidP="00EB1016">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opisu przedmiotu zamówienia,</w:t>
      </w:r>
    </w:p>
    <w:p w:rsidR="00EB1016" w:rsidRPr="005734DF" w:rsidRDefault="00EB1016" w:rsidP="00EB1016">
      <w:pPr>
        <w:numPr>
          <w:ilvl w:val="3"/>
          <w:numId w:val="2"/>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wyboru najkorzystniejszej oferty.</w:t>
      </w:r>
    </w:p>
    <w:p w:rsidR="00EB1016" w:rsidRDefault="00EB1016" w:rsidP="00EB1016">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Odwołanie wnosi się  do Prezesa Izby w formie pisemnej </w:t>
      </w:r>
      <w:r>
        <w:rPr>
          <w:rFonts w:ascii="Tahoma" w:eastAsia="Times New Roman" w:hAnsi="Tahoma" w:cs="Tahoma"/>
          <w:color w:val="000000"/>
          <w:kern w:val="2"/>
          <w:sz w:val="20"/>
          <w:szCs w:val="20"/>
          <w:lang w:eastAsia="ar-SA"/>
        </w:rPr>
        <w:t xml:space="preserve">lub w postaci </w:t>
      </w:r>
      <w:r w:rsidRPr="00DE76D4">
        <w:rPr>
          <w:rFonts w:ascii="Tahoma" w:eastAsia="Times New Roman" w:hAnsi="Tahoma" w:cs="Tahoma"/>
          <w:color w:val="000000"/>
          <w:kern w:val="2"/>
          <w:sz w:val="20"/>
          <w:szCs w:val="20"/>
          <w:lang w:eastAsia="ar-SA"/>
        </w:rPr>
        <w:t xml:space="preserve"> elektronicznej </w:t>
      </w:r>
      <w:r>
        <w:rPr>
          <w:rFonts w:ascii="Tahoma" w:eastAsia="Times New Roman" w:hAnsi="Tahoma" w:cs="Tahoma"/>
          <w:color w:val="000000"/>
          <w:kern w:val="2"/>
          <w:sz w:val="20"/>
          <w:szCs w:val="20"/>
          <w:lang w:eastAsia="ar-SA"/>
        </w:rPr>
        <w:t xml:space="preserve">podpisane </w:t>
      </w:r>
      <w:r w:rsidRPr="00DE76D4">
        <w:rPr>
          <w:rFonts w:ascii="Tahoma" w:eastAsia="Times New Roman" w:hAnsi="Tahoma" w:cs="Tahoma"/>
          <w:color w:val="000000"/>
          <w:kern w:val="2"/>
          <w:sz w:val="20"/>
          <w:szCs w:val="20"/>
          <w:lang w:eastAsia="ar-SA"/>
        </w:rPr>
        <w:t xml:space="preserve">bezpiecznym podpisem elektronicznym weryfikowanym za pomocą ważnego kwalifikowanego certyfikatu </w:t>
      </w:r>
      <w:r>
        <w:rPr>
          <w:rFonts w:ascii="Tahoma" w:eastAsia="Times New Roman" w:hAnsi="Tahoma" w:cs="Tahoma"/>
          <w:color w:val="000000"/>
          <w:kern w:val="2"/>
          <w:sz w:val="20"/>
          <w:szCs w:val="20"/>
          <w:lang w:eastAsia="ar-SA"/>
        </w:rPr>
        <w:t>lub równoważnego środka, spełniającego wymagania dla tego rodzaju podpisu.</w:t>
      </w:r>
    </w:p>
    <w:p w:rsidR="00EB1016" w:rsidRDefault="00EB1016" w:rsidP="00EB1016">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 xml:space="preserve">Odwołanie wnosi się </w:t>
      </w:r>
      <w:r w:rsidRPr="00DE76D4">
        <w:rPr>
          <w:rFonts w:ascii="Tahoma" w:eastAsia="Times New Roman" w:hAnsi="Tahoma" w:cs="Tahoma"/>
          <w:color w:val="000000"/>
          <w:kern w:val="2"/>
          <w:sz w:val="20"/>
          <w:szCs w:val="20"/>
          <w:lang w:eastAsia="ar-SA"/>
        </w:rPr>
        <w:t>w terminie 5 dni od dnia przesłania informacji o czynności zamawiającego stanowiącej podstawę jego wniesienia.</w:t>
      </w:r>
    </w:p>
    <w:p w:rsidR="00EB1016" w:rsidRPr="009D3434" w:rsidRDefault="00EB1016" w:rsidP="00EB1016">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9D3434">
        <w:rPr>
          <w:rFonts w:ascii="Tahoma" w:eastAsia="Times New Roman" w:hAnsi="Tahoma" w:cs="Tahoma"/>
          <w:color w:val="000000"/>
          <w:kern w:val="2"/>
          <w:sz w:val="20"/>
          <w:szCs w:val="20"/>
          <w:lang w:eastAsia="ar-SA"/>
        </w:rPr>
        <w:t>Odwołanie wobec treści ogłoszeni,  a także postanowień specyfikacji istotnych warunków zamówienia, w terminie 5 dni – od dnia zamieszczenia ogłoszenia w Biuletynie Zamówień publicznych, lub zamieszczenia SIWZ na stronie internetowej.</w:t>
      </w:r>
    </w:p>
    <w:p w:rsidR="00EB1016" w:rsidRPr="00DE76D4" w:rsidRDefault="00EB1016" w:rsidP="00EB1016">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wobec innych czynności – w terminie 5 dni- od dnia w którym powzięto lub przy zachowaniu należytej staranności można było powziąć wiadomość o okolicznościach stanowiących podstawę jego wniesienia.</w:t>
      </w:r>
    </w:p>
    <w:p w:rsidR="00EB1016" w:rsidRPr="00DE76D4" w:rsidRDefault="00EB1016" w:rsidP="00EB1016">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Jeżeli Zamawiający nie przesłał wykonawcy zawiadomienia o wyborze oferty najkorzystniejszej odwołanie wnosi się nie później niż w terminie 15 dni od dnia zamieszczenia w Biuletynie Zamówień publicznych ogłoszenia o udzieleniu zamówienia oraz 1 miesiąca od dnia zawarcia umowy, jeśli zamawiający nie zamieścił w BZ ogłoszenia o udzieleniu zamówienia.</w:t>
      </w:r>
    </w:p>
    <w:p w:rsidR="00EB1016" w:rsidRPr="00DE76D4" w:rsidRDefault="00EB1016" w:rsidP="00EB1016">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powinno wskazywać czynność lub zaniechanie czynności Zamawiającego, której zarzuca się niezgodność z przepisami ustawy.</w:t>
      </w:r>
    </w:p>
    <w:p w:rsidR="00EB1016" w:rsidRDefault="00EB1016" w:rsidP="00EB1016">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Odwołujący przesyła kopię odwołania Zamawiającemu przed upływem terminu do wniesienia odwołania w taki sposób, aby mógł on zapoznać się z jego treścią przed upływem tego terminu. </w:t>
      </w:r>
    </w:p>
    <w:p w:rsidR="00EB1016" w:rsidRPr="00DE76D4" w:rsidRDefault="00EB1016" w:rsidP="00EB1016">
      <w:pPr>
        <w:suppressAutoHyphens/>
        <w:spacing w:after="0" w:line="240" w:lineRule="auto"/>
        <w:ind w:left="426"/>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EB1016" w:rsidRPr="00DE76D4" w:rsidRDefault="00EB1016" w:rsidP="00EB1016">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EB1016" w:rsidRDefault="00EB1016" w:rsidP="00EB1016">
      <w:pPr>
        <w:numPr>
          <w:ilvl w:val="0"/>
          <w:numId w:val="9"/>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Szczegóły określa Dział VI ustawy </w:t>
      </w:r>
      <w:r>
        <w:rPr>
          <w:rFonts w:ascii="Tahoma" w:eastAsia="Times New Roman" w:hAnsi="Tahoma" w:cs="Tahoma"/>
          <w:color w:val="000000"/>
          <w:kern w:val="2"/>
          <w:sz w:val="20"/>
          <w:szCs w:val="20"/>
          <w:lang w:eastAsia="ar-SA"/>
        </w:rPr>
        <w:t xml:space="preserve">Prawo zamówień publicznych </w:t>
      </w:r>
      <w:r w:rsidRPr="00DE76D4">
        <w:rPr>
          <w:rFonts w:ascii="Tahoma" w:eastAsia="Times New Roman" w:hAnsi="Tahoma" w:cs="Tahoma"/>
          <w:color w:val="000000"/>
          <w:kern w:val="2"/>
          <w:sz w:val="20"/>
          <w:szCs w:val="20"/>
          <w:lang w:eastAsia="ar-SA"/>
        </w:rPr>
        <w:t xml:space="preserve"> – </w:t>
      </w:r>
      <w:r>
        <w:rPr>
          <w:rFonts w:ascii="Tahoma" w:eastAsia="Times New Roman" w:hAnsi="Tahoma" w:cs="Tahoma"/>
          <w:i/>
          <w:color w:val="000000"/>
          <w:kern w:val="2"/>
          <w:sz w:val="20"/>
          <w:szCs w:val="20"/>
          <w:lang w:eastAsia="ar-SA"/>
        </w:rPr>
        <w:t>Środki ochrony prawnej.</w:t>
      </w:r>
    </w:p>
    <w:p w:rsidR="00EB1016" w:rsidRPr="005734DF" w:rsidRDefault="00EB1016" w:rsidP="00EB1016">
      <w:pPr>
        <w:suppressAutoHyphens/>
        <w:spacing w:after="0" w:line="240" w:lineRule="auto"/>
        <w:ind w:left="426"/>
        <w:jc w:val="both"/>
        <w:rPr>
          <w:rFonts w:ascii="Tahoma" w:eastAsia="Times New Roman" w:hAnsi="Tahoma" w:cs="Tahoma"/>
          <w:color w:val="000000"/>
          <w:kern w:val="2"/>
          <w:sz w:val="20"/>
          <w:szCs w:val="20"/>
          <w:lang w:eastAsia="ar-SA"/>
        </w:rPr>
      </w:pPr>
    </w:p>
    <w:p w:rsidR="00EB1016" w:rsidRPr="005734DF" w:rsidRDefault="00EB1016" w:rsidP="00EB1016">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XIX</w:t>
      </w:r>
      <w:r w:rsidRPr="00DE76D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 xml:space="preserve">Klauzula informacyjna z art. 13 RODO o przetwarzaniu danych osobowych </w:t>
      </w:r>
    </w:p>
    <w:p w:rsidR="00B870D6" w:rsidRPr="00B2771D" w:rsidRDefault="00B870D6" w:rsidP="00B870D6">
      <w:pPr>
        <w:pStyle w:val="Tretekstu"/>
        <w:spacing w:line="240" w:lineRule="auto"/>
        <w:jc w:val="both"/>
        <w:rPr>
          <w:rFonts w:ascii="Tahoma" w:hAnsi="Tahoma" w:cs="Tahoma"/>
          <w:sz w:val="20"/>
          <w:szCs w:val="20"/>
        </w:rPr>
      </w:pPr>
      <w:r w:rsidRPr="00B2771D">
        <w:rPr>
          <w:rFonts w:ascii="Tahoma" w:hAnsi="Tahoma" w:cs="Tahoma"/>
          <w:sz w:val="20"/>
          <w:szCs w:val="20"/>
        </w:rPr>
        <w:t>Zgodnie z art. 13  rozporządzenia Parlamentu Europejskiego i Rady (UE) 2016/679 z 27 kwietnia 2016 roku w sprawie ochrony osób fizycznych w związku z przetwarzaniem danych osobowych i w sprawie swobodnego przepływu takich danych oraz uchylenia dyrektywy 95/46/WE (ogólne rozporządzenie o ochronie danych), zwane dalej „RODO”,</w:t>
      </w:r>
      <w:r w:rsidRPr="00B2771D">
        <w:rPr>
          <w:rFonts w:ascii="Tahoma" w:hAnsi="Tahoma" w:cs="Tahoma"/>
          <w:i/>
          <w:sz w:val="20"/>
          <w:szCs w:val="20"/>
        </w:rPr>
        <w:t xml:space="preserve"> </w:t>
      </w:r>
      <w:r w:rsidRPr="00B2771D">
        <w:rPr>
          <w:rFonts w:ascii="Tahoma" w:hAnsi="Tahoma" w:cs="Tahoma"/>
          <w:sz w:val="20"/>
          <w:szCs w:val="20"/>
        </w:rPr>
        <w:t xml:space="preserve">informuję, że:  </w:t>
      </w:r>
    </w:p>
    <w:p w:rsidR="00B870D6" w:rsidRPr="00B2771D" w:rsidRDefault="00B870D6" w:rsidP="00B870D6">
      <w:pPr>
        <w:pStyle w:val="Tretekstu"/>
        <w:numPr>
          <w:ilvl w:val="0"/>
          <w:numId w:val="30"/>
        </w:numPr>
        <w:spacing w:after="120" w:line="240" w:lineRule="auto"/>
        <w:jc w:val="both"/>
        <w:rPr>
          <w:rFonts w:ascii="Tahoma" w:hAnsi="Tahoma" w:cs="Tahoma"/>
          <w:sz w:val="20"/>
          <w:szCs w:val="20"/>
        </w:rPr>
      </w:pPr>
      <w:r w:rsidRPr="00B2771D">
        <w:rPr>
          <w:rFonts w:ascii="Tahoma" w:hAnsi="Tahoma" w:cs="Tahoma"/>
          <w:sz w:val="20"/>
          <w:szCs w:val="20"/>
        </w:rPr>
        <w:t xml:space="preserve">Administratorem Pani/Pana danych osobowych jest Gmina Wyszków reprezentowana przez Burmistrza Wyszkowa. Dane do korespondencji: Urząd Miejski w Wyszkowie z siedzibą Aleja Róż 2, 07-200 Wyszków,  pod adresem e-mail: </w:t>
      </w:r>
      <w:hyperlink r:id="rId15">
        <w:r w:rsidRPr="00B2771D">
          <w:rPr>
            <w:rStyle w:val="czeinternetowe"/>
            <w:rFonts w:ascii="Tahoma" w:hAnsi="Tahoma" w:cs="Tahoma"/>
            <w:sz w:val="20"/>
            <w:szCs w:val="20"/>
          </w:rPr>
          <w:t>gmina@wyszkow.pl</w:t>
        </w:r>
      </w:hyperlink>
      <w:r w:rsidRPr="00B2771D">
        <w:rPr>
          <w:rFonts w:ascii="Tahoma" w:hAnsi="Tahoma" w:cs="Tahoma"/>
          <w:sz w:val="20"/>
          <w:szCs w:val="20"/>
        </w:rPr>
        <w:t>, lub tel. 29 742-42-01/08.</w:t>
      </w:r>
    </w:p>
    <w:p w:rsidR="00B870D6" w:rsidRPr="00B2771D" w:rsidRDefault="00B870D6" w:rsidP="00B870D6">
      <w:pPr>
        <w:pStyle w:val="Tretekstu"/>
        <w:numPr>
          <w:ilvl w:val="0"/>
          <w:numId w:val="30"/>
        </w:numPr>
        <w:spacing w:after="120" w:line="240" w:lineRule="auto"/>
        <w:jc w:val="both"/>
        <w:rPr>
          <w:rFonts w:ascii="Tahoma" w:hAnsi="Tahoma" w:cs="Tahoma"/>
          <w:sz w:val="20"/>
          <w:szCs w:val="20"/>
        </w:rPr>
      </w:pPr>
      <w:r w:rsidRPr="00B2771D">
        <w:rPr>
          <w:rFonts w:ascii="Tahoma" w:hAnsi="Tahoma" w:cs="Tahoma"/>
          <w:sz w:val="20"/>
          <w:szCs w:val="20"/>
          <w:lang w:eastAsia="pl-PL"/>
        </w:rPr>
        <w:t xml:space="preserve">Kontakt z </w:t>
      </w:r>
      <w:r w:rsidRPr="00B2771D">
        <w:rPr>
          <w:rFonts w:ascii="Tahoma" w:hAnsi="Tahoma" w:cs="Tahoma"/>
          <w:sz w:val="20"/>
          <w:szCs w:val="20"/>
        </w:rPr>
        <w:t xml:space="preserve">Inspektorem Ochrony Danych w sprawach związanych z danymi osobowymi możliwy jest pisemnie na adres siedziby Administratora  lub pod adresem e-mail: </w:t>
      </w:r>
      <w:hyperlink r:id="rId16">
        <w:r w:rsidRPr="00B2771D">
          <w:rPr>
            <w:rStyle w:val="czeinternetowe"/>
            <w:rFonts w:ascii="Tahoma" w:hAnsi="Tahoma" w:cs="Tahoma"/>
            <w:sz w:val="20"/>
            <w:szCs w:val="20"/>
          </w:rPr>
          <w:t>iod@wyszkow.pl</w:t>
        </w:r>
      </w:hyperlink>
    </w:p>
    <w:p w:rsidR="00B870D6" w:rsidRPr="00B2771D" w:rsidRDefault="00B870D6" w:rsidP="00B870D6">
      <w:pPr>
        <w:pStyle w:val="Tretekstu"/>
        <w:numPr>
          <w:ilvl w:val="0"/>
          <w:numId w:val="30"/>
        </w:numPr>
        <w:spacing w:after="120" w:line="240" w:lineRule="auto"/>
        <w:jc w:val="both"/>
        <w:rPr>
          <w:rFonts w:ascii="Tahoma" w:hAnsi="Tahoma" w:cs="Tahoma"/>
          <w:sz w:val="20"/>
          <w:szCs w:val="20"/>
        </w:rPr>
      </w:pPr>
      <w:r w:rsidRPr="00B2771D">
        <w:rPr>
          <w:rFonts w:ascii="Tahoma" w:hAnsi="Tahoma" w:cs="Tahoma"/>
          <w:sz w:val="20"/>
          <w:szCs w:val="20"/>
        </w:rPr>
        <w:t>Jako Administrator będziemy przetwarzać Pani/Pana dane osobowe na podstawie obowiązujących przepisów prawa, zawartych umów i udzielonej zgody:</w:t>
      </w:r>
    </w:p>
    <w:p w:rsidR="00B870D6" w:rsidRPr="00B2771D" w:rsidRDefault="00B870D6" w:rsidP="00B870D6">
      <w:pPr>
        <w:pStyle w:val="Tretekstu"/>
        <w:numPr>
          <w:ilvl w:val="2"/>
          <w:numId w:val="30"/>
        </w:numPr>
        <w:tabs>
          <w:tab w:val="clear" w:pos="1440"/>
          <w:tab w:val="num" w:pos="993"/>
        </w:tabs>
        <w:spacing w:after="120" w:line="240" w:lineRule="auto"/>
        <w:ind w:left="993" w:hanging="284"/>
        <w:jc w:val="both"/>
        <w:rPr>
          <w:rFonts w:ascii="Tahoma" w:hAnsi="Tahoma" w:cs="Tahoma"/>
          <w:sz w:val="20"/>
          <w:szCs w:val="20"/>
        </w:rPr>
      </w:pPr>
      <w:r w:rsidRPr="00B2771D">
        <w:rPr>
          <w:rFonts w:ascii="Tahoma" w:hAnsi="Tahoma" w:cs="Tahoma"/>
          <w:sz w:val="20"/>
          <w:szCs w:val="20"/>
        </w:rPr>
        <w:t>w celu wypełniania obowiązku prawnego ciążącego na Administratorze w związku z realizowaniem zadań przez Urząd Miejski w Wyszkowie na podstawie art. 6 ust. 1 lit. c RODO,</w:t>
      </w:r>
    </w:p>
    <w:p w:rsidR="00B870D6" w:rsidRPr="00B2771D" w:rsidRDefault="00B870D6" w:rsidP="00B870D6">
      <w:pPr>
        <w:pStyle w:val="Tretekstu"/>
        <w:numPr>
          <w:ilvl w:val="2"/>
          <w:numId w:val="30"/>
        </w:numPr>
        <w:tabs>
          <w:tab w:val="clear" w:pos="1440"/>
          <w:tab w:val="num" w:pos="993"/>
        </w:tabs>
        <w:spacing w:after="120" w:line="240" w:lineRule="auto"/>
        <w:ind w:left="993" w:hanging="284"/>
        <w:jc w:val="both"/>
        <w:rPr>
          <w:rFonts w:ascii="Tahoma" w:hAnsi="Tahoma" w:cs="Tahoma"/>
          <w:sz w:val="20"/>
          <w:szCs w:val="20"/>
        </w:rPr>
      </w:pPr>
      <w:r w:rsidRPr="00B2771D">
        <w:rPr>
          <w:rFonts w:ascii="Tahoma" w:hAnsi="Tahoma" w:cs="Tahoma"/>
          <w:sz w:val="20"/>
          <w:szCs w:val="20"/>
        </w:rPr>
        <w:t>wykonywania zadania realizowanego w interesie publicznym lub w ramach sprawowania władzy publicznej powierzonej Administratorowi, na podstawie art. 6 ust. 1 lit. e RODO,</w:t>
      </w:r>
    </w:p>
    <w:p w:rsidR="00B870D6" w:rsidRPr="00B2771D" w:rsidRDefault="00B870D6" w:rsidP="00B870D6">
      <w:pPr>
        <w:pStyle w:val="Tretekstu"/>
        <w:numPr>
          <w:ilvl w:val="2"/>
          <w:numId w:val="30"/>
        </w:numPr>
        <w:tabs>
          <w:tab w:val="clear" w:pos="1440"/>
          <w:tab w:val="num" w:pos="993"/>
        </w:tabs>
        <w:spacing w:after="120" w:line="240" w:lineRule="auto"/>
        <w:ind w:left="993" w:hanging="284"/>
        <w:jc w:val="both"/>
        <w:rPr>
          <w:rFonts w:ascii="Tahoma" w:hAnsi="Tahoma" w:cs="Tahoma"/>
          <w:sz w:val="20"/>
          <w:szCs w:val="20"/>
        </w:rPr>
      </w:pPr>
      <w:r w:rsidRPr="00B2771D">
        <w:rPr>
          <w:rFonts w:ascii="Tahoma" w:hAnsi="Tahoma" w:cs="Tahoma"/>
          <w:sz w:val="20"/>
          <w:szCs w:val="20"/>
        </w:rPr>
        <w:t>w celu realizacji umów z kontrahentami - podstawa z art. 6 ust. 1 lit. b RODO,</w:t>
      </w:r>
    </w:p>
    <w:p w:rsidR="00B870D6" w:rsidRPr="00B2771D" w:rsidRDefault="00B870D6" w:rsidP="00B870D6">
      <w:pPr>
        <w:pStyle w:val="Tretekstu"/>
        <w:numPr>
          <w:ilvl w:val="2"/>
          <w:numId w:val="30"/>
        </w:numPr>
        <w:tabs>
          <w:tab w:val="clear" w:pos="1440"/>
          <w:tab w:val="num" w:pos="709"/>
        </w:tabs>
        <w:spacing w:after="120" w:line="240" w:lineRule="auto"/>
        <w:ind w:left="993" w:hanging="284"/>
        <w:jc w:val="both"/>
        <w:rPr>
          <w:rFonts w:ascii="Tahoma" w:hAnsi="Tahoma" w:cs="Tahoma"/>
          <w:sz w:val="20"/>
          <w:szCs w:val="20"/>
        </w:rPr>
      </w:pPr>
      <w:r w:rsidRPr="00B2771D">
        <w:rPr>
          <w:rFonts w:ascii="Tahoma" w:hAnsi="Tahoma" w:cs="Tahoma"/>
          <w:sz w:val="20"/>
          <w:szCs w:val="20"/>
        </w:rPr>
        <w:t>w pozostałych przypadkach wyłącznie na podstawie udzielonej zgody w zakresie i celu określonym w treści zgody, na podstawie art. 6 ust.1 lit a RODO; w przypadku tym istnieje możliwość wycofania zgody w dowolnym momencie, bez wpływu na zgodność z prawem przetwarzania, którego dokonano na podstawie zgody przed jej cofnięciem.</w:t>
      </w:r>
    </w:p>
    <w:p w:rsidR="00B870D6" w:rsidRPr="00B2771D" w:rsidRDefault="00B870D6" w:rsidP="00B870D6">
      <w:pPr>
        <w:pStyle w:val="Tretekstu"/>
        <w:numPr>
          <w:ilvl w:val="0"/>
          <w:numId w:val="30"/>
        </w:numPr>
        <w:spacing w:after="120" w:line="240" w:lineRule="auto"/>
        <w:jc w:val="both"/>
        <w:rPr>
          <w:rFonts w:ascii="Tahoma" w:hAnsi="Tahoma" w:cs="Tahoma"/>
          <w:sz w:val="20"/>
          <w:szCs w:val="20"/>
        </w:rPr>
      </w:pPr>
      <w:r w:rsidRPr="00B2771D">
        <w:rPr>
          <w:rFonts w:ascii="Tahoma" w:hAnsi="Tahoma" w:cs="Tahoma"/>
          <w:sz w:val="20"/>
          <w:szCs w:val="20"/>
        </w:rPr>
        <w:t xml:space="preserve">Odbiorcami Pana/Pani danych osobowych będą wyłącznie podmioty uprawnione do uzyskania danych osobowych  na podstawie przepisów prawa. </w:t>
      </w:r>
    </w:p>
    <w:p w:rsidR="00B870D6" w:rsidRPr="00B2771D" w:rsidRDefault="00B870D6" w:rsidP="00B870D6">
      <w:pPr>
        <w:pStyle w:val="Tretekstu"/>
        <w:numPr>
          <w:ilvl w:val="0"/>
          <w:numId w:val="30"/>
        </w:numPr>
        <w:spacing w:after="120" w:line="240" w:lineRule="auto"/>
        <w:jc w:val="both"/>
        <w:rPr>
          <w:rFonts w:ascii="Tahoma" w:hAnsi="Tahoma" w:cs="Tahoma"/>
          <w:sz w:val="20"/>
          <w:szCs w:val="20"/>
        </w:rPr>
      </w:pPr>
      <w:r w:rsidRPr="00B2771D">
        <w:rPr>
          <w:rFonts w:ascii="Tahoma" w:hAnsi="Tahoma" w:cs="Tahoma"/>
          <w:sz w:val="20"/>
          <w:szCs w:val="20"/>
        </w:rPr>
        <w:t>Pana/Pani dane osobowe przechowywane będą w czasie określonym przepisami prawa, tj. rozporządzeniem Prezesa Rady Ministrów z 18 stycznia 2011 r. (Dz.U. 2011 r. nr 14 poz. 67 ze zm.) w sprawie instrukcji kancelaryjnej, jednolitych rzeczowych wykazów akt oraz instrukcji w sprawie organizacji i zakresu działania archiwów zakładowych.</w:t>
      </w:r>
    </w:p>
    <w:p w:rsidR="00B870D6" w:rsidRPr="00B2771D" w:rsidRDefault="00B870D6" w:rsidP="00B870D6">
      <w:pPr>
        <w:pStyle w:val="Tretekstu"/>
        <w:numPr>
          <w:ilvl w:val="0"/>
          <w:numId w:val="30"/>
        </w:numPr>
        <w:spacing w:after="120" w:line="240" w:lineRule="auto"/>
        <w:jc w:val="both"/>
        <w:rPr>
          <w:rStyle w:val="Mocnowyrniony"/>
          <w:rFonts w:ascii="Tahoma" w:hAnsi="Tahoma" w:cs="Tahoma"/>
          <w:b w:val="0"/>
          <w:bCs w:val="0"/>
          <w:sz w:val="20"/>
          <w:szCs w:val="20"/>
        </w:rPr>
      </w:pPr>
      <w:r w:rsidRPr="00B2771D">
        <w:rPr>
          <w:rStyle w:val="Mocnowyrniony"/>
          <w:rFonts w:ascii="Tahoma" w:hAnsi="Tahoma" w:cs="Tahoma"/>
          <w:sz w:val="20"/>
          <w:szCs w:val="20"/>
        </w:rPr>
        <w:t>Zgodnie z RODO przysługuje  Pani/Panu:</w:t>
      </w:r>
    </w:p>
    <w:p w:rsidR="00B870D6" w:rsidRPr="00B2771D" w:rsidRDefault="00B870D6" w:rsidP="00B870D6">
      <w:pPr>
        <w:pStyle w:val="Tretekstu"/>
        <w:spacing w:after="120" w:line="240" w:lineRule="auto"/>
        <w:ind w:left="720"/>
        <w:jc w:val="both"/>
        <w:rPr>
          <w:rFonts w:ascii="Tahoma" w:hAnsi="Tahoma" w:cs="Tahoma"/>
          <w:sz w:val="20"/>
          <w:szCs w:val="20"/>
        </w:rPr>
      </w:pPr>
      <w:r w:rsidRPr="00B2771D">
        <w:rPr>
          <w:rFonts w:ascii="Tahoma" w:hAnsi="Tahoma" w:cs="Tahoma"/>
          <w:sz w:val="20"/>
          <w:szCs w:val="20"/>
        </w:rPr>
        <w:t>a) w każdej chwili przysługuje prawo do wniesienia sprzeciwu wobec przetwarzania danych osobowych; Administrator danych osobowych przestanie przetwarzać Pani/Pana dane osobowe w celach wskazanych w pkt 3, chyba, że w stosunku do tych danych istnieją prawnie uzasadnione podstawy, które są nadrzędne wobec Pani/Pana interesów, praw i wolności lub dane będą niezbędne do ewentualnego ustalenia, dochodzenia lub obrony roszczeń,</w:t>
      </w:r>
    </w:p>
    <w:p w:rsidR="00B870D6" w:rsidRPr="00B2771D" w:rsidRDefault="00B870D6" w:rsidP="00B870D6">
      <w:pPr>
        <w:pStyle w:val="Tretekstu"/>
        <w:spacing w:after="120" w:line="240" w:lineRule="auto"/>
        <w:ind w:left="720"/>
        <w:jc w:val="both"/>
        <w:rPr>
          <w:rFonts w:ascii="Tahoma" w:hAnsi="Tahoma" w:cs="Tahoma"/>
          <w:sz w:val="20"/>
          <w:szCs w:val="20"/>
        </w:rPr>
      </w:pPr>
      <w:r w:rsidRPr="00B2771D">
        <w:rPr>
          <w:rFonts w:ascii="Tahoma" w:hAnsi="Tahoma" w:cs="Tahoma"/>
          <w:sz w:val="20"/>
          <w:szCs w:val="20"/>
        </w:rPr>
        <w:t>b)  prawo dostępu do swoich danych, otrzymania ich kopii, do sprostowania (poprawiania) swoich danych,</w:t>
      </w:r>
    </w:p>
    <w:p w:rsidR="00B870D6" w:rsidRPr="00B2771D" w:rsidRDefault="00B870D6" w:rsidP="00B870D6">
      <w:pPr>
        <w:pStyle w:val="Tretekstu"/>
        <w:spacing w:after="120" w:line="240" w:lineRule="auto"/>
        <w:ind w:left="720"/>
        <w:jc w:val="both"/>
        <w:rPr>
          <w:rFonts w:ascii="Tahoma" w:hAnsi="Tahoma" w:cs="Tahoma"/>
          <w:sz w:val="20"/>
          <w:szCs w:val="20"/>
        </w:rPr>
      </w:pPr>
      <w:r w:rsidRPr="00B2771D">
        <w:rPr>
          <w:rFonts w:ascii="Tahoma" w:hAnsi="Tahoma" w:cs="Tahoma"/>
          <w:sz w:val="20"/>
          <w:szCs w:val="20"/>
        </w:rPr>
        <w:t>c) prawo do usunięcia danych, ograniczenia przetwarzania danych, jeśli nie ma innej podstawy prawnej przetwarzania, w tym przetwarzania po wycofaniu udzielonej zgody,</w:t>
      </w:r>
    </w:p>
    <w:p w:rsidR="00B870D6" w:rsidRPr="00B2771D" w:rsidRDefault="00B870D6" w:rsidP="00B870D6">
      <w:pPr>
        <w:pStyle w:val="Tretekstu"/>
        <w:spacing w:after="120" w:line="240" w:lineRule="auto"/>
        <w:ind w:left="720"/>
        <w:jc w:val="both"/>
        <w:rPr>
          <w:rFonts w:ascii="Tahoma" w:hAnsi="Tahoma" w:cs="Tahoma"/>
          <w:sz w:val="20"/>
          <w:szCs w:val="20"/>
        </w:rPr>
      </w:pPr>
      <w:r w:rsidRPr="00B2771D">
        <w:rPr>
          <w:rFonts w:ascii="Tahoma" w:hAnsi="Tahoma" w:cs="Tahoma"/>
          <w:sz w:val="20"/>
          <w:szCs w:val="20"/>
        </w:rPr>
        <w:t>d) prawo do wniesienia sprzeciwu wobec przetwarzania danych,</w:t>
      </w:r>
    </w:p>
    <w:p w:rsidR="00B870D6" w:rsidRPr="00B2771D" w:rsidRDefault="00B870D6" w:rsidP="00B870D6">
      <w:pPr>
        <w:pStyle w:val="Tretekstu"/>
        <w:spacing w:after="120" w:line="240" w:lineRule="auto"/>
        <w:ind w:left="720"/>
        <w:jc w:val="both"/>
        <w:rPr>
          <w:rFonts w:ascii="Tahoma" w:hAnsi="Tahoma" w:cs="Tahoma"/>
          <w:sz w:val="20"/>
          <w:szCs w:val="20"/>
        </w:rPr>
      </w:pPr>
      <w:r w:rsidRPr="00B2771D">
        <w:rPr>
          <w:rFonts w:ascii="Tahoma" w:hAnsi="Tahoma" w:cs="Tahoma"/>
          <w:sz w:val="20"/>
          <w:szCs w:val="20"/>
        </w:rPr>
        <w:t>e) prawo do wniesienia skargi do organu nadzorczego -  Prezesa Urzędu Ochrony Danych Osobowych (Warszawa, ul. Stawki 2).</w:t>
      </w:r>
    </w:p>
    <w:p w:rsidR="00B870D6" w:rsidRPr="00B2771D" w:rsidRDefault="00B870D6" w:rsidP="00B870D6">
      <w:pPr>
        <w:pStyle w:val="Tretekstu"/>
        <w:numPr>
          <w:ilvl w:val="0"/>
          <w:numId w:val="30"/>
        </w:numPr>
        <w:spacing w:after="120" w:line="240" w:lineRule="auto"/>
        <w:jc w:val="both"/>
        <w:rPr>
          <w:rFonts w:ascii="Tahoma" w:hAnsi="Tahoma" w:cs="Tahoma"/>
          <w:sz w:val="20"/>
          <w:szCs w:val="20"/>
        </w:rPr>
      </w:pPr>
      <w:r w:rsidRPr="00B2771D">
        <w:rPr>
          <w:rFonts w:ascii="Tahoma" w:hAnsi="Tahoma" w:cs="Tahoma"/>
          <w:sz w:val="20"/>
          <w:szCs w:val="20"/>
        </w:rPr>
        <w:t>Podanie danych jest obowiązkowe w sytuacji, gdy przesłankę przetwarzania stanowi przepis prawa. Podanie danych ma charakter dobrowolny, jeśli jest niezbędne do zawarcia umowy lub przetwarzania na podstawie udzielonej zgody. Nie podanie danych osobowych skutkuje brakiem możliwości realizacji umowy lub celu wskazanego w treści zgody.</w:t>
      </w:r>
    </w:p>
    <w:p w:rsidR="00B870D6" w:rsidRPr="00B2771D" w:rsidRDefault="00B870D6" w:rsidP="00B870D6">
      <w:pPr>
        <w:pStyle w:val="Tretekstu"/>
        <w:numPr>
          <w:ilvl w:val="0"/>
          <w:numId w:val="30"/>
        </w:numPr>
        <w:spacing w:after="120" w:line="240" w:lineRule="auto"/>
        <w:jc w:val="both"/>
        <w:rPr>
          <w:rFonts w:ascii="Tahoma" w:hAnsi="Tahoma" w:cs="Tahoma"/>
          <w:sz w:val="20"/>
          <w:szCs w:val="20"/>
        </w:rPr>
      </w:pPr>
      <w:r w:rsidRPr="00B2771D">
        <w:rPr>
          <w:rFonts w:ascii="Tahoma" w:hAnsi="Tahoma" w:cs="Tahoma"/>
          <w:sz w:val="20"/>
          <w:szCs w:val="20"/>
        </w:rPr>
        <w:t>W procesie przetwarzania danych osobowych Administrator danych osobowych nie podejmuje decyzji w sposób zautomatyzowany, z uwzględnieniem profilowania, w oparciu o dane przekazane do przetwarzania.</w:t>
      </w:r>
    </w:p>
    <w:p w:rsidR="00B870D6" w:rsidRPr="00B2771D" w:rsidRDefault="00B870D6" w:rsidP="00B870D6">
      <w:pPr>
        <w:pStyle w:val="Tretekstu"/>
        <w:spacing w:after="120"/>
        <w:jc w:val="both"/>
        <w:rPr>
          <w:rFonts w:ascii="Tahoma" w:hAnsi="Tahoma" w:cs="Tahoma"/>
          <w:sz w:val="20"/>
          <w:szCs w:val="20"/>
        </w:rPr>
      </w:pPr>
    </w:p>
    <w:p w:rsidR="00B870D6" w:rsidRPr="00B2771D" w:rsidRDefault="00B870D6" w:rsidP="00B870D6">
      <w:pPr>
        <w:rPr>
          <w:rFonts w:ascii="Tahoma" w:hAnsi="Tahoma" w:cs="Tahoma"/>
          <w:sz w:val="20"/>
          <w:szCs w:val="20"/>
        </w:rPr>
      </w:pPr>
    </w:p>
    <w:p w:rsidR="00EB1016" w:rsidRDefault="00EB1016" w:rsidP="00EB1016">
      <w:pPr>
        <w:spacing w:before="240" w:after="60" w:line="240" w:lineRule="auto"/>
        <w:outlineLvl w:val="4"/>
        <w:rPr>
          <w:rFonts w:ascii="Tahoma" w:eastAsia="Times New Roman" w:hAnsi="Tahoma" w:cs="Tahoma"/>
          <w:sz w:val="20"/>
          <w:szCs w:val="20"/>
          <w:lang w:eastAsia="pl-PL"/>
        </w:rPr>
      </w:pPr>
    </w:p>
    <w:p w:rsidR="00B870D6" w:rsidRDefault="00B870D6" w:rsidP="00EB1016">
      <w:pPr>
        <w:spacing w:before="240" w:after="60" w:line="240" w:lineRule="auto"/>
        <w:outlineLvl w:val="4"/>
        <w:rPr>
          <w:rFonts w:ascii="Tahoma" w:eastAsia="Calibri" w:hAnsi="Tahoma" w:cs="Tahoma"/>
          <w:b/>
          <w:bCs/>
          <w:iCs/>
          <w:color w:val="000000"/>
          <w:sz w:val="20"/>
          <w:szCs w:val="20"/>
        </w:rPr>
      </w:pPr>
    </w:p>
    <w:p w:rsidR="00EB1016" w:rsidRDefault="00EB1016" w:rsidP="00EB1016">
      <w:pPr>
        <w:spacing w:before="240" w:after="60" w:line="240" w:lineRule="auto"/>
        <w:outlineLvl w:val="4"/>
        <w:rPr>
          <w:rFonts w:ascii="Tahoma" w:eastAsia="Calibri" w:hAnsi="Tahoma" w:cs="Tahoma"/>
          <w:b/>
          <w:bCs/>
          <w:iCs/>
          <w:color w:val="000000"/>
          <w:sz w:val="20"/>
          <w:szCs w:val="20"/>
        </w:rPr>
      </w:pPr>
    </w:p>
    <w:p w:rsidR="00EB1016" w:rsidRDefault="00EB1016" w:rsidP="00EB1016">
      <w:pPr>
        <w:spacing w:before="240" w:after="60" w:line="240" w:lineRule="auto"/>
        <w:outlineLvl w:val="4"/>
        <w:rPr>
          <w:rFonts w:ascii="Tahoma" w:eastAsia="Calibri" w:hAnsi="Tahoma" w:cs="Tahoma"/>
          <w:b/>
          <w:bCs/>
          <w:iCs/>
          <w:color w:val="000000"/>
          <w:sz w:val="20"/>
          <w:szCs w:val="20"/>
        </w:rPr>
      </w:pPr>
    </w:p>
    <w:p w:rsidR="00EB1016" w:rsidRDefault="00EB1016" w:rsidP="00EB1016">
      <w:pPr>
        <w:spacing w:before="240" w:after="60" w:line="240" w:lineRule="auto"/>
        <w:outlineLvl w:val="4"/>
        <w:rPr>
          <w:rFonts w:ascii="Tahoma" w:eastAsia="Calibri" w:hAnsi="Tahoma" w:cs="Tahoma"/>
          <w:b/>
          <w:bCs/>
          <w:iCs/>
          <w:color w:val="000000"/>
          <w:sz w:val="20"/>
          <w:szCs w:val="20"/>
        </w:rPr>
      </w:pPr>
    </w:p>
    <w:p w:rsidR="00EB1016" w:rsidRDefault="00EB1016" w:rsidP="00EB1016">
      <w:pPr>
        <w:spacing w:before="240" w:after="60" w:line="240" w:lineRule="auto"/>
        <w:outlineLvl w:val="4"/>
        <w:rPr>
          <w:rFonts w:ascii="Tahoma" w:eastAsia="Calibri" w:hAnsi="Tahoma" w:cs="Tahoma"/>
          <w:b/>
          <w:bCs/>
          <w:iCs/>
          <w:color w:val="000000"/>
          <w:sz w:val="20"/>
          <w:szCs w:val="20"/>
        </w:rPr>
      </w:pPr>
    </w:p>
    <w:p w:rsidR="00EB1016" w:rsidRDefault="00EB1016" w:rsidP="00EB1016">
      <w:pPr>
        <w:spacing w:before="240" w:after="60" w:line="240" w:lineRule="auto"/>
        <w:outlineLvl w:val="4"/>
        <w:rPr>
          <w:rFonts w:ascii="Tahoma" w:eastAsia="Calibri" w:hAnsi="Tahoma" w:cs="Tahoma"/>
          <w:b/>
          <w:bCs/>
          <w:iCs/>
          <w:color w:val="000000"/>
          <w:sz w:val="20"/>
          <w:szCs w:val="20"/>
        </w:rPr>
      </w:pPr>
    </w:p>
    <w:p w:rsidR="00EB1016" w:rsidRDefault="00EB1016" w:rsidP="00EB1016">
      <w:pPr>
        <w:spacing w:before="240" w:after="60" w:line="240" w:lineRule="auto"/>
        <w:outlineLvl w:val="4"/>
        <w:rPr>
          <w:rFonts w:ascii="Tahoma" w:eastAsia="Calibri" w:hAnsi="Tahoma" w:cs="Tahoma"/>
          <w:b/>
          <w:bCs/>
          <w:iCs/>
          <w:color w:val="000000"/>
          <w:sz w:val="20"/>
          <w:szCs w:val="20"/>
        </w:rPr>
      </w:pPr>
    </w:p>
    <w:p w:rsidR="00EB1016" w:rsidRDefault="00EB1016" w:rsidP="00EB1016">
      <w:pPr>
        <w:spacing w:before="240" w:after="60" w:line="240" w:lineRule="auto"/>
        <w:outlineLvl w:val="4"/>
        <w:rPr>
          <w:rFonts w:ascii="Tahoma" w:eastAsia="Calibri" w:hAnsi="Tahoma" w:cs="Tahoma"/>
          <w:b/>
          <w:bCs/>
          <w:iCs/>
          <w:color w:val="000000"/>
          <w:sz w:val="20"/>
          <w:szCs w:val="20"/>
        </w:rPr>
      </w:pPr>
    </w:p>
    <w:p w:rsidR="00EB1016" w:rsidRDefault="00EB1016" w:rsidP="00EB1016">
      <w:pPr>
        <w:spacing w:before="240" w:after="60" w:line="240" w:lineRule="auto"/>
        <w:outlineLvl w:val="4"/>
        <w:rPr>
          <w:rFonts w:ascii="Tahoma" w:eastAsia="Calibri" w:hAnsi="Tahoma" w:cs="Tahoma"/>
          <w:b/>
          <w:bCs/>
          <w:iCs/>
          <w:color w:val="000000"/>
          <w:sz w:val="20"/>
          <w:szCs w:val="20"/>
        </w:rPr>
      </w:pPr>
    </w:p>
    <w:p w:rsidR="00EB1016" w:rsidRDefault="00EB1016" w:rsidP="00EB1016">
      <w:pPr>
        <w:spacing w:before="240" w:after="60" w:line="240" w:lineRule="auto"/>
        <w:outlineLvl w:val="4"/>
        <w:rPr>
          <w:rFonts w:ascii="Tahoma" w:eastAsia="Calibri" w:hAnsi="Tahoma" w:cs="Tahoma"/>
          <w:b/>
          <w:bCs/>
          <w:iCs/>
          <w:color w:val="000000"/>
          <w:sz w:val="20"/>
          <w:szCs w:val="20"/>
        </w:rPr>
      </w:pPr>
    </w:p>
    <w:p w:rsidR="00AC594B" w:rsidRDefault="00AC594B" w:rsidP="00B870D6">
      <w:pPr>
        <w:spacing w:before="240" w:after="60" w:line="240" w:lineRule="auto"/>
        <w:outlineLvl w:val="4"/>
        <w:rPr>
          <w:rFonts w:ascii="Tahoma" w:eastAsia="Calibri" w:hAnsi="Tahoma" w:cs="Tahoma"/>
          <w:b/>
          <w:bCs/>
          <w:iCs/>
          <w:color w:val="000000"/>
          <w:sz w:val="20"/>
          <w:szCs w:val="20"/>
        </w:rPr>
      </w:pPr>
    </w:p>
    <w:p w:rsidR="00B870D6" w:rsidRDefault="00B870D6" w:rsidP="00B870D6">
      <w:pPr>
        <w:spacing w:before="240" w:after="60" w:line="240" w:lineRule="auto"/>
        <w:outlineLvl w:val="4"/>
        <w:rPr>
          <w:rFonts w:ascii="Tahoma" w:eastAsia="Calibri" w:hAnsi="Tahoma" w:cs="Tahoma"/>
          <w:b/>
          <w:bCs/>
          <w:iCs/>
          <w:color w:val="000000"/>
          <w:sz w:val="20"/>
          <w:szCs w:val="20"/>
        </w:rPr>
      </w:pPr>
    </w:p>
    <w:p w:rsidR="00B870D6" w:rsidRDefault="00B870D6" w:rsidP="00B870D6">
      <w:pPr>
        <w:spacing w:before="240" w:after="60" w:line="240" w:lineRule="auto"/>
        <w:outlineLvl w:val="4"/>
        <w:rPr>
          <w:rFonts w:ascii="Tahoma" w:eastAsia="Calibri" w:hAnsi="Tahoma" w:cs="Tahoma"/>
          <w:b/>
          <w:bCs/>
          <w:iCs/>
          <w:sz w:val="20"/>
          <w:szCs w:val="20"/>
        </w:rPr>
      </w:pPr>
    </w:p>
    <w:p w:rsidR="00EB1016" w:rsidRPr="00255320" w:rsidRDefault="00EB1016" w:rsidP="00EB1016">
      <w:pPr>
        <w:spacing w:before="240" w:after="60" w:line="240" w:lineRule="auto"/>
        <w:jc w:val="center"/>
        <w:outlineLvl w:val="4"/>
        <w:rPr>
          <w:rFonts w:ascii="Tahoma" w:eastAsia="Calibri" w:hAnsi="Tahoma" w:cs="Tahoma"/>
          <w:b/>
          <w:bCs/>
          <w:iCs/>
          <w:sz w:val="20"/>
          <w:szCs w:val="20"/>
        </w:rPr>
      </w:pPr>
      <w:r w:rsidRPr="00255320">
        <w:rPr>
          <w:rFonts w:ascii="Tahoma" w:eastAsia="Calibri" w:hAnsi="Tahoma" w:cs="Tahoma"/>
          <w:b/>
          <w:bCs/>
          <w:iCs/>
          <w:sz w:val="20"/>
          <w:szCs w:val="20"/>
        </w:rPr>
        <w:t xml:space="preserve">OFERTA  PRZETARGOWA </w:t>
      </w:r>
    </w:p>
    <w:p w:rsidR="00EB1016" w:rsidRPr="00255320" w:rsidRDefault="00EB1016" w:rsidP="00EB1016">
      <w:pPr>
        <w:spacing w:line="360" w:lineRule="auto"/>
        <w:ind w:left="5220"/>
        <w:jc w:val="both"/>
        <w:rPr>
          <w:rFonts w:ascii="Tahoma" w:eastAsia="Calibri" w:hAnsi="Tahoma" w:cs="Tahoma"/>
          <w:sz w:val="20"/>
          <w:szCs w:val="20"/>
        </w:rPr>
      </w:pPr>
    </w:p>
    <w:p w:rsidR="00EB1016" w:rsidRPr="00255320" w:rsidRDefault="00EB1016" w:rsidP="00EB1016">
      <w:pPr>
        <w:spacing w:line="360" w:lineRule="auto"/>
        <w:ind w:left="5220"/>
        <w:jc w:val="both"/>
        <w:rPr>
          <w:rFonts w:ascii="Tahoma" w:eastAsia="Calibri" w:hAnsi="Tahoma" w:cs="Tahoma"/>
          <w:sz w:val="20"/>
          <w:szCs w:val="20"/>
        </w:rPr>
      </w:pPr>
      <w:r w:rsidRPr="00255320">
        <w:rPr>
          <w:rFonts w:ascii="Tahoma" w:eastAsia="Calibri" w:hAnsi="Tahoma" w:cs="Tahoma"/>
          <w:sz w:val="20"/>
          <w:szCs w:val="20"/>
        </w:rPr>
        <w:t xml:space="preserve">Do:                                                                               </w:t>
      </w:r>
    </w:p>
    <w:p w:rsidR="00EB1016" w:rsidRPr="00255320" w:rsidRDefault="00EB1016" w:rsidP="00EB1016">
      <w:pPr>
        <w:spacing w:after="0" w:line="240" w:lineRule="auto"/>
        <w:ind w:firstLine="4321"/>
        <w:jc w:val="center"/>
        <w:rPr>
          <w:rFonts w:ascii="Tahoma" w:eastAsia="Calibri" w:hAnsi="Tahoma" w:cs="Tahoma"/>
          <w:b/>
          <w:sz w:val="20"/>
          <w:szCs w:val="20"/>
        </w:rPr>
      </w:pPr>
      <w:r w:rsidRPr="00255320">
        <w:rPr>
          <w:rFonts w:ascii="Tahoma" w:eastAsia="Calibri" w:hAnsi="Tahoma" w:cs="Tahoma"/>
          <w:b/>
          <w:sz w:val="20"/>
          <w:szCs w:val="20"/>
        </w:rPr>
        <w:t>GMINA  WYSZKÓW</w:t>
      </w:r>
    </w:p>
    <w:p w:rsidR="00EB1016" w:rsidRPr="00255320" w:rsidRDefault="00EB1016" w:rsidP="00EB1016">
      <w:pPr>
        <w:spacing w:after="0" w:line="240" w:lineRule="auto"/>
        <w:ind w:firstLine="4321"/>
        <w:jc w:val="center"/>
        <w:rPr>
          <w:rFonts w:ascii="Tahoma" w:eastAsia="Calibri" w:hAnsi="Tahoma" w:cs="Tahoma"/>
          <w:b/>
          <w:sz w:val="20"/>
          <w:szCs w:val="20"/>
        </w:rPr>
      </w:pPr>
      <w:r w:rsidRPr="00255320">
        <w:rPr>
          <w:rFonts w:ascii="Tahoma" w:eastAsia="Calibri" w:hAnsi="Tahoma" w:cs="Tahoma"/>
          <w:b/>
          <w:sz w:val="20"/>
          <w:szCs w:val="20"/>
        </w:rPr>
        <w:t xml:space="preserve">REPREZENTOWANA PRZEZ </w:t>
      </w:r>
    </w:p>
    <w:p w:rsidR="00EB1016" w:rsidRPr="00255320" w:rsidRDefault="00EB1016" w:rsidP="00EB1016">
      <w:pPr>
        <w:spacing w:after="0" w:line="240" w:lineRule="auto"/>
        <w:ind w:firstLine="4321"/>
        <w:jc w:val="center"/>
        <w:rPr>
          <w:rFonts w:ascii="Tahoma" w:eastAsia="Calibri" w:hAnsi="Tahoma" w:cs="Tahoma"/>
          <w:b/>
          <w:sz w:val="20"/>
          <w:szCs w:val="20"/>
        </w:rPr>
      </w:pPr>
      <w:r w:rsidRPr="00255320">
        <w:rPr>
          <w:rFonts w:ascii="Tahoma" w:eastAsia="Calibri" w:hAnsi="Tahoma" w:cs="Tahoma"/>
          <w:b/>
          <w:sz w:val="20"/>
          <w:szCs w:val="20"/>
        </w:rPr>
        <w:t>BURMISTRZA WYSZKOWA</w:t>
      </w:r>
    </w:p>
    <w:p w:rsidR="00EB1016" w:rsidRPr="00255320" w:rsidRDefault="00EB1016" w:rsidP="00EB1016">
      <w:pPr>
        <w:spacing w:after="0" w:line="240" w:lineRule="auto"/>
        <w:ind w:firstLine="4321"/>
        <w:jc w:val="center"/>
        <w:rPr>
          <w:rFonts w:ascii="Tahoma" w:eastAsia="Calibri" w:hAnsi="Tahoma" w:cs="Tahoma"/>
          <w:b/>
          <w:sz w:val="20"/>
          <w:szCs w:val="20"/>
        </w:rPr>
      </w:pPr>
      <w:r w:rsidRPr="00255320">
        <w:rPr>
          <w:rFonts w:ascii="Tahoma" w:eastAsia="Calibri" w:hAnsi="Tahoma" w:cs="Tahoma"/>
          <w:b/>
          <w:sz w:val="20"/>
          <w:szCs w:val="20"/>
        </w:rPr>
        <w:t>ALEJA RÓŻ 2</w:t>
      </w:r>
    </w:p>
    <w:p w:rsidR="00EB1016" w:rsidRPr="00255320" w:rsidRDefault="00EB1016" w:rsidP="00EB1016">
      <w:pPr>
        <w:spacing w:after="0" w:line="240" w:lineRule="auto"/>
        <w:ind w:firstLine="4321"/>
        <w:jc w:val="center"/>
        <w:rPr>
          <w:rFonts w:ascii="Tahoma" w:eastAsia="Calibri" w:hAnsi="Tahoma" w:cs="Tahoma"/>
          <w:b/>
          <w:sz w:val="20"/>
          <w:szCs w:val="20"/>
        </w:rPr>
      </w:pPr>
      <w:r w:rsidRPr="00255320">
        <w:rPr>
          <w:rFonts w:ascii="Tahoma" w:eastAsia="Calibri" w:hAnsi="Tahoma" w:cs="Tahoma"/>
          <w:b/>
          <w:sz w:val="20"/>
          <w:szCs w:val="20"/>
        </w:rPr>
        <w:t>07-200 WYSZKÓW</w:t>
      </w:r>
    </w:p>
    <w:p w:rsidR="00EB1016" w:rsidRPr="00255320" w:rsidRDefault="00EB1016" w:rsidP="00EB1016">
      <w:pPr>
        <w:suppressAutoHyphens/>
        <w:spacing w:after="0" w:line="360" w:lineRule="auto"/>
        <w:rPr>
          <w:rFonts w:ascii="Tahoma" w:eastAsia="Times New Roman" w:hAnsi="Tahoma" w:cs="Tahoma"/>
          <w:i/>
          <w:kern w:val="2"/>
          <w:sz w:val="20"/>
          <w:szCs w:val="20"/>
          <w:lang w:eastAsia="ar-SA"/>
        </w:rPr>
      </w:pPr>
    </w:p>
    <w:p w:rsidR="00EB1016" w:rsidRPr="00255320" w:rsidRDefault="00EB1016" w:rsidP="00EB1016">
      <w:pPr>
        <w:suppressAutoHyphens/>
        <w:spacing w:after="0" w:line="360" w:lineRule="auto"/>
        <w:rPr>
          <w:rFonts w:ascii="Tahoma" w:eastAsia="Times New Roman" w:hAnsi="Tahoma" w:cs="Tahoma"/>
          <w:kern w:val="2"/>
          <w:sz w:val="20"/>
          <w:szCs w:val="20"/>
          <w:lang w:eastAsia="ar-SA"/>
        </w:rPr>
      </w:pPr>
      <w:r w:rsidRPr="00255320">
        <w:rPr>
          <w:rFonts w:ascii="Tahoma" w:eastAsia="Times New Roman" w:hAnsi="Tahoma" w:cs="Tahoma"/>
          <w:i/>
          <w:kern w:val="2"/>
          <w:sz w:val="20"/>
          <w:szCs w:val="20"/>
          <w:lang w:eastAsia="ar-SA"/>
        </w:rPr>
        <w:t xml:space="preserve">Nazwa Wykonawcy  (Wykonawców) </w:t>
      </w:r>
      <w:r w:rsidRPr="00255320">
        <w:rPr>
          <w:rFonts w:ascii="Tahoma" w:eastAsia="Times New Roman" w:hAnsi="Tahoma" w:cs="Tahoma"/>
          <w:kern w:val="2"/>
          <w:sz w:val="20"/>
          <w:szCs w:val="20"/>
          <w:lang w:eastAsia="ar-SA"/>
        </w:rPr>
        <w:t>.........................................................................................................................................</w:t>
      </w:r>
    </w:p>
    <w:p w:rsidR="00EB1016" w:rsidRPr="00255320" w:rsidRDefault="00EB1016" w:rsidP="00EB1016">
      <w:pPr>
        <w:suppressAutoHyphens/>
        <w:spacing w:after="0" w:line="360" w:lineRule="auto"/>
        <w:rPr>
          <w:rFonts w:ascii="Tahoma" w:eastAsia="Times New Roman" w:hAnsi="Tahoma" w:cs="Tahoma"/>
          <w:kern w:val="2"/>
          <w:sz w:val="20"/>
          <w:szCs w:val="20"/>
          <w:lang w:eastAsia="ar-SA"/>
        </w:rPr>
      </w:pPr>
      <w:r w:rsidRPr="00255320">
        <w:rPr>
          <w:rFonts w:ascii="Tahoma" w:eastAsia="Times New Roman" w:hAnsi="Tahoma" w:cs="Tahoma"/>
          <w:i/>
          <w:kern w:val="2"/>
          <w:sz w:val="20"/>
          <w:szCs w:val="20"/>
          <w:lang w:eastAsia="ar-SA"/>
        </w:rPr>
        <w:t>Adres Wykonawcy</w:t>
      </w:r>
      <w:r w:rsidRPr="00255320">
        <w:rPr>
          <w:rFonts w:ascii="Tahoma" w:eastAsia="Times New Roman" w:hAnsi="Tahoma" w:cs="Tahoma"/>
          <w:kern w:val="2"/>
          <w:sz w:val="20"/>
          <w:szCs w:val="20"/>
          <w:lang w:eastAsia="ar-SA"/>
        </w:rPr>
        <w:t>..............................................................................................................</w:t>
      </w:r>
    </w:p>
    <w:p w:rsidR="00EB1016" w:rsidRPr="00255320" w:rsidRDefault="00EB1016" w:rsidP="00EB1016">
      <w:pPr>
        <w:suppressAutoHyphens/>
        <w:spacing w:after="0" w:line="360" w:lineRule="auto"/>
        <w:rPr>
          <w:rFonts w:ascii="Tahoma" w:eastAsia="Times New Roman" w:hAnsi="Tahoma" w:cs="Tahoma"/>
          <w:i/>
          <w:kern w:val="2"/>
          <w:sz w:val="20"/>
          <w:szCs w:val="20"/>
          <w:lang w:eastAsia="ar-SA"/>
        </w:rPr>
      </w:pPr>
      <w:r w:rsidRPr="00255320">
        <w:rPr>
          <w:rFonts w:ascii="Tahoma" w:eastAsia="Times New Roman" w:hAnsi="Tahoma" w:cs="Tahoma"/>
          <w:i/>
          <w:kern w:val="2"/>
          <w:sz w:val="20"/>
          <w:szCs w:val="20"/>
          <w:lang w:eastAsia="ar-SA"/>
        </w:rPr>
        <w:t xml:space="preserve">numer telefon         </w:t>
      </w:r>
      <w:r w:rsidRPr="00255320">
        <w:rPr>
          <w:rFonts w:ascii="Tahoma" w:eastAsia="Times New Roman" w:hAnsi="Tahoma" w:cs="Tahoma"/>
          <w:kern w:val="2"/>
          <w:sz w:val="20"/>
          <w:szCs w:val="20"/>
          <w:lang w:eastAsia="ar-SA"/>
        </w:rPr>
        <w:t xml:space="preserve">..............................   nr fax     </w:t>
      </w:r>
    </w:p>
    <w:p w:rsidR="00EB1016" w:rsidRPr="00255320" w:rsidRDefault="00EB1016" w:rsidP="00EB1016">
      <w:pPr>
        <w:suppressAutoHyphens/>
        <w:spacing w:after="0" w:line="360" w:lineRule="auto"/>
        <w:rPr>
          <w:rFonts w:ascii="Tahoma" w:eastAsia="Times New Roman" w:hAnsi="Tahoma" w:cs="Tahoma"/>
          <w:i/>
          <w:kern w:val="2"/>
          <w:sz w:val="20"/>
          <w:szCs w:val="20"/>
          <w:lang w:eastAsia="ar-SA"/>
        </w:rPr>
      </w:pPr>
      <w:r w:rsidRPr="00255320">
        <w:rPr>
          <w:rFonts w:ascii="Tahoma" w:eastAsia="Times New Roman" w:hAnsi="Tahoma" w:cs="Tahoma"/>
          <w:i/>
          <w:kern w:val="2"/>
          <w:sz w:val="20"/>
          <w:szCs w:val="20"/>
          <w:lang w:eastAsia="ar-SA"/>
        </w:rPr>
        <w:t xml:space="preserve">adres  e–mail </w:t>
      </w:r>
      <w:r w:rsidRPr="00255320">
        <w:rPr>
          <w:rFonts w:ascii="Tahoma" w:eastAsia="Times New Roman" w:hAnsi="Tahoma" w:cs="Tahoma"/>
          <w:kern w:val="2"/>
          <w:sz w:val="20"/>
          <w:szCs w:val="20"/>
          <w:lang w:eastAsia="ar-SA"/>
        </w:rPr>
        <w:t>...................................................................................................................</w:t>
      </w:r>
      <w:r w:rsidRPr="00255320">
        <w:rPr>
          <w:rFonts w:ascii="Tahoma" w:eastAsia="Times New Roman" w:hAnsi="Tahoma" w:cs="Tahoma"/>
          <w:i/>
          <w:kern w:val="2"/>
          <w:sz w:val="20"/>
          <w:szCs w:val="20"/>
          <w:lang w:eastAsia="ar-SA"/>
        </w:rPr>
        <w:t xml:space="preserve"> </w:t>
      </w:r>
    </w:p>
    <w:p w:rsidR="00EB1016" w:rsidRPr="00255320" w:rsidRDefault="00EB1016" w:rsidP="00EB1016">
      <w:pPr>
        <w:suppressAutoHyphens/>
        <w:spacing w:after="0" w:line="240" w:lineRule="auto"/>
        <w:rPr>
          <w:rFonts w:ascii="Tahoma" w:eastAsia="Times New Roman" w:hAnsi="Tahoma" w:cs="Tahoma"/>
          <w:kern w:val="2"/>
          <w:sz w:val="20"/>
          <w:szCs w:val="20"/>
          <w:lang w:eastAsia="ar-SA"/>
        </w:rPr>
      </w:pPr>
      <w:r w:rsidRPr="00255320">
        <w:rPr>
          <w:rFonts w:ascii="Tahoma" w:eastAsia="Times New Roman" w:hAnsi="Tahoma" w:cs="Tahoma"/>
          <w:kern w:val="2"/>
          <w:sz w:val="20"/>
          <w:szCs w:val="20"/>
          <w:lang w:eastAsia="ar-SA"/>
        </w:rPr>
        <w:t xml:space="preserve">1. Nawiązując do zaproszenia do wzięcia udziału w  postępowaniu o udzielenie zamówienia  publicznego prowadzonego w trybie przetargu nieograniczonego  na zadanie : </w:t>
      </w:r>
    </w:p>
    <w:p w:rsidR="00EB1016" w:rsidRPr="00255320" w:rsidRDefault="00EB1016" w:rsidP="00EB1016">
      <w:pPr>
        <w:suppressAutoHyphens/>
        <w:spacing w:after="0" w:line="240" w:lineRule="auto"/>
        <w:rPr>
          <w:rFonts w:ascii="Tahoma" w:eastAsia="Times New Roman" w:hAnsi="Tahoma" w:cs="Tahoma"/>
          <w:kern w:val="2"/>
          <w:sz w:val="20"/>
          <w:szCs w:val="20"/>
          <w:lang w:eastAsia="ar-SA"/>
        </w:rPr>
      </w:pPr>
    </w:p>
    <w:p w:rsidR="00EB1016" w:rsidRPr="00255320" w:rsidRDefault="00EB1016" w:rsidP="00EB1016">
      <w:pPr>
        <w:suppressAutoHyphens/>
        <w:spacing w:after="0" w:line="240" w:lineRule="auto"/>
        <w:rPr>
          <w:rFonts w:ascii="Tahoma" w:eastAsia="Times New Roman" w:hAnsi="Tahoma" w:cs="Tahoma"/>
          <w:kern w:val="2"/>
          <w:sz w:val="20"/>
          <w:szCs w:val="20"/>
          <w:lang w:eastAsia="ar-SA"/>
        </w:rPr>
      </w:pPr>
    </w:p>
    <w:p w:rsidR="00EB1016" w:rsidRPr="00255320" w:rsidRDefault="00EB1016" w:rsidP="00772BB5">
      <w:pPr>
        <w:spacing w:after="0" w:line="360" w:lineRule="auto"/>
        <w:jc w:val="center"/>
        <w:rPr>
          <w:rFonts w:ascii="Tahoma" w:eastAsia="Calibri" w:hAnsi="Tahoma" w:cs="Tahoma"/>
          <w:b/>
          <w:bCs/>
          <w:i/>
          <w:sz w:val="24"/>
          <w:szCs w:val="24"/>
        </w:rPr>
      </w:pPr>
      <w:r w:rsidRPr="00255320">
        <w:rPr>
          <w:rFonts w:ascii="Tahoma" w:eastAsia="Calibri" w:hAnsi="Tahoma" w:cs="Tahoma"/>
          <w:b/>
          <w:bCs/>
          <w:i/>
          <w:sz w:val="24"/>
          <w:szCs w:val="24"/>
        </w:rPr>
        <w:t>„</w:t>
      </w:r>
      <w:r>
        <w:rPr>
          <w:rFonts w:ascii="Tahoma" w:eastAsia="Calibri" w:hAnsi="Tahoma" w:cs="Tahoma"/>
          <w:b/>
          <w:bCs/>
          <w:i/>
          <w:sz w:val="24"/>
          <w:szCs w:val="24"/>
        </w:rPr>
        <w:t xml:space="preserve">Konserwacja oświetlenia </w:t>
      </w:r>
      <w:r w:rsidR="00772BB5">
        <w:rPr>
          <w:rFonts w:ascii="Tahoma" w:eastAsia="Calibri" w:hAnsi="Tahoma" w:cs="Tahoma"/>
          <w:b/>
          <w:bCs/>
          <w:i/>
          <w:sz w:val="24"/>
          <w:szCs w:val="24"/>
        </w:rPr>
        <w:t xml:space="preserve">ulicznego wszystkich dróg gminnych, powiatowych, wojewódzkich i krajowych </w:t>
      </w:r>
      <w:r>
        <w:rPr>
          <w:rFonts w:ascii="Tahoma" w:eastAsia="Calibri" w:hAnsi="Tahoma" w:cs="Tahoma"/>
          <w:b/>
          <w:bCs/>
          <w:i/>
          <w:sz w:val="24"/>
          <w:szCs w:val="24"/>
        </w:rPr>
        <w:t>na terenie Gminy Wyszków</w:t>
      </w:r>
      <w:r w:rsidRPr="00255320">
        <w:rPr>
          <w:rFonts w:ascii="Tahoma" w:eastAsia="Calibri" w:hAnsi="Tahoma" w:cs="Tahoma"/>
          <w:b/>
          <w:bCs/>
          <w:i/>
          <w:sz w:val="24"/>
          <w:szCs w:val="24"/>
        </w:rPr>
        <w:t>”</w:t>
      </w:r>
    </w:p>
    <w:p w:rsidR="00EB1016" w:rsidRPr="00255320" w:rsidRDefault="00EB1016" w:rsidP="00EB1016">
      <w:pPr>
        <w:suppressAutoHyphens/>
        <w:spacing w:after="0" w:line="240" w:lineRule="auto"/>
        <w:rPr>
          <w:rFonts w:ascii="Tahoma" w:eastAsia="Times New Roman" w:hAnsi="Tahoma" w:cs="Tahoma"/>
          <w:kern w:val="2"/>
          <w:sz w:val="20"/>
          <w:szCs w:val="20"/>
          <w:lang w:eastAsia="ar-SA"/>
        </w:rPr>
      </w:pPr>
    </w:p>
    <w:p w:rsidR="00EB1016" w:rsidRPr="00255320" w:rsidRDefault="00EB1016" w:rsidP="00EB1016">
      <w:pPr>
        <w:jc w:val="both"/>
        <w:rPr>
          <w:rFonts w:ascii="Tahoma" w:eastAsia="Calibri" w:hAnsi="Tahoma" w:cs="Tahoma"/>
          <w:sz w:val="20"/>
          <w:szCs w:val="20"/>
        </w:rPr>
      </w:pPr>
      <w:r w:rsidRPr="00255320">
        <w:rPr>
          <w:rFonts w:ascii="Tahoma" w:eastAsia="Calibri" w:hAnsi="Tahoma" w:cs="Tahoma"/>
          <w:sz w:val="20"/>
          <w:szCs w:val="20"/>
        </w:rPr>
        <w:t xml:space="preserve">oferujemy zrealizować zamówienie publiczne  zgodnie z warunkami </w:t>
      </w:r>
      <w:r>
        <w:rPr>
          <w:rFonts w:ascii="Tahoma" w:eastAsia="Calibri" w:hAnsi="Tahoma" w:cs="Tahoma"/>
          <w:sz w:val="20"/>
          <w:szCs w:val="20"/>
        </w:rPr>
        <w:t xml:space="preserve">określonymi w SIWZ </w:t>
      </w:r>
      <w:r w:rsidRPr="00255320">
        <w:rPr>
          <w:rFonts w:ascii="Tahoma" w:eastAsia="Calibri" w:hAnsi="Tahoma" w:cs="Tahoma"/>
          <w:sz w:val="20"/>
          <w:szCs w:val="20"/>
        </w:rPr>
        <w:t>za cenę ofertową:</w:t>
      </w:r>
    </w:p>
    <w:p w:rsidR="00EB1016" w:rsidRPr="0088162B" w:rsidRDefault="00EB1016" w:rsidP="00EB1016">
      <w:pPr>
        <w:spacing w:line="240" w:lineRule="auto"/>
        <w:rPr>
          <w:rFonts w:ascii="Tahoma" w:eastAsia="Calibri" w:hAnsi="Tahoma" w:cs="Tahoma"/>
          <w:color w:val="000000"/>
          <w:sz w:val="20"/>
          <w:szCs w:val="20"/>
        </w:rPr>
      </w:pPr>
      <w:r w:rsidRPr="0088162B">
        <w:rPr>
          <w:rFonts w:ascii="Tahoma" w:eastAsia="Calibri" w:hAnsi="Tahoma" w:cs="Tahoma"/>
          <w:color w:val="000000"/>
          <w:sz w:val="20"/>
          <w:szCs w:val="20"/>
        </w:rPr>
        <w:t xml:space="preserve">   </w:t>
      </w:r>
      <w:r w:rsidRPr="0088162B">
        <w:rPr>
          <w:rFonts w:ascii="Tahoma" w:eastAsia="Calibri" w:hAnsi="Tahoma" w:cs="Tahoma"/>
          <w:b/>
          <w:color w:val="000000"/>
          <w:sz w:val="20"/>
          <w:szCs w:val="20"/>
        </w:rPr>
        <w:t xml:space="preserve"> tj. za cenę  brutto</w:t>
      </w:r>
      <w:r w:rsidRPr="0088162B">
        <w:rPr>
          <w:rFonts w:ascii="Tahoma" w:eastAsia="Calibri" w:hAnsi="Tahoma" w:cs="Tahoma"/>
          <w:color w:val="000000"/>
          <w:sz w:val="20"/>
          <w:szCs w:val="20"/>
        </w:rPr>
        <w:t>........................................….....................................................................zł</w:t>
      </w:r>
    </w:p>
    <w:p w:rsidR="00EB1016" w:rsidRPr="0088162B" w:rsidRDefault="00EB1016" w:rsidP="00EB1016">
      <w:pPr>
        <w:spacing w:line="24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słownie...............................................................................................</w:t>
      </w:r>
      <w:r>
        <w:rPr>
          <w:rFonts w:ascii="Tahoma" w:eastAsia="Calibri" w:hAnsi="Tahoma" w:cs="Tahoma"/>
          <w:color w:val="000000"/>
          <w:sz w:val="20"/>
          <w:szCs w:val="20"/>
        </w:rPr>
        <w:t>..............................</w:t>
      </w:r>
      <w:r w:rsidRPr="0088162B">
        <w:rPr>
          <w:rFonts w:ascii="Tahoma" w:eastAsia="Calibri" w:hAnsi="Tahoma" w:cs="Tahoma"/>
          <w:color w:val="000000"/>
          <w:sz w:val="20"/>
          <w:szCs w:val="20"/>
        </w:rPr>
        <w:t>....zł</w:t>
      </w:r>
    </w:p>
    <w:p w:rsidR="00EB1016" w:rsidRPr="0088162B" w:rsidRDefault="00EB1016" w:rsidP="00EB1016">
      <w:pPr>
        <w:jc w:val="center"/>
        <w:rPr>
          <w:rFonts w:ascii="Tahoma" w:eastAsia="Calibri" w:hAnsi="Tahoma" w:cs="Tahoma"/>
          <w:i/>
          <w:color w:val="000000"/>
          <w:sz w:val="20"/>
          <w:szCs w:val="20"/>
          <w:vertAlign w:val="superscript"/>
        </w:rPr>
      </w:pPr>
      <w:r w:rsidRPr="0088162B">
        <w:rPr>
          <w:rFonts w:ascii="Tahoma" w:eastAsia="Calibri" w:hAnsi="Tahoma" w:cs="Tahoma"/>
          <w:i/>
          <w:color w:val="000000"/>
          <w:sz w:val="20"/>
          <w:szCs w:val="20"/>
          <w:vertAlign w:val="superscript"/>
        </w:rPr>
        <w:t>( podać cenę łącznie z podatkiem VAT )</w:t>
      </w:r>
    </w:p>
    <w:p w:rsidR="00EB1016" w:rsidRDefault="00EB1016" w:rsidP="00EB1016">
      <w:pPr>
        <w:pStyle w:val="Akapitzlist"/>
        <w:numPr>
          <w:ilvl w:val="0"/>
          <w:numId w:val="5"/>
        </w:numPr>
        <w:tabs>
          <w:tab w:val="left" w:pos="390"/>
        </w:tabs>
        <w:spacing w:before="120" w:after="0"/>
        <w:jc w:val="both"/>
        <w:rPr>
          <w:rFonts w:ascii="Tahoma" w:hAnsi="Tahoma" w:cs="Tahoma"/>
          <w:i/>
          <w:color w:val="000000"/>
          <w:sz w:val="20"/>
          <w:szCs w:val="20"/>
        </w:rPr>
      </w:pPr>
      <w:r>
        <w:rPr>
          <w:rFonts w:ascii="Tahoma" w:hAnsi="Tahoma" w:cs="Tahoma"/>
          <w:i/>
          <w:color w:val="000000"/>
          <w:sz w:val="20"/>
          <w:szCs w:val="20"/>
        </w:rPr>
        <w:t>Kryteria poza cenowe:</w:t>
      </w:r>
    </w:p>
    <w:p w:rsidR="00EB1016" w:rsidRPr="006B0C32" w:rsidRDefault="00EB1016" w:rsidP="00EB1016">
      <w:pPr>
        <w:spacing w:after="0" w:line="360" w:lineRule="auto"/>
        <w:ind w:left="357"/>
        <w:rPr>
          <w:rFonts w:ascii="Tahoma" w:eastAsia="Calibri" w:hAnsi="Tahoma" w:cs="Tahoma"/>
          <w:sz w:val="20"/>
          <w:szCs w:val="20"/>
        </w:rPr>
      </w:pPr>
      <w:r w:rsidRPr="00077F20">
        <w:rPr>
          <w:rFonts w:ascii="Tahoma" w:eastAsia="Calibri" w:hAnsi="Tahoma" w:cs="Tahoma"/>
          <w:sz w:val="20"/>
          <w:szCs w:val="20"/>
        </w:rPr>
        <w:t>Oferuj</w:t>
      </w:r>
      <w:r>
        <w:rPr>
          <w:rFonts w:ascii="Tahoma" w:eastAsia="Calibri" w:hAnsi="Tahoma" w:cs="Tahoma"/>
          <w:sz w:val="20"/>
          <w:szCs w:val="20"/>
        </w:rPr>
        <w:t>ę</w:t>
      </w:r>
      <w:r w:rsidRPr="00077F20">
        <w:rPr>
          <w:rFonts w:ascii="Tahoma" w:eastAsia="Calibri" w:hAnsi="Tahoma" w:cs="Tahoma"/>
          <w:sz w:val="20"/>
          <w:szCs w:val="20"/>
        </w:rPr>
        <w:t xml:space="preserve"> </w:t>
      </w:r>
      <w:r w:rsidR="00772BB5">
        <w:rPr>
          <w:rFonts w:ascii="Tahoma" w:eastAsia="Calibri" w:hAnsi="Tahoma" w:cs="Tahoma"/>
          <w:sz w:val="20"/>
          <w:szCs w:val="20"/>
        </w:rPr>
        <w:t>czas reakcji na zlecenie ............ godzin.</w:t>
      </w:r>
    </w:p>
    <w:p w:rsidR="00EB1016" w:rsidRPr="0088162B" w:rsidRDefault="00EB1016" w:rsidP="00B870D6">
      <w:pPr>
        <w:numPr>
          <w:ilvl w:val="0"/>
          <w:numId w:val="23"/>
        </w:numPr>
        <w:spacing w:after="0"/>
        <w:jc w:val="both"/>
        <w:rPr>
          <w:rFonts w:ascii="Tahoma" w:eastAsia="Calibri" w:hAnsi="Tahoma" w:cs="Tahoma"/>
          <w:color w:val="000000"/>
          <w:sz w:val="20"/>
          <w:szCs w:val="20"/>
        </w:rPr>
      </w:pPr>
      <w:r>
        <w:rPr>
          <w:rFonts w:ascii="Tahoma" w:eastAsia="Calibri" w:hAnsi="Tahoma" w:cs="Tahoma"/>
          <w:color w:val="000000"/>
          <w:sz w:val="20"/>
          <w:szCs w:val="20"/>
        </w:rPr>
        <w:t>Oświadczam, że zapoznałem</w:t>
      </w:r>
      <w:r w:rsidRPr="0088162B">
        <w:rPr>
          <w:rFonts w:ascii="Tahoma" w:eastAsia="Calibri" w:hAnsi="Tahoma" w:cs="Tahoma"/>
          <w:color w:val="000000"/>
          <w:sz w:val="20"/>
          <w:szCs w:val="20"/>
        </w:rPr>
        <w:t xml:space="preserve"> się ze specyfikacją istotnych warunków zamówienia i nie wnos</w:t>
      </w:r>
      <w:r>
        <w:rPr>
          <w:rFonts w:ascii="Tahoma" w:eastAsia="Calibri" w:hAnsi="Tahoma" w:cs="Tahoma"/>
          <w:color w:val="000000"/>
          <w:sz w:val="20"/>
          <w:szCs w:val="20"/>
        </w:rPr>
        <w:t>zę</w:t>
      </w:r>
      <w:r w:rsidRPr="0088162B">
        <w:rPr>
          <w:rFonts w:ascii="Tahoma" w:eastAsia="Calibri" w:hAnsi="Tahoma" w:cs="Tahoma"/>
          <w:color w:val="000000"/>
          <w:sz w:val="20"/>
          <w:szCs w:val="20"/>
        </w:rPr>
        <w:t xml:space="preserve"> do niej zastrzeżeń oraz zdoby</w:t>
      </w:r>
      <w:r>
        <w:rPr>
          <w:rFonts w:ascii="Tahoma" w:eastAsia="Calibri" w:hAnsi="Tahoma" w:cs="Tahoma"/>
          <w:color w:val="000000"/>
          <w:sz w:val="20"/>
          <w:szCs w:val="20"/>
        </w:rPr>
        <w:t>łem</w:t>
      </w:r>
      <w:r w:rsidRPr="0088162B">
        <w:rPr>
          <w:rFonts w:ascii="Tahoma" w:eastAsia="Calibri" w:hAnsi="Tahoma" w:cs="Tahoma"/>
          <w:color w:val="000000"/>
          <w:sz w:val="20"/>
          <w:szCs w:val="20"/>
        </w:rPr>
        <w:t xml:space="preserve"> wszelkie konieczne informacje do przygotowania oferty</w:t>
      </w:r>
      <w:r w:rsidRPr="0088162B">
        <w:rPr>
          <w:rFonts w:ascii="Tahoma" w:eastAsia="Calibri" w:hAnsi="Tahoma" w:cs="Tahoma"/>
          <w:b/>
          <w:color w:val="000000"/>
          <w:sz w:val="20"/>
          <w:szCs w:val="20"/>
        </w:rPr>
        <w:t xml:space="preserve"> </w:t>
      </w:r>
      <w:r>
        <w:rPr>
          <w:rFonts w:ascii="Tahoma" w:eastAsia="Calibri" w:hAnsi="Tahoma" w:cs="Tahoma"/>
          <w:color w:val="000000"/>
          <w:sz w:val="20"/>
          <w:szCs w:val="20"/>
        </w:rPr>
        <w:t>oraz uzyskałem</w:t>
      </w:r>
      <w:r w:rsidRPr="0088162B">
        <w:rPr>
          <w:rFonts w:ascii="Tahoma" w:eastAsia="Calibri" w:hAnsi="Tahoma" w:cs="Tahoma"/>
          <w:color w:val="000000"/>
          <w:sz w:val="20"/>
          <w:szCs w:val="20"/>
        </w:rPr>
        <w:t xml:space="preserve"> wszelkie dane, jakie mogą być niezbędne</w:t>
      </w:r>
      <w:r>
        <w:rPr>
          <w:rFonts w:ascii="Tahoma" w:eastAsia="Calibri" w:hAnsi="Tahoma" w:cs="Tahoma"/>
          <w:color w:val="000000"/>
          <w:sz w:val="20"/>
          <w:szCs w:val="20"/>
        </w:rPr>
        <w:t xml:space="preserve"> </w:t>
      </w:r>
      <w:r w:rsidRPr="0088162B">
        <w:rPr>
          <w:rFonts w:ascii="Tahoma" w:eastAsia="Calibri" w:hAnsi="Tahoma" w:cs="Tahoma"/>
          <w:color w:val="000000"/>
          <w:sz w:val="20"/>
          <w:szCs w:val="20"/>
        </w:rPr>
        <w:t>w przygotowaniu oferty i podpisaniu umowy na wykonanie zamówienia.</w:t>
      </w:r>
    </w:p>
    <w:p w:rsidR="00EB1016" w:rsidRPr="00E331AA" w:rsidRDefault="00EB1016" w:rsidP="00B870D6">
      <w:pPr>
        <w:numPr>
          <w:ilvl w:val="0"/>
          <w:numId w:val="23"/>
        </w:numPr>
        <w:spacing w:after="0"/>
        <w:jc w:val="both"/>
        <w:rPr>
          <w:rFonts w:ascii="Tahoma" w:eastAsia="Calibri" w:hAnsi="Tahoma" w:cs="Tahoma"/>
          <w:color w:val="000000"/>
          <w:sz w:val="20"/>
          <w:szCs w:val="20"/>
        </w:rPr>
      </w:pPr>
      <w:r>
        <w:rPr>
          <w:rFonts w:ascii="Tahoma" w:eastAsia="Calibri" w:hAnsi="Tahoma" w:cs="Tahoma"/>
          <w:color w:val="000000"/>
          <w:sz w:val="20"/>
          <w:szCs w:val="20"/>
        </w:rPr>
        <w:t>Oświadczam</w:t>
      </w:r>
      <w:r w:rsidRPr="0088162B">
        <w:rPr>
          <w:rFonts w:ascii="Tahoma" w:eastAsia="Calibri" w:hAnsi="Tahoma" w:cs="Tahoma"/>
          <w:color w:val="000000"/>
          <w:sz w:val="20"/>
          <w:szCs w:val="20"/>
        </w:rPr>
        <w:t xml:space="preserve">, że uważam się związany niniejszą ofertą przez </w:t>
      </w:r>
      <w:r w:rsidRPr="0088162B">
        <w:rPr>
          <w:rFonts w:ascii="Tahoma" w:eastAsia="Calibri" w:hAnsi="Tahoma" w:cs="Tahoma"/>
          <w:b/>
          <w:color w:val="000000"/>
          <w:sz w:val="20"/>
          <w:szCs w:val="20"/>
        </w:rPr>
        <w:t xml:space="preserve">30 </w:t>
      </w:r>
      <w:r w:rsidRPr="0088162B">
        <w:rPr>
          <w:rFonts w:ascii="Tahoma" w:eastAsia="Calibri" w:hAnsi="Tahoma" w:cs="Tahoma"/>
          <w:color w:val="000000"/>
          <w:sz w:val="20"/>
          <w:szCs w:val="20"/>
        </w:rPr>
        <w:t>dni od terminu składania ofert .</w:t>
      </w:r>
    </w:p>
    <w:p w:rsidR="00EB1016" w:rsidRDefault="00EB1016" w:rsidP="00B870D6">
      <w:pPr>
        <w:numPr>
          <w:ilvl w:val="0"/>
          <w:numId w:val="23"/>
        </w:numPr>
        <w:spacing w:after="0" w:line="360" w:lineRule="auto"/>
        <w:ind w:left="397" w:hanging="397"/>
        <w:jc w:val="both"/>
        <w:rPr>
          <w:rFonts w:ascii="Tahoma" w:eastAsia="Calibri" w:hAnsi="Tahoma" w:cs="Tahoma"/>
          <w:color w:val="000000"/>
          <w:sz w:val="20"/>
          <w:szCs w:val="20"/>
        </w:rPr>
      </w:pPr>
      <w:r>
        <w:rPr>
          <w:rFonts w:ascii="Tahoma" w:eastAsia="Calibri" w:hAnsi="Tahoma" w:cs="Tahoma"/>
          <w:color w:val="000000"/>
          <w:sz w:val="20"/>
          <w:szCs w:val="20"/>
        </w:rPr>
        <w:t>Oświadczam</w:t>
      </w:r>
      <w:r w:rsidRPr="0088162B">
        <w:rPr>
          <w:rFonts w:ascii="Tahoma" w:eastAsia="Calibri" w:hAnsi="Tahoma" w:cs="Tahoma"/>
          <w:color w:val="000000"/>
          <w:sz w:val="20"/>
          <w:szCs w:val="20"/>
        </w:rPr>
        <w:t>, że zawarty w specyfikacji istotnych warunków zamówienia wzór umowy oraz możliwe zmian</w:t>
      </w:r>
      <w:r>
        <w:rPr>
          <w:rFonts w:ascii="Tahoma" w:eastAsia="Calibri" w:hAnsi="Tahoma" w:cs="Tahoma"/>
          <w:color w:val="000000"/>
          <w:sz w:val="20"/>
          <w:szCs w:val="20"/>
        </w:rPr>
        <w:t>y do treści umowy zostały przeze mnie zaakceptowane i zobowiązuję</w:t>
      </w:r>
      <w:r w:rsidRPr="0088162B">
        <w:rPr>
          <w:rFonts w:ascii="Tahoma" w:eastAsia="Calibri" w:hAnsi="Tahoma" w:cs="Tahoma"/>
          <w:color w:val="000000"/>
          <w:sz w:val="20"/>
          <w:szCs w:val="20"/>
        </w:rPr>
        <w:t xml:space="preserve"> się </w:t>
      </w:r>
      <w:r>
        <w:rPr>
          <w:rFonts w:ascii="Tahoma" w:eastAsia="Calibri" w:hAnsi="Tahoma" w:cs="Tahoma"/>
          <w:color w:val="000000"/>
          <w:sz w:val="20"/>
          <w:szCs w:val="20"/>
        </w:rPr>
        <w:t xml:space="preserve">                       </w:t>
      </w:r>
      <w:r w:rsidRPr="0088162B">
        <w:rPr>
          <w:rFonts w:ascii="Tahoma" w:eastAsia="Calibri" w:hAnsi="Tahoma" w:cs="Tahoma"/>
          <w:color w:val="000000"/>
          <w:sz w:val="20"/>
          <w:szCs w:val="20"/>
        </w:rPr>
        <w:t>w przypadku wyboru naszej oferty do zawarcia umowy na tych warunkach w miejscu i terminie wskazanym przez Zamawiającego.</w:t>
      </w:r>
    </w:p>
    <w:p w:rsidR="00EB1016" w:rsidRPr="005734DF" w:rsidRDefault="00EB1016" w:rsidP="00B870D6">
      <w:pPr>
        <w:numPr>
          <w:ilvl w:val="0"/>
          <w:numId w:val="23"/>
        </w:numPr>
        <w:spacing w:after="0" w:line="360" w:lineRule="auto"/>
        <w:ind w:left="397" w:hanging="397"/>
        <w:jc w:val="both"/>
        <w:rPr>
          <w:rFonts w:ascii="Tahoma" w:eastAsia="Calibri" w:hAnsi="Tahoma" w:cs="Tahoma"/>
          <w:color w:val="000000"/>
          <w:sz w:val="20"/>
          <w:szCs w:val="20"/>
        </w:rPr>
      </w:pPr>
      <w:r>
        <w:rPr>
          <w:rFonts w:ascii="Tahoma" w:eastAsia="Calibri" w:hAnsi="Tahoma" w:cs="Tahoma"/>
          <w:color w:val="000000"/>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EB1016" w:rsidRPr="003F7CE6" w:rsidRDefault="00EB1016" w:rsidP="00B870D6">
      <w:pPr>
        <w:numPr>
          <w:ilvl w:val="0"/>
          <w:numId w:val="23"/>
        </w:numPr>
        <w:spacing w:after="0" w:line="360" w:lineRule="auto"/>
        <w:ind w:left="397" w:hanging="397"/>
        <w:jc w:val="both"/>
        <w:rPr>
          <w:rFonts w:ascii="Tahoma" w:eastAsia="Calibri" w:hAnsi="Tahoma" w:cs="Tahoma"/>
          <w:color w:val="000000"/>
          <w:sz w:val="16"/>
          <w:szCs w:val="16"/>
        </w:rPr>
      </w:pPr>
      <w:r>
        <w:rPr>
          <w:rFonts w:ascii="Tahoma" w:eastAsia="Calibri" w:hAnsi="Tahoma" w:cs="Tahoma"/>
          <w:color w:val="000000"/>
          <w:sz w:val="20"/>
          <w:szCs w:val="20"/>
        </w:rPr>
        <w:t>Informuję</w:t>
      </w:r>
      <w:r w:rsidRPr="0088162B">
        <w:rPr>
          <w:rFonts w:ascii="Tahoma" w:eastAsia="Calibri" w:hAnsi="Tahoma" w:cs="Tahoma"/>
          <w:color w:val="000000"/>
          <w:sz w:val="20"/>
          <w:szCs w:val="20"/>
        </w:rPr>
        <w:t>, że niżej wymienio</w:t>
      </w:r>
      <w:r>
        <w:rPr>
          <w:rFonts w:ascii="Tahoma" w:eastAsia="Calibri" w:hAnsi="Tahoma" w:cs="Tahoma"/>
          <w:color w:val="000000"/>
          <w:sz w:val="20"/>
          <w:szCs w:val="20"/>
        </w:rPr>
        <w:t>ne  części zamówienia zamierzam</w:t>
      </w:r>
      <w:r w:rsidRPr="0088162B">
        <w:rPr>
          <w:rFonts w:ascii="Tahoma" w:eastAsia="Calibri" w:hAnsi="Tahoma" w:cs="Tahoma"/>
          <w:color w:val="000000"/>
          <w:sz w:val="20"/>
          <w:szCs w:val="20"/>
        </w:rPr>
        <w:t xml:space="preserve"> powierzyć Podwykonawcom:.........................................................................................................(</w:t>
      </w:r>
      <w:r w:rsidRPr="003F7CE6">
        <w:rPr>
          <w:rFonts w:ascii="Tahoma" w:eastAsia="Calibri" w:hAnsi="Tahoma" w:cs="Tahoma"/>
          <w:i/>
          <w:color w:val="000000"/>
          <w:sz w:val="16"/>
          <w:szCs w:val="16"/>
        </w:rPr>
        <w:t xml:space="preserve">jeśli Wykonawca nie zamierza powierzyć części zamówienia Podwykonawcom wpisuje </w:t>
      </w:r>
      <w:r w:rsidRPr="003F7CE6">
        <w:rPr>
          <w:rFonts w:ascii="Tahoma" w:eastAsia="Calibri" w:hAnsi="Tahoma" w:cs="Tahoma"/>
          <w:b/>
          <w:i/>
          <w:color w:val="000000"/>
          <w:sz w:val="16"/>
          <w:szCs w:val="16"/>
        </w:rPr>
        <w:t>nie dotyczy)</w:t>
      </w:r>
      <w:r w:rsidRPr="003F7CE6">
        <w:rPr>
          <w:rFonts w:ascii="Tahoma" w:eastAsia="Calibri" w:hAnsi="Tahoma" w:cs="Tahoma"/>
          <w:i/>
          <w:color w:val="000000"/>
          <w:sz w:val="16"/>
          <w:szCs w:val="16"/>
        </w:rPr>
        <w:t>.</w:t>
      </w:r>
    </w:p>
    <w:p w:rsidR="00772BB5" w:rsidRPr="00791D06" w:rsidRDefault="00772BB5" w:rsidP="00B870D6">
      <w:pPr>
        <w:numPr>
          <w:ilvl w:val="0"/>
          <w:numId w:val="23"/>
        </w:numPr>
        <w:spacing w:before="120" w:after="0"/>
        <w:ind w:right="-1"/>
        <w:jc w:val="both"/>
        <w:rPr>
          <w:rFonts w:ascii="Tahoma" w:hAnsi="Tahoma" w:cs="Tahoma"/>
          <w:color w:val="000000"/>
          <w:sz w:val="20"/>
          <w:szCs w:val="20"/>
        </w:rPr>
      </w:pPr>
      <w:r>
        <w:rPr>
          <w:rFonts w:ascii="Tahoma" w:hAnsi="Tahoma" w:cs="Tahoma"/>
          <w:color w:val="000000"/>
          <w:sz w:val="20"/>
          <w:szCs w:val="20"/>
        </w:rPr>
        <w:t>Oświadczam</w:t>
      </w:r>
      <w:r w:rsidRPr="00791D06">
        <w:rPr>
          <w:rFonts w:ascii="Tahoma" w:hAnsi="Tahoma" w:cs="Tahoma"/>
          <w:color w:val="000000"/>
          <w:sz w:val="20"/>
          <w:szCs w:val="20"/>
        </w:rPr>
        <w:t>, iż wadium w wymaganej wysokości wnieśliśmy w formie .................................................................................................................</w:t>
      </w:r>
      <w:r>
        <w:rPr>
          <w:rFonts w:ascii="Tahoma" w:hAnsi="Tahoma" w:cs="Tahoma"/>
          <w:color w:val="000000"/>
          <w:sz w:val="20"/>
          <w:szCs w:val="20"/>
        </w:rPr>
        <w:t>.............................</w:t>
      </w:r>
    </w:p>
    <w:p w:rsidR="00772BB5" w:rsidRPr="00772BB5" w:rsidRDefault="00772BB5" w:rsidP="00B870D6">
      <w:pPr>
        <w:numPr>
          <w:ilvl w:val="0"/>
          <w:numId w:val="23"/>
        </w:numPr>
        <w:spacing w:after="0"/>
        <w:jc w:val="both"/>
        <w:rPr>
          <w:rFonts w:ascii="Tahoma" w:hAnsi="Tahoma" w:cs="Tahoma"/>
          <w:color w:val="000000"/>
          <w:sz w:val="20"/>
          <w:szCs w:val="20"/>
        </w:rPr>
      </w:pPr>
      <w:r w:rsidRPr="00791D06">
        <w:rPr>
          <w:rFonts w:ascii="Tahoma" w:hAnsi="Tahoma" w:cs="Tahoma"/>
          <w:color w:val="000000"/>
          <w:sz w:val="20"/>
          <w:szCs w:val="20"/>
        </w:rPr>
        <w:t>W przypadku zwrotu wadium, pro</w:t>
      </w:r>
      <w:r>
        <w:rPr>
          <w:rFonts w:ascii="Tahoma" w:hAnsi="Tahoma" w:cs="Tahoma"/>
          <w:color w:val="000000"/>
          <w:sz w:val="20"/>
          <w:szCs w:val="20"/>
        </w:rPr>
        <w:t>szę</w:t>
      </w:r>
      <w:r w:rsidRPr="00791D06">
        <w:rPr>
          <w:rFonts w:ascii="Tahoma" w:hAnsi="Tahoma" w:cs="Tahoma"/>
          <w:color w:val="000000"/>
          <w:sz w:val="20"/>
          <w:szCs w:val="20"/>
        </w:rPr>
        <w:t xml:space="preserve"> o jego przekazanie (wniesionego w formie pieniężnej) na konto ..............................................................................................................</w:t>
      </w:r>
    </w:p>
    <w:p w:rsidR="00EB1016" w:rsidRPr="00D65D5E" w:rsidRDefault="00EB1016" w:rsidP="00B870D6">
      <w:pPr>
        <w:numPr>
          <w:ilvl w:val="0"/>
          <w:numId w:val="23"/>
        </w:numPr>
        <w:spacing w:after="0" w:line="360" w:lineRule="auto"/>
        <w:ind w:left="397" w:hanging="397"/>
        <w:jc w:val="both"/>
        <w:rPr>
          <w:rFonts w:ascii="Tahoma" w:eastAsia="Calibri" w:hAnsi="Tahoma" w:cs="Tahoma"/>
          <w:color w:val="000000"/>
          <w:sz w:val="20"/>
          <w:szCs w:val="20"/>
        </w:rPr>
      </w:pPr>
      <w:r>
        <w:rPr>
          <w:rFonts w:ascii="Tahoma" w:eastAsia="Calibri" w:hAnsi="Tahoma" w:cs="Tahoma"/>
          <w:color w:val="000000"/>
          <w:sz w:val="20"/>
          <w:szCs w:val="20"/>
        </w:rPr>
        <w:t>Rodzaj przedsiębiorstwa jakim jest Wykonawca (zaznaczyć)</w:t>
      </w:r>
    </w:p>
    <w:p w:rsidR="00EB1016" w:rsidRDefault="00EB1016" w:rsidP="00EB1016">
      <w:pPr>
        <w:spacing w:after="0" w:line="360" w:lineRule="auto"/>
        <w:ind w:left="397" w:firstLine="737"/>
        <w:jc w:val="both"/>
        <w:rPr>
          <w:rFonts w:ascii="Tahoma" w:eastAsia="Calibri" w:hAnsi="Tahoma" w:cs="Tahoma"/>
          <w:color w:val="000000"/>
          <w:sz w:val="20"/>
          <w:szCs w:val="20"/>
          <w:vertAlign w:val="superscript"/>
        </w:rPr>
      </w:pPr>
      <w:r>
        <w:rPr>
          <w:rFonts w:ascii="Tahoma" w:eastAsia="Calibri" w:hAnsi="Tahoma" w:cs="Tahoma"/>
          <w:color w:val="000000"/>
          <w:sz w:val="20"/>
          <w:szCs w:val="20"/>
        </w:rPr>
        <w:t>□ mikro  przedsiębiorstwo</w:t>
      </w:r>
      <w:r w:rsidRPr="003820C7">
        <w:rPr>
          <w:rFonts w:ascii="Tahoma" w:eastAsia="Calibri" w:hAnsi="Tahoma" w:cs="Tahoma"/>
          <w:color w:val="000000"/>
          <w:sz w:val="20"/>
          <w:szCs w:val="20"/>
          <w:vertAlign w:val="superscript"/>
        </w:rPr>
        <w:t>1</w:t>
      </w:r>
    </w:p>
    <w:p w:rsidR="00EB1016" w:rsidRPr="003820C7" w:rsidRDefault="00EB1016" w:rsidP="00EB1016">
      <w:pPr>
        <w:spacing w:after="0" w:line="360" w:lineRule="auto"/>
        <w:ind w:left="397" w:firstLine="737"/>
        <w:jc w:val="both"/>
        <w:rPr>
          <w:rFonts w:ascii="Tahoma" w:eastAsia="Calibri" w:hAnsi="Tahoma" w:cs="Tahoma"/>
          <w:color w:val="000000"/>
          <w:sz w:val="20"/>
          <w:szCs w:val="20"/>
          <w:vertAlign w:val="superscript"/>
        </w:rPr>
      </w:pPr>
      <w:r>
        <w:rPr>
          <w:rFonts w:ascii="Tahoma" w:eastAsia="Calibri" w:hAnsi="Tahoma" w:cs="Tahoma"/>
          <w:color w:val="000000"/>
          <w:sz w:val="20"/>
          <w:szCs w:val="20"/>
        </w:rPr>
        <w:t>□ małe przedsiębiorstwo</w:t>
      </w:r>
      <w:r>
        <w:rPr>
          <w:rFonts w:ascii="Tahoma" w:eastAsia="Calibri" w:hAnsi="Tahoma" w:cs="Tahoma"/>
          <w:color w:val="000000"/>
          <w:sz w:val="20"/>
          <w:szCs w:val="20"/>
          <w:vertAlign w:val="superscript"/>
        </w:rPr>
        <w:t>2</w:t>
      </w:r>
    </w:p>
    <w:p w:rsidR="00EB1016" w:rsidRPr="003820C7" w:rsidRDefault="00EB1016" w:rsidP="00EB1016">
      <w:pPr>
        <w:spacing w:after="0" w:line="360" w:lineRule="auto"/>
        <w:ind w:left="397" w:firstLine="737"/>
        <w:jc w:val="both"/>
        <w:rPr>
          <w:rFonts w:ascii="Tahoma" w:eastAsia="Calibri" w:hAnsi="Tahoma" w:cs="Tahoma"/>
          <w:color w:val="000000"/>
          <w:sz w:val="20"/>
          <w:szCs w:val="20"/>
          <w:vertAlign w:val="superscript"/>
        </w:rPr>
      </w:pPr>
      <w:r>
        <w:rPr>
          <w:rFonts w:ascii="Tahoma" w:eastAsia="Calibri" w:hAnsi="Tahoma" w:cs="Tahoma"/>
          <w:color w:val="000000"/>
          <w:sz w:val="20"/>
          <w:szCs w:val="20"/>
        </w:rPr>
        <w:t>□ średnie przedsiębiorstwo</w:t>
      </w:r>
      <w:r w:rsidRPr="003820C7">
        <w:rPr>
          <w:rFonts w:ascii="Tahoma" w:eastAsia="Calibri" w:hAnsi="Tahoma" w:cs="Tahoma"/>
          <w:color w:val="000000"/>
          <w:sz w:val="20"/>
          <w:szCs w:val="20"/>
          <w:vertAlign w:val="superscript"/>
        </w:rPr>
        <w:t>3</w:t>
      </w:r>
    </w:p>
    <w:p w:rsidR="00EB1016" w:rsidRPr="00791D06" w:rsidRDefault="00EB1016" w:rsidP="00EB1016">
      <w:pPr>
        <w:spacing w:after="0" w:line="240" w:lineRule="auto"/>
        <w:jc w:val="both"/>
        <w:rPr>
          <w:rFonts w:ascii="Tahoma" w:eastAsia="Calibri" w:hAnsi="Tahoma" w:cs="Tahoma"/>
          <w:color w:val="000000"/>
          <w:sz w:val="20"/>
          <w:szCs w:val="20"/>
        </w:rPr>
      </w:pPr>
    </w:p>
    <w:p w:rsidR="00EB1016" w:rsidRPr="00791D06" w:rsidRDefault="00EB1016" w:rsidP="00EB1016">
      <w:pPr>
        <w:spacing w:after="0" w:line="240" w:lineRule="auto"/>
        <w:jc w:val="both"/>
        <w:rPr>
          <w:rFonts w:ascii="Tahoma" w:eastAsia="Calibri" w:hAnsi="Tahoma" w:cs="Tahoma"/>
          <w:color w:val="000000"/>
          <w:sz w:val="20"/>
          <w:szCs w:val="20"/>
        </w:rPr>
      </w:pPr>
      <w:r w:rsidRPr="00791D06">
        <w:rPr>
          <w:rFonts w:ascii="Tahoma" w:eastAsia="Calibri" w:hAnsi="Tahoma" w:cs="Tahoma"/>
          <w:color w:val="000000"/>
          <w:sz w:val="20"/>
          <w:szCs w:val="20"/>
        </w:rPr>
        <w:t>Niniejsza oferta przetargowa obejmuje następujące załączniki:</w:t>
      </w:r>
    </w:p>
    <w:p w:rsidR="00EB1016" w:rsidRPr="0088162B" w:rsidRDefault="00EB1016" w:rsidP="00B870D6">
      <w:pPr>
        <w:numPr>
          <w:ilvl w:val="1"/>
          <w:numId w:val="23"/>
        </w:numPr>
        <w:spacing w:after="0" w:line="36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w:t>
      </w:r>
    </w:p>
    <w:p w:rsidR="00EB1016" w:rsidRPr="0088162B" w:rsidRDefault="00EB1016" w:rsidP="00B870D6">
      <w:pPr>
        <w:numPr>
          <w:ilvl w:val="1"/>
          <w:numId w:val="23"/>
        </w:numPr>
        <w:spacing w:after="0" w:line="36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w:t>
      </w:r>
    </w:p>
    <w:p w:rsidR="00EB1016" w:rsidRPr="0088162B" w:rsidRDefault="00EB1016" w:rsidP="00B870D6">
      <w:pPr>
        <w:numPr>
          <w:ilvl w:val="1"/>
          <w:numId w:val="23"/>
        </w:numPr>
        <w:spacing w:after="0" w:line="36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w:t>
      </w:r>
    </w:p>
    <w:p w:rsidR="00EB1016" w:rsidRPr="0088162B" w:rsidRDefault="00EB1016" w:rsidP="00EB1016">
      <w:pPr>
        <w:spacing w:after="0" w:line="360" w:lineRule="auto"/>
        <w:jc w:val="both"/>
        <w:rPr>
          <w:rFonts w:ascii="Tahoma" w:eastAsia="Calibri" w:hAnsi="Tahoma" w:cs="Tahoma"/>
          <w:color w:val="000000"/>
          <w:sz w:val="20"/>
          <w:szCs w:val="20"/>
        </w:rPr>
      </w:pPr>
    </w:p>
    <w:p w:rsidR="00EB1016" w:rsidRDefault="00EB1016" w:rsidP="00EB1016">
      <w:pPr>
        <w:spacing w:after="0" w:line="360" w:lineRule="auto"/>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                                                                                                                      </w:t>
      </w:r>
      <w:r>
        <w:rPr>
          <w:rFonts w:ascii="Tahoma" w:eastAsia="Calibri" w:hAnsi="Tahoma" w:cs="Tahoma"/>
          <w:color w:val="000000"/>
          <w:sz w:val="20"/>
          <w:szCs w:val="20"/>
        </w:rPr>
        <w:t xml:space="preserve">                                               </w:t>
      </w:r>
    </w:p>
    <w:p w:rsidR="00EB1016" w:rsidRPr="0088162B" w:rsidRDefault="00EB1016" w:rsidP="00EB1016">
      <w:pPr>
        <w:spacing w:after="0" w:line="360" w:lineRule="auto"/>
        <w:jc w:val="both"/>
        <w:rPr>
          <w:rFonts w:ascii="Tahoma" w:eastAsia="Calibri" w:hAnsi="Tahoma" w:cs="Tahoma"/>
          <w:color w:val="000000"/>
          <w:sz w:val="16"/>
          <w:szCs w:val="16"/>
        </w:rPr>
      </w:pPr>
      <w:r>
        <w:rPr>
          <w:rFonts w:ascii="Tahoma" w:eastAsia="Calibri" w:hAnsi="Tahoma" w:cs="Tahoma"/>
          <w:color w:val="000000"/>
          <w:sz w:val="20"/>
          <w:szCs w:val="20"/>
        </w:rPr>
        <w:t xml:space="preserve">                                                                                               </w:t>
      </w:r>
      <w:r w:rsidRPr="0088162B">
        <w:rPr>
          <w:rFonts w:ascii="Tahoma" w:eastAsia="Calibri" w:hAnsi="Tahoma" w:cs="Tahoma"/>
          <w:color w:val="000000"/>
          <w:sz w:val="16"/>
          <w:szCs w:val="16"/>
        </w:rPr>
        <w:t>......................................................</w:t>
      </w:r>
    </w:p>
    <w:p w:rsidR="00EB1016" w:rsidRPr="0088162B" w:rsidRDefault="00EB1016" w:rsidP="00EB1016">
      <w:pPr>
        <w:spacing w:after="0" w:line="240" w:lineRule="auto"/>
        <w:jc w:val="center"/>
        <w:rPr>
          <w:rFonts w:ascii="Tahoma" w:eastAsia="Calibri" w:hAnsi="Tahoma" w:cs="Tahoma"/>
          <w:color w:val="000000"/>
          <w:sz w:val="16"/>
          <w:szCs w:val="16"/>
        </w:rPr>
      </w:pPr>
      <w:r w:rsidRPr="0088162B">
        <w:rPr>
          <w:rFonts w:ascii="Tahoma" w:eastAsia="Calibri" w:hAnsi="Tahoma" w:cs="Tahoma"/>
          <w:b/>
          <w:i/>
          <w:color w:val="000000"/>
          <w:sz w:val="16"/>
          <w:szCs w:val="16"/>
        </w:rPr>
        <w:t xml:space="preserve">                                                                                                                         Podpis Wykonawcy</w:t>
      </w:r>
      <w:r w:rsidRPr="0088162B">
        <w:rPr>
          <w:rFonts w:ascii="Tahoma" w:eastAsia="Calibri" w:hAnsi="Tahoma" w:cs="Tahoma"/>
          <w:color w:val="000000"/>
          <w:sz w:val="16"/>
          <w:szCs w:val="16"/>
        </w:rPr>
        <w:t xml:space="preserve">  </w:t>
      </w:r>
    </w:p>
    <w:p w:rsidR="00EB1016" w:rsidRPr="0088162B" w:rsidRDefault="00EB1016" w:rsidP="00EB1016">
      <w:pPr>
        <w:spacing w:after="0" w:line="240" w:lineRule="auto"/>
        <w:jc w:val="center"/>
        <w:rPr>
          <w:rFonts w:ascii="Tahoma" w:eastAsia="Calibri" w:hAnsi="Tahoma" w:cs="Tahoma"/>
          <w:color w:val="000000"/>
          <w:sz w:val="16"/>
          <w:szCs w:val="16"/>
        </w:rPr>
      </w:pPr>
      <w:r w:rsidRPr="0088162B">
        <w:rPr>
          <w:rFonts w:ascii="Tahoma" w:eastAsia="Calibri" w:hAnsi="Tahoma" w:cs="Tahoma"/>
          <w:color w:val="000000"/>
          <w:sz w:val="16"/>
          <w:szCs w:val="16"/>
        </w:rPr>
        <w:t xml:space="preserve">                                                                            </w:t>
      </w:r>
      <w:r>
        <w:rPr>
          <w:rFonts w:ascii="Tahoma" w:eastAsia="Calibri" w:hAnsi="Tahoma" w:cs="Tahoma"/>
          <w:color w:val="000000"/>
          <w:sz w:val="16"/>
          <w:szCs w:val="16"/>
        </w:rPr>
        <w:t xml:space="preserve">                               </w:t>
      </w:r>
      <w:r w:rsidRPr="0088162B">
        <w:rPr>
          <w:rFonts w:ascii="Tahoma" w:eastAsia="Calibri" w:hAnsi="Tahoma" w:cs="Tahoma"/>
          <w:color w:val="000000"/>
          <w:sz w:val="16"/>
          <w:szCs w:val="16"/>
        </w:rPr>
        <w:t xml:space="preserve"> ( </w:t>
      </w:r>
      <w:r w:rsidRPr="0088162B">
        <w:rPr>
          <w:rFonts w:ascii="Tahoma" w:eastAsia="Calibri" w:hAnsi="Tahoma" w:cs="Tahoma"/>
          <w:i/>
          <w:color w:val="000000"/>
          <w:sz w:val="16"/>
          <w:szCs w:val="16"/>
        </w:rPr>
        <w:t>lub upoważnionego przedstawiciela  Wykonawcy)</w:t>
      </w:r>
    </w:p>
    <w:p w:rsidR="00EB1016" w:rsidRPr="0088162B" w:rsidRDefault="00EB1016" w:rsidP="00EB1016">
      <w:pPr>
        <w:spacing w:line="240" w:lineRule="auto"/>
        <w:rPr>
          <w:rFonts w:ascii="Tahoma" w:eastAsia="Calibri" w:hAnsi="Tahoma" w:cs="Tahoma"/>
          <w:color w:val="000000"/>
          <w:sz w:val="16"/>
          <w:szCs w:val="16"/>
        </w:rPr>
      </w:pPr>
    </w:p>
    <w:p w:rsidR="00EB1016" w:rsidRPr="0088162B" w:rsidRDefault="00EB1016" w:rsidP="00EB1016">
      <w:pPr>
        <w:spacing w:after="0"/>
        <w:jc w:val="center"/>
        <w:rPr>
          <w:rFonts w:ascii="Tahoma" w:eastAsia="Calibri" w:hAnsi="Tahoma" w:cs="Tahoma"/>
          <w:sz w:val="16"/>
          <w:szCs w:val="16"/>
        </w:rPr>
      </w:pPr>
    </w:p>
    <w:p w:rsidR="00EB1016" w:rsidRPr="0088162B" w:rsidRDefault="00EB1016" w:rsidP="00EB1016">
      <w:pPr>
        <w:spacing w:after="0"/>
        <w:jc w:val="center"/>
        <w:rPr>
          <w:rFonts w:ascii="Tahoma" w:eastAsia="Calibri" w:hAnsi="Tahoma" w:cs="Tahoma"/>
          <w:sz w:val="20"/>
          <w:szCs w:val="20"/>
        </w:rPr>
      </w:pPr>
    </w:p>
    <w:p w:rsidR="00EB1016" w:rsidRPr="003820C7" w:rsidRDefault="00EB1016" w:rsidP="00EB1016">
      <w:pPr>
        <w:spacing w:after="0"/>
        <w:rPr>
          <w:rFonts w:ascii="Tahoma" w:eastAsia="Calibri" w:hAnsi="Tahoma" w:cs="Tahoma"/>
          <w:i/>
          <w:sz w:val="18"/>
          <w:szCs w:val="18"/>
        </w:rPr>
      </w:pPr>
      <w:r w:rsidRPr="003820C7">
        <w:rPr>
          <w:rFonts w:ascii="Tahoma" w:eastAsia="Calibri" w:hAnsi="Tahoma" w:cs="Tahoma"/>
          <w:i/>
          <w:sz w:val="18"/>
          <w:szCs w:val="18"/>
        </w:rPr>
        <w:t xml:space="preserve">1) </w:t>
      </w:r>
      <w:r w:rsidRPr="003820C7">
        <w:rPr>
          <w:rFonts w:ascii="Tahoma" w:eastAsia="Calibri" w:hAnsi="Tahoma" w:cs="Tahoma"/>
          <w:i/>
          <w:sz w:val="18"/>
          <w:szCs w:val="18"/>
          <w:u w:val="single"/>
        </w:rPr>
        <w:t>Mikroprzedsiębiorstwo</w:t>
      </w:r>
      <w:r w:rsidRPr="003820C7">
        <w:rPr>
          <w:rFonts w:ascii="Tahoma" w:eastAsia="Calibri" w:hAnsi="Tahoma" w:cs="Tahoma"/>
          <w:i/>
          <w:sz w:val="18"/>
          <w:szCs w:val="18"/>
        </w:rPr>
        <w:t>: przedsiębiorstwo, które zatrudnia mniej niż 10 osób i którego roczny obrót lub roczna suma bilansowa nie przekracza 2 mln euro.</w:t>
      </w:r>
    </w:p>
    <w:p w:rsidR="00EB1016" w:rsidRPr="003820C7" w:rsidRDefault="00EB1016" w:rsidP="00EB1016">
      <w:pPr>
        <w:spacing w:after="0"/>
        <w:rPr>
          <w:rFonts w:ascii="Tahoma" w:eastAsia="Calibri" w:hAnsi="Tahoma" w:cs="Tahoma"/>
          <w:i/>
          <w:sz w:val="18"/>
          <w:szCs w:val="18"/>
        </w:rPr>
      </w:pPr>
    </w:p>
    <w:p w:rsidR="00EB1016" w:rsidRPr="003820C7" w:rsidRDefault="00EB1016" w:rsidP="00EB1016">
      <w:pPr>
        <w:spacing w:after="0"/>
        <w:rPr>
          <w:rFonts w:ascii="Tahoma" w:eastAsia="Calibri" w:hAnsi="Tahoma" w:cs="Tahoma"/>
          <w:i/>
          <w:sz w:val="18"/>
          <w:szCs w:val="18"/>
        </w:rPr>
      </w:pPr>
      <w:r w:rsidRPr="003820C7">
        <w:rPr>
          <w:rFonts w:ascii="Tahoma" w:eastAsia="Calibri" w:hAnsi="Tahoma" w:cs="Tahoma"/>
          <w:i/>
          <w:sz w:val="18"/>
          <w:szCs w:val="18"/>
        </w:rPr>
        <w:t xml:space="preserve">2) </w:t>
      </w:r>
      <w:r w:rsidRPr="003820C7">
        <w:rPr>
          <w:rFonts w:ascii="Tahoma" w:eastAsia="Calibri" w:hAnsi="Tahoma" w:cs="Tahoma"/>
          <w:i/>
          <w:sz w:val="18"/>
          <w:szCs w:val="18"/>
          <w:u w:val="single"/>
        </w:rPr>
        <w:t>Małe przedsiębiorstwo</w:t>
      </w:r>
      <w:r w:rsidRPr="003820C7">
        <w:rPr>
          <w:rFonts w:ascii="Tahoma" w:eastAsia="Calibri" w:hAnsi="Tahoma" w:cs="Tahoma"/>
          <w:i/>
          <w:sz w:val="18"/>
          <w:szCs w:val="18"/>
        </w:rPr>
        <w:t>: przedsiębiorstwo, które zatrudnia mniej niż 50 osób i którego roczny obrót lub roczna suma bilansowa nie przekracza 10 mln euro.</w:t>
      </w:r>
    </w:p>
    <w:p w:rsidR="00EB1016" w:rsidRPr="003820C7" w:rsidRDefault="00EB1016" w:rsidP="00EB1016">
      <w:pPr>
        <w:spacing w:after="0"/>
        <w:rPr>
          <w:rFonts w:ascii="Tahoma" w:eastAsia="Calibri" w:hAnsi="Tahoma" w:cs="Tahoma"/>
          <w:i/>
          <w:sz w:val="18"/>
          <w:szCs w:val="18"/>
        </w:rPr>
      </w:pPr>
    </w:p>
    <w:p w:rsidR="00EB1016" w:rsidRPr="003820C7" w:rsidRDefault="00EB1016" w:rsidP="00EB1016">
      <w:pPr>
        <w:spacing w:after="0"/>
        <w:rPr>
          <w:rFonts w:ascii="Tahoma" w:eastAsia="Calibri" w:hAnsi="Tahoma" w:cs="Tahoma"/>
          <w:i/>
          <w:sz w:val="18"/>
          <w:szCs w:val="18"/>
        </w:rPr>
      </w:pPr>
      <w:r w:rsidRPr="003820C7">
        <w:rPr>
          <w:rFonts w:ascii="Tahoma" w:eastAsia="Calibri" w:hAnsi="Tahoma" w:cs="Tahoma"/>
          <w:i/>
          <w:sz w:val="18"/>
          <w:szCs w:val="18"/>
        </w:rPr>
        <w:t xml:space="preserve">3) </w:t>
      </w:r>
      <w:r w:rsidRPr="003820C7">
        <w:rPr>
          <w:rFonts w:ascii="Tahoma" w:eastAsia="Calibri" w:hAnsi="Tahoma" w:cs="Tahoma"/>
          <w:i/>
          <w:sz w:val="18"/>
          <w:szCs w:val="18"/>
          <w:u w:val="single"/>
        </w:rPr>
        <w:t>Średnie przedsiębiorstwa</w:t>
      </w:r>
      <w:r w:rsidRPr="003820C7">
        <w:rPr>
          <w:rFonts w:ascii="Tahoma" w:eastAsia="Calibri" w:hAnsi="Tahoma" w:cs="Tahoma"/>
          <w:i/>
          <w:sz w:val="18"/>
          <w:szCs w:val="18"/>
        </w:rPr>
        <w:t>: przedsiębiorstwa, które nie są mikroprzedsiębiorstwami ani małymi przedsiębiorstwami i które zatrudniają mniej niż 250 osób i których roczny obrót nie przekracza 50 mln lub roczna suma bilansowa nie przekracza 43 mln euro.</w:t>
      </w:r>
    </w:p>
    <w:p w:rsidR="00EB1016" w:rsidRPr="0088162B" w:rsidRDefault="00EB1016" w:rsidP="00EB1016">
      <w:pPr>
        <w:spacing w:after="0"/>
        <w:jc w:val="center"/>
        <w:rPr>
          <w:rFonts w:ascii="Tahoma" w:eastAsia="Calibri" w:hAnsi="Tahoma" w:cs="Tahoma"/>
          <w:sz w:val="20"/>
          <w:szCs w:val="20"/>
        </w:rPr>
      </w:pPr>
    </w:p>
    <w:p w:rsidR="00EB1016" w:rsidRPr="0088162B" w:rsidRDefault="00EB1016" w:rsidP="00EB1016">
      <w:pPr>
        <w:spacing w:after="0"/>
        <w:rPr>
          <w:rFonts w:ascii="Tahoma" w:eastAsia="Calibri" w:hAnsi="Tahoma" w:cs="Tahoma"/>
          <w:sz w:val="20"/>
          <w:szCs w:val="20"/>
        </w:rPr>
      </w:pPr>
    </w:p>
    <w:p w:rsidR="00EB1016" w:rsidRPr="0088162B" w:rsidRDefault="00EB1016" w:rsidP="00EB1016">
      <w:pPr>
        <w:spacing w:after="0"/>
        <w:jc w:val="center"/>
        <w:rPr>
          <w:rFonts w:ascii="Tahoma" w:eastAsia="Calibri" w:hAnsi="Tahoma" w:cs="Tahoma"/>
          <w:sz w:val="20"/>
          <w:szCs w:val="20"/>
        </w:rPr>
      </w:pPr>
    </w:p>
    <w:p w:rsidR="00EB1016" w:rsidRDefault="00EB1016" w:rsidP="00EB1016">
      <w:pPr>
        <w:spacing w:after="0"/>
        <w:jc w:val="center"/>
        <w:rPr>
          <w:rFonts w:ascii="Tahoma" w:eastAsia="Calibri" w:hAnsi="Tahoma" w:cs="Tahoma"/>
          <w:sz w:val="20"/>
          <w:szCs w:val="20"/>
        </w:rPr>
      </w:pPr>
      <w:r w:rsidRPr="0088162B">
        <w:rPr>
          <w:rFonts w:ascii="Tahoma" w:eastAsia="Calibri" w:hAnsi="Tahoma" w:cs="Tahoma"/>
          <w:sz w:val="20"/>
          <w:szCs w:val="20"/>
        </w:rPr>
        <w:t xml:space="preserve">      </w:t>
      </w:r>
    </w:p>
    <w:p w:rsidR="00EB1016" w:rsidRDefault="00EB1016" w:rsidP="00EB1016">
      <w:pPr>
        <w:spacing w:after="0"/>
        <w:jc w:val="center"/>
        <w:rPr>
          <w:rFonts w:ascii="Tahoma" w:eastAsia="Calibri" w:hAnsi="Tahoma" w:cs="Tahoma"/>
          <w:sz w:val="20"/>
          <w:szCs w:val="20"/>
        </w:rPr>
      </w:pPr>
    </w:p>
    <w:p w:rsidR="00EB1016" w:rsidRDefault="00EB1016" w:rsidP="00EB1016">
      <w:pPr>
        <w:spacing w:after="0"/>
        <w:jc w:val="center"/>
        <w:rPr>
          <w:rFonts w:ascii="Tahoma" w:eastAsia="Calibri" w:hAnsi="Tahoma" w:cs="Tahoma"/>
          <w:sz w:val="20"/>
          <w:szCs w:val="20"/>
        </w:rPr>
      </w:pPr>
    </w:p>
    <w:p w:rsidR="00EB1016" w:rsidRDefault="00EB1016" w:rsidP="00EB1016">
      <w:pPr>
        <w:spacing w:after="0"/>
        <w:rPr>
          <w:rFonts w:ascii="Tahoma" w:eastAsia="Calibri" w:hAnsi="Tahoma" w:cs="Tahoma"/>
          <w:sz w:val="20"/>
          <w:szCs w:val="20"/>
        </w:rPr>
      </w:pPr>
    </w:p>
    <w:p w:rsidR="00EB1016" w:rsidRDefault="00EB1016" w:rsidP="00EB1016">
      <w:pPr>
        <w:spacing w:after="0"/>
        <w:rPr>
          <w:rFonts w:ascii="Tahoma" w:eastAsia="Calibri" w:hAnsi="Tahoma" w:cs="Tahoma"/>
          <w:sz w:val="20"/>
          <w:szCs w:val="20"/>
        </w:rPr>
      </w:pPr>
    </w:p>
    <w:p w:rsidR="00EB1016" w:rsidRDefault="00EB1016" w:rsidP="00EB1016">
      <w:pPr>
        <w:spacing w:after="0"/>
        <w:rPr>
          <w:rFonts w:ascii="Tahoma" w:eastAsia="Calibri" w:hAnsi="Tahoma" w:cs="Tahoma"/>
          <w:sz w:val="20"/>
          <w:szCs w:val="20"/>
        </w:rPr>
      </w:pPr>
    </w:p>
    <w:p w:rsidR="00EB1016" w:rsidRDefault="00EB1016" w:rsidP="00EB1016">
      <w:pPr>
        <w:spacing w:after="0"/>
        <w:rPr>
          <w:rFonts w:ascii="Tahoma" w:eastAsia="Calibri" w:hAnsi="Tahoma" w:cs="Tahoma"/>
          <w:sz w:val="20"/>
          <w:szCs w:val="20"/>
        </w:rPr>
      </w:pPr>
    </w:p>
    <w:p w:rsidR="00EB1016" w:rsidRDefault="00EB1016" w:rsidP="00EB1016">
      <w:pPr>
        <w:spacing w:after="0"/>
        <w:rPr>
          <w:rFonts w:ascii="Tahoma" w:eastAsia="Calibri" w:hAnsi="Tahoma" w:cs="Tahoma"/>
          <w:sz w:val="20"/>
          <w:szCs w:val="20"/>
        </w:rPr>
      </w:pPr>
    </w:p>
    <w:p w:rsidR="00EB1016" w:rsidRDefault="00EB1016" w:rsidP="00EB1016">
      <w:pPr>
        <w:spacing w:after="0"/>
        <w:rPr>
          <w:rFonts w:ascii="Tahoma" w:eastAsia="Calibri" w:hAnsi="Tahoma" w:cs="Tahoma"/>
          <w:sz w:val="20"/>
          <w:szCs w:val="20"/>
        </w:rPr>
      </w:pPr>
    </w:p>
    <w:p w:rsidR="00EB1016" w:rsidRDefault="00EB1016" w:rsidP="00EB1016">
      <w:pPr>
        <w:spacing w:after="0"/>
        <w:rPr>
          <w:rFonts w:ascii="Tahoma" w:eastAsia="Calibri" w:hAnsi="Tahoma" w:cs="Tahoma"/>
          <w:sz w:val="20"/>
          <w:szCs w:val="20"/>
        </w:rPr>
      </w:pPr>
    </w:p>
    <w:p w:rsidR="00EB1016" w:rsidRPr="003745FE" w:rsidRDefault="00EB1016" w:rsidP="00772BB5">
      <w:pPr>
        <w:spacing w:after="0"/>
        <w:rPr>
          <w:rFonts w:ascii="Tahoma" w:eastAsia="Calibri" w:hAnsi="Tahoma" w:cs="Tahoma"/>
          <w:sz w:val="20"/>
          <w:szCs w:val="20"/>
        </w:rPr>
      </w:pPr>
      <w:r w:rsidRPr="0088162B">
        <w:rPr>
          <w:rFonts w:ascii="Tahoma" w:eastAsia="Calibri" w:hAnsi="Tahoma" w:cs="Tahoma"/>
          <w:sz w:val="20"/>
          <w:szCs w:val="20"/>
        </w:rPr>
        <w:t xml:space="preserve">                                      </w:t>
      </w:r>
      <w:r>
        <w:rPr>
          <w:rFonts w:ascii="Tahoma" w:eastAsia="Calibri" w:hAnsi="Tahoma" w:cs="Tahoma"/>
          <w:sz w:val="20"/>
          <w:szCs w:val="20"/>
        </w:rPr>
        <w:t xml:space="preserve">                           </w:t>
      </w:r>
    </w:p>
    <w:p w:rsidR="00EB1016" w:rsidRDefault="00EB1016" w:rsidP="00EB1016">
      <w:pPr>
        <w:spacing w:line="240" w:lineRule="auto"/>
        <w:jc w:val="right"/>
        <w:rPr>
          <w:rFonts w:ascii="Tahoma" w:eastAsia="Calibri" w:hAnsi="Tahoma" w:cs="Tahoma"/>
          <w:i/>
          <w:color w:val="000000"/>
          <w:sz w:val="20"/>
          <w:szCs w:val="20"/>
        </w:rPr>
      </w:pPr>
    </w:p>
    <w:p w:rsidR="00EB1016" w:rsidRDefault="00EB1016" w:rsidP="00EB1016">
      <w:pPr>
        <w:spacing w:line="240" w:lineRule="auto"/>
        <w:jc w:val="right"/>
        <w:rPr>
          <w:rFonts w:ascii="Tahoma" w:eastAsia="Calibri" w:hAnsi="Tahoma" w:cs="Tahoma"/>
          <w:i/>
          <w:color w:val="000000"/>
          <w:sz w:val="20"/>
          <w:szCs w:val="20"/>
        </w:rPr>
      </w:pPr>
    </w:p>
    <w:p w:rsidR="00B870D6" w:rsidRDefault="00B870D6" w:rsidP="00EB1016">
      <w:pPr>
        <w:spacing w:line="240" w:lineRule="auto"/>
        <w:jc w:val="right"/>
        <w:rPr>
          <w:rFonts w:ascii="Tahoma" w:eastAsia="Calibri" w:hAnsi="Tahoma" w:cs="Tahoma"/>
          <w:i/>
          <w:color w:val="000000"/>
          <w:sz w:val="20"/>
          <w:szCs w:val="20"/>
        </w:rPr>
      </w:pPr>
    </w:p>
    <w:p w:rsidR="00EB1016" w:rsidRPr="00753E57" w:rsidRDefault="00EB1016" w:rsidP="00EB1016">
      <w:pPr>
        <w:spacing w:line="240" w:lineRule="auto"/>
        <w:jc w:val="right"/>
        <w:rPr>
          <w:rFonts w:ascii="Tahoma" w:eastAsia="Calibri" w:hAnsi="Tahoma" w:cs="Tahoma"/>
          <w:i/>
          <w:color w:val="000000"/>
          <w:sz w:val="20"/>
          <w:szCs w:val="20"/>
        </w:rPr>
      </w:pPr>
      <w:r w:rsidRPr="00753E57">
        <w:rPr>
          <w:rFonts w:ascii="Tahoma" w:eastAsia="Calibri" w:hAnsi="Tahoma" w:cs="Tahoma"/>
          <w:i/>
          <w:color w:val="000000"/>
          <w:sz w:val="20"/>
          <w:szCs w:val="20"/>
        </w:rPr>
        <w:t>Załącznik n</w:t>
      </w:r>
      <w:r>
        <w:rPr>
          <w:rFonts w:ascii="Tahoma" w:eastAsia="Calibri" w:hAnsi="Tahoma" w:cs="Tahoma"/>
          <w:i/>
          <w:color w:val="000000"/>
          <w:sz w:val="20"/>
          <w:szCs w:val="20"/>
        </w:rPr>
        <w:t xml:space="preserve">r </w:t>
      </w:r>
      <w:r w:rsidRPr="00753E57">
        <w:rPr>
          <w:rFonts w:ascii="Tahoma" w:eastAsia="Calibri" w:hAnsi="Tahoma" w:cs="Tahoma"/>
          <w:i/>
          <w:color w:val="000000"/>
          <w:sz w:val="20"/>
          <w:szCs w:val="20"/>
        </w:rPr>
        <w:t>1 do oferty</w:t>
      </w:r>
    </w:p>
    <w:p w:rsidR="00EB1016" w:rsidRDefault="00EB1016" w:rsidP="00EB1016">
      <w:pPr>
        <w:spacing w:line="240" w:lineRule="auto"/>
        <w:rPr>
          <w:rFonts w:ascii="Tahoma" w:eastAsia="Calibri" w:hAnsi="Tahoma" w:cs="Tahoma"/>
          <w:b/>
          <w:color w:val="000000"/>
          <w:sz w:val="20"/>
          <w:szCs w:val="20"/>
        </w:rPr>
      </w:pPr>
    </w:p>
    <w:p w:rsidR="00EB1016" w:rsidRDefault="00EB1016" w:rsidP="00EB1016">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EB1016" w:rsidRPr="00753E57" w:rsidRDefault="00EB1016" w:rsidP="00EB1016">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EB1016" w:rsidRPr="00753E57" w:rsidRDefault="00EB1016" w:rsidP="00EB1016">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EB1016" w:rsidRPr="00753E57" w:rsidRDefault="00EB1016" w:rsidP="00EB1016">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EB1016" w:rsidRPr="00E04766" w:rsidRDefault="00EB1016" w:rsidP="00EB1016">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EB1016" w:rsidRPr="00DE76D4" w:rsidRDefault="00EB1016" w:rsidP="00EB1016">
      <w:pPr>
        <w:tabs>
          <w:tab w:val="left" w:pos="390"/>
        </w:tabs>
        <w:spacing w:line="240" w:lineRule="auto"/>
        <w:rPr>
          <w:rFonts w:ascii="Tahoma" w:eastAsia="Calibri" w:hAnsi="Tahoma" w:cs="Tahoma"/>
          <w:b/>
          <w:color w:val="000000"/>
          <w:sz w:val="20"/>
          <w:szCs w:val="20"/>
        </w:rPr>
      </w:pPr>
    </w:p>
    <w:p w:rsidR="00EB1016" w:rsidRDefault="00EB1016" w:rsidP="00EB1016">
      <w:pPr>
        <w:tabs>
          <w:tab w:val="left" w:pos="390"/>
        </w:tabs>
        <w:spacing w:line="240" w:lineRule="auto"/>
        <w:jc w:val="center"/>
        <w:rPr>
          <w:rFonts w:ascii="Tahoma" w:eastAsia="Calibri" w:hAnsi="Tahoma" w:cs="Tahoma"/>
          <w:b/>
          <w:color w:val="000000"/>
          <w:sz w:val="28"/>
          <w:szCs w:val="28"/>
        </w:rPr>
      </w:pPr>
      <w:r w:rsidRPr="00753E57">
        <w:rPr>
          <w:rFonts w:ascii="Tahoma" w:eastAsia="Calibri" w:hAnsi="Tahoma" w:cs="Tahoma"/>
          <w:b/>
          <w:color w:val="000000"/>
          <w:sz w:val="28"/>
          <w:szCs w:val="28"/>
        </w:rPr>
        <w:t xml:space="preserve">Oświadczenie </w:t>
      </w:r>
      <w:r>
        <w:rPr>
          <w:rFonts w:ascii="Tahoma" w:eastAsia="Calibri" w:hAnsi="Tahoma" w:cs="Tahoma"/>
          <w:b/>
          <w:color w:val="000000"/>
          <w:sz w:val="28"/>
          <w:szCs w:val="28"/>
        </w:rPr>
        <w:t>wykonawcy</w:t>
      </w:r>
    </w:p>
    <w:p w:rsidR="00EB1016" w:rsidRPr="00365771" w:rsidRDefault="00EB1016" w:rsidP="00EB1016">
      <w:pPr>
        <w:tabs>
          <w:tab w:val="left" w:pos="390"/>
        </w:tabs>
        <w:spacing w:line="240" w:lineRule="auto"/>
        <w:jc w:val="center"/>
        <w:rPr>
          <w:rFonts w:ascii="Tahoma" w:eastAsia="Calibri" w:hAnsi="Tahoma" w:cs="Tahoma"/>
          <w:color w:val="000000"/>
          <w:sz w:val="20"/>
          <w:szCs w:val="20"/>
        </w:rPr>
      </w:pPr>
      <w:r w:rsidRPr="00365771">
        <w:rPr>
          <w:rFonts w:ascii="Tahoma" w:eastAsia="Calibri" w:hAnsi="Tahoma" w:cs="Tahoma"/>
          <w:color w:val="000000"/>
          <w:sz w:val="20"/>
          <w:szCs w:val="20"/>
        </w:rPr>
        <w:t>składane na podstawie art. 25a ust. 1 ustawy z dnia 29 stycznia 2004r Prawo zamówień publicznych</w:t>
      </w:r>
    </w:p>
    <w:p w:rsidR="00EB1016" w:rsidRDefault="00EB1016" w:rsidP="00EB1016">
      <w:pPr>
        <w:tabs>
          <w:tab w:val="left" w:pos="390"/>
        </w:tabs>
        <w:spacing w:line="240" w:lineRule="auto"/>
        <w:jc w:val="center"/>
        <w:rPr>
          <w:rFonts w:ascii="Tahoma" w:eastAsia="Calibri" w:hAnsi="Tahoma" w:cs="Tahoma"/>
          <w:b/>
          <w:color w:val="000000"/>
          <w:sz w:val="28"/>
          <w:szCs w:val="28"/>
        </w:rPr>
      </w:pPr>
      <w:r w:rsidRPr="00365771">
        <w:rPr>
          <w:rFonts w:ascii="Tahoma" w:eastAsia="Calibri" w:hAnsi="Tahoma" w:cs="Tahoma"/>
          <w:b/>
          <w:color w:val="000000"/>
          <w:sz w:val="28"/>
          <w:szCs w:val="28"/>
        </w:rPr>
        <w:t>dotyczące spełniania warunków udziału w postępowaniu</w:t>
      </w:r>
    </w:p>
    <w:p w:rsidR="00EB1016" w:rsidRPr="00DE76D4" w:rsidRDefault="00EB1016" w:rsidP="00EB1016">
      <w:pPr>
        <w:tabs>
          <w:tab w:val="left" w:pos="390"/>
        </w:tabs>
        <w:spacing w:line="240" w:lineRule="auto"/>
        <w:jc w:val="both"/>
        <w:rPr>
          <w:rFonts w:ascii="Tahoma" w:eastAsia="Calibri" w:hAnsi="Tahoma" w:cs="Tahoma"/>
          <w:color w:val="000000"/>
          <w:sz w:val="20"/>
          <w:szCs w:val="20"/>
        </w:rPr>
      </w:pPr>
    </w:p>
    <w:p w:rsidR="00EB1016" w:rsidRDefault="00EB1016" w:rsidP="00EB1016">
      <w:pPr>
        <w:tabs>
          <w:tab w:val="left" w:pos="390"/>
        </w:tabs>
        <w:spacing w:line="360" w:lineRule="auto"/>
        <w:jc w:val="both"/>
        <w:rPr>
          <w:rFonts w:ascii="Tahoma" w:hAnsi="Tahoma" w:cs="Tahoma"/>
          <w:color w:val="000000"/>
          <w:sz w:val="28"/>
          <w:szCs w:val="28"/>
        </w:rPr>
      </w:pPr>
      <w:r w:rsidRPr="00365771">
        <w:rPr>
          <w:rFonts w:ascii="Tahoma" w:hAnsi="Tahoma" w:cs="Tahoma"/>
          <w:color w:val="000000"/>
          <w:sz w:val="28"/>
          <w:szCs w:val="28"/>
        </w:rPr>
        <w:t>Oświadczam, że spełniam warunki udziału w post</w:t>
      </w:r>
      <w:r>
        <w:rPr>
          <w:rFonts w:ascii="Tahoma" w:hAnsi="Tahoma" w:cs="Tahoma"/>
          <w:color w:val="000000"/>
          <w:sz w:val="28"/>
          <w:szCs w:val="28"/>
        </w:rPr>
        <w:t>ę</w:t>
      </w:r>
      <w:r w:rsidRPr="00365771">
        <w:rPr>
          <w:rFonts w:ascii="Tahoma" w:hAnsi="Tahoma" w:cs="Tahoma"/>
          <w:color w:val="000000"/>
          <w:sz w:val="28"/>
          <w:szCs w:val="28"/>
        </w:rPr>
        <w:t>powaniu określone przez Zamawiaj</w:t>
      </w:r>
      <w:r>
        <w:rPr>
          <w:rFonts w:ascii="Tahoma" w:hAnsi="Tahoma" w:cs="Tahoma"/>
          <w:color w:val="000000"/>
          <w:sz w:val="28"/>
          <w:szCs w:val="28"/>
        </w:rPr>
        <w:t>ą</w:t>
      </w:r>
      <w:r w:rsidRPr="00365771">
        <w:rPr>
          <w:rFonts w:ascii="Tahoma" w:hAnsi="Tahoma" w:cs="Tahoma"/>
          <w:color w:val="000000"/>
          <w:sz w:val="28"/>
          <w:szCs w:val="28"/>
        </w:rPr>
        <w:t>cego.</w:t>
      </w:r>
    </w:p>
    <w:p w:rsidR="00EB1016" w:rsidRPr="00DE76D4" w:rsidRDefault="00EB1016" w:rsidP="00EB1016">
      <w:pPr>
        <w:suppressAutoHyphens/>
        <w:spacing w:before="280" w:after="280" w:line="240" w:lineRule="auto"/>
        <w:ind w:left="360"/>
        <w:jc w:val="both"/>
        <w:rPr>
          <w:rFonts w:ascii="Tahoma" w:eastAsia="Times New Roman" w:hAnsi="Tahoma" w:cs="Tahoma"/>
          <w:color w:val="000000"/>
          <w:sz w:val="20"/>
          <w:szCs w:val="20"/>
          <w:lang w:eastAsia="ar-SA"/>
        </w:rPr>
      </w:pPr>
    </w:p>
    <w:p w:rsidR="00EB1016" w:rsidRPr="00DE76D4" w:rsidRDefault="00EB1016" w:rsidP="00EB1016">
      <w:pPr>
        <w:suppressAutoHyphens/>
        <w:spacing w:before="280" w:after="280" w:line="240" w:lineRule="auto"/>
        <w:ind w:left="360"/>
        <w:jc w:val="both"/>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w:t>
      </w:r>
    </w:p>
    <w:p w:rsidR="00EB1016" w:rsidRPr="00DE76D4" w:rsidRDefault="00EB1016" w:rsidP="00EB1016">
      <w:pPr>
        <w:suppressAutoHyphens/>
        <w:spacing w:before="280" w:after="280" w:line="240" w:lineRule="auto"/>
        <w:ind w:left="360"/>
        <w:jc w:val="both"/>
        <w:rPr>
          <w:rFonts w:ascii="Tahoma" w:eastAsia="Times New Roman" w:hAnsi="Tahoma" w:cs="Tahoma"/>
          <w:b/>
          <w:i/>
          <w:color w:val="000000"/>
          <w:sz w:val="20"/>
          <w:szCs w:val="20"/>
          <w:lang w:eastAsia="ar-SA"/>
        </w:rPr>
      </w:pPr>
    </w:p>
    <w:p w:rsidR="00EB1016" w:rsidRPr="00DE76D4" w:rsidRDefault="00EB1016" w:rsidP="00EB1016">
      <w:pPr>
        <w:suppressAutoHyphens/>
        <w:spacing w:before="280" w:after="280" w:line="240" w:lineRule="auto"/>
        <w:ind w:left="360"/>
        <w:jc w:val="both"/>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Podpis Wykonawcy </w:t>
      </w:r>
      <w:r w:rsidRPr="00DE76D4">
        <w:rPr>
          <w:rFonts w:ascii="Tahoma" w:eastAsia="Times New Roman" w:hAnsi="Tahoma" w:cs="Tahoma"/>
          <w:i/>
          <w:color w:val="000000"/>
          <w:sz w:val="20"/>
          <w:szCs w:val="20"/>
          <w:lang w:eastAsia="ar-SA"/>
        </w:rPr>
        <w:t>...........................................................</w:t>
      </w:r>
    </w:p>
    <w:p w:rsidR="00EB1016" w:rsidRPr="00DE76D4" w:rsidRDefault="00EB1016" w:rsidP="00EB1016">
      <w:pPr>
        <w:suppressAutoHyphens/>
        <w:spacing w:before="280" w:after="280" w:line="240" w:lineRule="auto"/>
        <w:ind w:left="360"/>
        <w:jc w:val="both"/>
        <w:rPr>
          <w:rFonts w:ascii="Tahoma" w:eastAsia="Times New Roman" w:hAnsi="Tahoma" w:cs="Tahoma"/>
          <w:i/>
          <w:sz w:val="20"/>
          <w:szCs w:val="20"/>
          <w:lang w:eastAsia="ar-SA"/>
        </w:rPr>
      </w:pPr>
      <w:r w:rsidRPr="00DE76D4">
        <w:rPr>
          <w:rFonts w:ascii="Tahoma" w:eastAsia="Times New Roman" w:hAnsi="Tahoma" w:cs="Tahoma"/>
          <w:i/>
          <w:color w:val="000000"/>
          <w:sz w:val="20"/>
          <w:szCs w:val="20"/>
          <w:lang w:eastAsia="ar-SA"/>
        </w:rPr>
        <w:t xml:space="preserve"> lub</w:t>
      </w:r>
      <w:r w:rsidRPr="00DE76D4">
        <w:rPr>
          <w:rFonts w:ascii="Tahoma" w:eastAsia="Times New Roman" w:hAnsi="Tahoma" w:cs="Tahoma"/>
          <w:i/>
          <w:sz w:val="20"/>
          <w:szCs w:val="20"/>
          <w:lang w:eastAsia="ar-SA"/>
        </w:rPr>
        <w:t xml:space="preserve">  upoważnionego  przedstawiciela Wykonawcy </w:t>
      </w:r>
    </w:p>
    <w:p w:rsidR="00EB1016" w:rsidRPr="00DE76D4" w:rsidRDefault="00EB1016" w:rsidP="00EB1016">
      <w:pPr>
        <w:suppressAutoHyphens/>
        <w:spacing w:before="280" w:after="280" w:line="240" w:lineRule="auto"/>
        <w:jc w:val="both"/>
        <w:rPr>
          <w:rFonts w:ascii="Tahoma" w:eastAsia="Times New Roman" w:hAnsi="Tahoma" w:cs="Tahoma"/>
          <w:i/>
          <w:color w:val="000000"/>
          <w:sz w:val="20"/>
          <w:szCs w:val="20"/>
          <w:lang w:eastAsia="ar-SA"/>
        </w:rPr>
      </w:pPr>
    </w:p>
    <w:p w:rsidR="00EB1016" w:rsidRPr="00DE76D4" w:rsidRDefault="00EB1016" w:rsidP="00EB1016">
      <w:pPr>
        <w:suppressAutoHyphens/>
        <w:spacing w:before="280" w:after="280" w:line="240" w:lineRule="auto"/>
        <w:jc w:val="both"/>
        <w:rPr>
          <w:rFonts w:ascii="Tahoma" w:eastAsia="Times New Roman" w:hAnsi="Tahoma" w:cs="Tahoma"/>
          <w:i/>
          <w:color w:val="000000"/>
          <w:sz w:val="20"/>
          <w:szCs w:val="20"/>
          <w:lang w:eastAsia="ar-SA"/>
        </w:rPr>
      </w:pPr>
    </w:p>
    <w:p w:rsidR="00EB1016" w:rsidRPr="00DE76D4" w:rsidRDefault="00EB1016" w:rsidP="00EB1016">
      <w:pPr>
        <w:spacing w:line="240" w:lineRule="auto"/>
        <w:rPr>
          <w:rFonts w:ascii="Tahoma" w:eastAsia="Calibri" w:hAnsi="Tahoma" w:cs="Tahoma"/>
          <w:b/>
          <w:color w:val="000000"/>
          <w:sz w:val="20"/>
          <w:szCs w:val="20"/>
        </w:rPr>
      </w:pPr>
    </w:p>
    <w:p w:rsidR="00EB1016" w:rsidRPr="00DE76D4" w:rsidRDefault="00EB1016" w:rsidP="00EB1016">
      <w:pPr>
        <w:spacing w:line="240" w:lineRule="auto"/>
        <w:jc w:val="center"/>
        <w:rPr>
          <w:rFonts w:ascii="Tahoma" w:eastAsia="Calibri" w:hAnsi="Tahoma" w:cs="Tahoma"/>
          <w:b/>
          <w:color w:val="000000"/>
          <w:sz w:val="20"/>
          <w:szCs w:val="20"/>
        </w:rPr>
      </w:pPr>
    </w:p>
    <w:p w:rsidR="00EB1016" w:rsidRDefault="00EB1016" w:rsidP="00EB1016">
      <w:pPr>
        <w:spacing w:line="240" w:lineRule="auto"/>
        <w:jc w:val="center"/>
        <w:rPr>
          <w:rFonts w:ascii="Tahoma" w:eastAsia="Calibri" w:hAnsi="Tahoma" w:cs="Tahoma"/>
          <w:b/>
          <w:color w:val="000000"/>
          <w:sz w:val="20"/>
          <w:szCs w:val="20"/>
        </w:rPr>
      </w:pPr>
    </w:p>
    <w:p w:rsidR="00EB1016" w:rsidRDefault="00EB1016" w:rsidP="00EB1016">
      <w:pPr>
        <w:spacing w:line="240" w:lineRule="auto"/>
        <w:jc w:val="center"/>
        <w:rPr>
          <w:rFonts w:ascii="Tahoma" w:eastAsia="Calibri" w:hAnsi="Tahoma" w:cs="Tahoma"/>
          <w:b/>
          <w:color w:val="000000"/>
          <w:sz w:val="20"/>
          <w:szCs w:val="20"/>
        </w:rPr>
      </w:pPr>
    </w:p>
    <w:p w:rsidR="00EB1016" w:rsidRDefault="00EB1016" w:rsidP="00EB1016">
      <w:pPr>
        <w:spacing w:line="240" w:lineRule="auto"/>
        <w:jc w:val="center"/>
        <w:rPr>
          <w:rFonts w:ascii="Tahoma" w:eastAsia="Calibri" w:hAnsi="Tahoma" w:cs="Tahoma"/>
          <w:b/>
          <w:color w:val="000000"/>
          <w:sz w:val="20"/>
          <w:szCs w:val="20"/>
        </w:rPr>
      </w:pPr>
    </w:p>
    <w:p w:rsidR="00EB1016" w:rsidRDefault="00EB1016" w:rsidP="00EB1016">
      <w:pPr>
        <w:spacing w:line="240" w:lineRule="auto"/>
        <w:jc w:val="center"/>
        <w:rPr>
          <w:rFonts w:ascii="Tahoma" w:eastAsia="Calibri" w:hAnsi="Tahoma" w:cs="Tahoma"/>
          <w:b/>
          <w:color w:val="000000"/>
          <w:sz w:val="20"/>
          <w:szCs w:val="20"/>
        </w:rPr>
      </w:pPr>
    </w:p>
    <w:p w:rsidR="00EB1016" w:rsidRDefault="00EB1016" w:rsidP="00EB1016">
      <w:pPr>
        <w:spacing w:line="240" w:lineRule="auto"/>
        <w:rPr>
          <w:rFonts w:ascii="Tahoma" w:eastAsia="Calibri" w:hAnsi="Tahoma" w:cs="Tahoma"/>
          <w:i/>
          <w:color w:val="000000"/>
          <w:sz w:val="20"/>
          <w:szCs w:val="20"/>
        </w:rPr>
      </w:pPr>
    </w:p>
    <w:p w:rsidR="00B870D6" w:rsidRDefault="00B870D6" w:rsidP="00EB1016">
      <w:pPr>
        <w:spacing w:line="240" w:lineRule="auto"/>
        <w:rPr>
          <w:rFonts w:ascii="Tahoma" w:eastAsia="Calibri" w:hAnsi="Tahoma" w:cs="Tahoma"/>
          <w:i/>
          <w:color w:val="000000"/>
          <w:sz w:val="20"/>
          <w:szCs w:val="20"/>
        </w:rPr>
      </w:pPr>
    </w:p>
    <w:p w:rsidR="00B870D6" w:rsidRDefault="00B870D6" w:rsidP="00EB1016">
      <w:pPr>
        <w:spacing w:line="240" w:lineRule="auto"/>
        <w:rPr>
          <w:rFonts w:ascii="Tahoma" w:eastAsia="Calibri" w:hAnsi="Tahoma" w:cs="Tahoma"/>
          <w:i/>
          <w:color w:val="000000"/>
          <w:sz w:val="20"/>
          <w:szCs w:val="20"/>
        </w:rPr>
      </w:pPr>
    </w:p>
    <w:p w:rsidR="00EB1016" w:rsidRDefault="00EB1016" w:rsidP="00772BB5">
      <w:pPr>
        <w:spacing w:line="240" w:lineRule="auto"/>
        <w:rPr>
          <w:rFonts w:ascii="Tahoma" w:eastAsia="Calibri" w:hAnsi="Tahoma" w:cs="Tahoma"/>
          <w:i/>
          <w:color w:val="000000"/>
          <w:sz w:val="20"/>
          <w:szCs w:val="20"/>
        </w:rPr>
      </w:pPr>
    </w:p>
    <w:p w:rsidR="00EB1016" w:rsidRPr="00753E57" w:rsidRDefault="00EB1016" w:rsidP="00EB1016">
      <w:pPr>
        <w:spacing w:line="240" w:lineRule="auto"/>
        <w:jc w:val="right"/>
        <w:rPr>
          <w:rFonts w:ascii="Tahoma" w:eastAsia="Calibri" w:hAnsi="Tahoma" w:cs="Tahoma"/>
          <w:i/>
          <w:color w:val="000000"/>
          <w:sz w:val="20"/>
          <w:szCs w:val="20"/>
        </w:rPr>
      </w:pPr>
      <w:r w:rsidRPr="00753E57">
        <w:rPr>
          <w:rFonts w:ascii="Tahoma" w:eastAsia="Calibri" w:hAnsi="Tahoma" w:cs="Tahoma"/>
          <w:i/>
          <w:color w:val="000000"/>
          <w:sz w:val="20"/>
          <w:szCs w:val="20"/>
        </w:rPr>
        <w:t>Załącznik n</w:t>
      </w:r>
      <w:r>
        <w:rPr>
          <w:rFonts w:ascii="Tahoma" w:eastAsia="Calibri" w:hAnsi="Tahoma" w:cs="Tahoma"/>
          <w:i/>
          <w:color w:val="000000"/>
          <w:sz w:val="20"/>
          <w:szCs w:val="20"/>
        </w:rPr>
        <w:t xml:space="preserve">r 2 </w:t>
      </w:r>
      <w:r w:rsidRPr="00753E57">
        <w:rPr>
          <w:rFonts w:ascii="Tahoma" w:eastAsia="Calibri" w:hAnsi="Tahoma" w:cs="Tahoma"/>
          <w:i/>
          <w:color w:val="000000"/>
          <w:sz w:val="20"/>
          <w:szCs w:val="20"/>
        </w:rPr>
        <w:t>do oferty</w:t>
      </w:r>
    </w:p>
    <w:p w:rsidR="00EB1016" w:rsidRDefault="00EB1016" w:rsidP="00EB1016">
      <w:pPr>
        <w:spacing w:line="240" w:lineRule="auto"/>
        <w:rPr>
          <w:rFonts w:ascii="Tahoma" w:eastAsia="Calibri" w:hAnsi="Tahoma" w:cs="Tahoma"/>
          <w:b/>
          <w:color w:val="000000"/>
          <w:sz w:val="20"/>
          <w:szCs w:val="20"/>
        </w:rPr>
      </w:pPr>
    </w:p>
    <w:p w:rsidR="00EB1016" w:rsidRDefault="00EB1016" w:rsidP="00EB1016">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EB1016" w:rsidRPr="00753E57" w:rsidRDefault="00EB1016" w:rsidP="00EB1016">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EB1016" w:rsidRPr="00753E57" w:rsidRDefault="00EB1016" w:rsidP="00EB1016">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EB1016" w:rsidRPr="00753E57" w:rsidRDefault="00EB1016" w:rsidP="00EB1016">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EB1016" w:rsidRPr="00E04766" w:rsidRDefault="00EB1016" w:rsidP="00EB1016">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EB1016" w:rsidRPr="00DE76D4" w:rsidRDefault="00EB1016" w:rsidP="00EB1016">
      <w:pPr>
        <w:tabs>
          <w:tab w:val="left" w:pos="390"/>
        </w:tabs>
        <w:spacing w:line="240" w:lineRule="auto"/>
        <w:rPr>
          <w:rFonts w:ascii="Tahoma" w:eastAsia="Calibri" w:hAnsi="Tahoma" w:cs="Tahoma"/>
          <w:b/>
          <w:color w:val="000000"/>
          <w:sz w:val="20"/>
          <w:szCs w:val="20"/>
        </w:rPr>
      </w:pPr>
    </w:p>
    <w:p w:rsidR="00EB1016" w:rsidRPr="003D54FA" w:rsidRDefault="00EB1016" w:rsidP="00EB1016">
      <w:pPr>
        <w:shd w:val="clear" w:color="auto" w:fill="D9D9D9" w:themeFill="background1" w:themeFillShade="D9"/>
        <w:tabs>
          <w:tab w:val="left" w:pos="390"/>
        </w:tabs>
        <w:spacing w:line="240" w:lineRule="auto"/>
        <w:jc w:val="center"/>
        <w:rPr>
          <w:rFonts w:ascii="Tahoma" w:eastAsia="Calibri" w:hAnsi="Tahoma" w:cs="Tahoma"/>
          <w:b/>
          <w:color w:val="000000"/>
          <w:sz w:val="24"/>
          <w:szCs w:val="24"/>
        </w:rPr>
      </w:pPr>
      <w:r w:rsidRPr="003D54FA">
        <w:rPr>
          <w:rFonts w:ascii="Tahoma" w:eastAsia="Calibri" w:hAnsi="Tahoma" w:cs="Tahoma"/>
          <w:b/>
          <w:color w:val="000000"/>
          <w:sz w:val="24"/>
          <w:szCs w:val="24"/>
        </w:rPr>
        <w:t>Oświadczenie wykonawcy</w:t>
      </w:r>
    </w:p>
    <w:p w:rsidR="00EB1016" w:rsidRPr="003D54FA" w:rsidRDefault="00EB1016" w:rsidP="00EB1016">
      <w:pPr>
        <w:shd w:val="clear" w:color="auto" w:fill="D9D9D9" w:themeFill="background1" w:themeFillShade="D9"/>
        <w:tabs>
          <w:tab w:val="left" w:pos="390"/>
        </w:tabs>
        <w:spacing w:line="240" w:lineRule="auto"/>
        <w:jc w:val="center"/>
        <w:rPr>
          <w:rFonts w:ascii="Tahoma" w:eastAsia="Calibri" w:hAnsi="Tahoma" w:cs="Tahoma"/>
          <w:color w:val="000000"/>
          <w:sz w:val="20"/>
          <w:szCs w:val="20"/>
        </w:rPr>
      </w:pPr>
      <w:r w:rsidRPr="003D54FA">
        <w:rPr>
          <w:rFonts w:ascii="Tahoma" w:eastAsia="Calibri" w:hAnsi="Tahoma" w:cs="Tahoma"/>
          <w:color w:val="000000"/>
          <w:sz w:val="20"/>
          <w:szCs w:val="20"/>
        </w:rPr>
        <w:t>składane na podstawie art. 25a ust. 1 ustawy z dnia 29 stycznia 2004r Prawo zamówień publicznych</w:t>
      </w:r>
    </w:p>
    <w:p w:rsidR="00EB1016" w:rsidRPr="003D54FA" w:rsidRDefault="00EB1016" w:rsidP="00EB1016">
      <w:pPr>
        <w:shd w:val="clear" w:color="auto" w:fill="D9D9D9" w:themeFill="background1" w:themeFillShade="D9"/>
        <w:tabs>
          <w:tab w:val="left" w:pos="390"/>
        </w:tabs>
        <w:spacing w:line="240" w:lineRule="auto"/>
        <w:jc w:val="center"/>
        <w:rPr>
          <w:rFonts w:ascii="Tahoma" w:eastAsia="Calibri" w:hAnsi="Tahoma" w:cs="Tahoma"/>
          <w:b/>
          <w:color w:val="000000"/>
          <w:sz w:val="24"/>
          <w:szCs w:val="24"/>
        </w:rPr>
      </w:pPr>
      <w:r w:rsidRPr="003D54FA">
        <w:rPr>
          <w:rFonts w:ascii="Tahoma" w:eastAsia="Calibri" w:hAnsi="Tahoma" w:cs="Tahoma"/>
          <w:b/>
          <w:color w:val="000000"/>
          <w:sz w:val="24"/>
          <w:szCs w:val="24"/>
        </w:rPr>
        <w:t>dotyczące przesłanek wykluczenia z postępowania</w:t>
      </w:r>
    </w:p>
    <w:p w:rsidR="00EB1016" w:rsidRPr="003D54FA" w:rsidRDefault="00EB1016" w:rsidP="00EB1016">
      <w:pPr>
        <w:tabs>
          <w:tab w:val="left" w:pos="390"/>
        </w:tabs>
        <w:ind w:left="426" w:hanging="426"/>
        <w:jc w:val="both"/>
        <w:rPr>
          <w:rFonts w:ascii="Tahoma" w:hAnsi="Tahoma" w:cs="Tahoma"/>
          <w:color w:val="000000"/>
        </w:rPr>
      </w:pPr>
      <w:r w:rsidRPr="003D54FA">
        <w:rPr>
          <w:rFonts w:ascii="Tahoma" w:hAnsi="Tahoma" w:cs="Tahoma"/>
          <w:color w:val="000000"/>
        </w:rPr>
        <w:t xml:space="preserve">1. Oświadczam, że nie podlegam wykluczeniu z postępowania na podstawie  art. 24 ust. 1 pkt 12-33 ustawy </w:t>
      </w:r>
      <w:proofErr w:type="spellStart"/>
      <w:r w:rsidRPr="003D54FA">
        <w:rPr>
          <w:rFonts w:ascii="Tahoma" w:hAnsi="Tahoma" w:cs="Tahoma"/>
          <w:color w:val="000000"/>
        </w:rPr>
        <w:t>Pzp</w:t>
      </w:r>
      <w:proofErr w:type="spellEnd"/>
      <w:r w:rsidRPr="003D54FA">
        <w:rPr>
          <w:rFonts w:ascii="Tahoma" w:hAnsi="Tahoma" w:cs="Tahoma"/>
          <w:color w:val="000000"/>
        </w:rPr>
        <w:t>.</w:t>
      </w:r>
    </w:p>
    <w:p w:rsidR="00EB1016" w:rsidRPr="00DC0A2F" w:rsidRDefault="00EB1016" w:rsidP="00EB1016">
      <w:pPr>
        <w:tabs>
          <w:tab w:val="left" w:pos="390"/>
        </w:tabs>
        <w:ind w:left="426" w:hanging="426"/>
        <w:jc w:val="both"/>
        <w:rPr>
          <w:rFonts w:ascii="Tahoma" w:hAnsi="Tahoma" w:cs="Tahoma"/>
          <w:strike/>
          <w:color w:val="000000"/>
        </w:rPr>
      </w:pPr>
      <w:r w:rsidRPr="00DC0A2F">
        <w:rPr>
          <w:rFonts w:ascii="Tahoma" w:hAnsi="Tahoma" w:cs="Tahoma"/>
          <w:strike/>
          <w:color w:val="000000"/>
        </w:rPr>
        <w:t xml:space="preserve">2. Oświadczam, że nie podlegam wykluczeniu z postępowania   na podstawie   art. 24 ust. 5  ustawy </w:t>
      </w:r>
      <w:proofErr w:type="spellStart"/>
      <w:r w:rsidRPr="00DC0A2F">
        <w:rPr>
          <w:rFonts w:ascii="Tahoma" w:hAnsi="Tahoma" w:cs="Tahoma"/>
          <w:strike/>
          <w:color w:val="000000"/>
        </w:rPr>
        <w:t>Pzp</w:t>
      </w:r>
      <w:proofErr w:type="spellEnd"/>
      <w:r w:rsidRPr="00DC0A2F">
        <w:rPr>
          <w:rFonts w:ascii="Tahoma" w:hAnsi="Tahoma" w:cs="Tahoma"/>
          <w:strike/>
          <w:color w:val="000000"/>
        </w:rPr>
        <w:t>, w punktach określonych w specyfikacji istotnych warunków zamówienia.</w:t>
      </w:r>
    </w:p>
    <w:p w:rsidR="00EB1016" w:rsidRPr="00EF01D9" w:rsidRDefault="00EB1016" w:rsidP="00EB1016">
      <w:pPr>
        <w:tabs>
          <w:tab w:val="left" w:pos="390"/>
        </w:tabs>
        <w:ind w:left="426" w:hanging="426"/>
        <w:jc w:val="both"/>
        <w:rPr>
          <w:rFonts w:ascii="Tahoma" w:hAnsi="Tahoma" w:cs="Tahoma"/>
          <w:i/>
          <w:color w:val="000000"/>
          <w:sz w:val="24"/>
          <w:szCs w:val="24"/>
          <w:vertAlign w:val="subscript"/>
        </w:rPr>
      </w:pPr>
      <w:r w:rsidRPr="003D54FA">
        <w:rPr>
          <w:rFonts w:ascii="Tahoma" w:hAnsi="Tahoma" w:cs="Tahoma"/>
          <w:color w:val="000000"/>
        </w:rPr>
        <w:t xml:space="preserve">3.  Oświadczam, że zachodzą w stosunku do mnie podstawy wykluczenia z postępowania na podstawie art. .............. ustawy </w:t>
      </w:r>
      <w:proofErr w:type="spellStart"/>
      <w:r w:rsidRPr="003D54FA">
        <w:rPr>
          <w:rFonts w:ascii="Tahoma" w:hAnsi="Tahoma" w:cs="Tahoma"/>
          <w:color w:val="000000"/>
        </w:rPr>
        <w:t>Pzp</w:t>
      </w:r>
      <w:proofErr w:type="spellEnd"/>
      <w:r w:rsidRPr="003D54FA">
        <w:rPr>
          <w:rFonts w:ascii="Tahoma" w:hAnsi="Tahoma" w:cs="Tahoma"/>
          <w:color w:val="000000"/>
        </w:rPr>
        <w:t xml:space="preserve"> </w:t>
      </w:r>
      <w:r w:rsidRPr="00EF01D9">
        <w:rPr>
          <w:rFonts w:ascii="Tahoma" w:hAnsi="Tahoma" w:cs="Tahoma"/>
          <w:i/>
          <w:color w:val="000000"/>
          <w:sz w:val="24"/>
          <w:szCs w:val="24"/>
          <w:vertAlign w:val="subscript"/>
        </w:rPr>
        <w:t xml:space="preserve">(podać mającą zastosowanie podstawę wykluczenia spośród wymienionych w art. 24 ust. 1 pkt 13-14, 16-20 lub 24 ust. 5 ustawy </w:t>
      </w:r>
      <w:proofErr w:type="spellStart"/>
      <w:r w:rsidRPr="00EF01D9">
        <w:rPr>
          <w:rFonts w:ascii="Tahoma" w:hAnsi="Tahoma" w:cs="Tahoma"/>
          <w:i/>
          <w:color w:val="000000"/>
          <w:sz w:val="24"/>
          <w:szCs w:val="24"/>
          <w:vertAlign w:val="subscript"/>
        </w:rPr>
        <w:t>Pzp</w:t>
      </w:r>
      <w:proofErr w:type="spellEnd"/>
      <w:r w:rsidRPr="00EF01D9">
        <w:rPr>
          <w:rFonts w:ascii="Tahoma" w:hAnsi="Tahoma" w:cs="Tahoma"/>
          <w:i/>
          <w:color w:val="000000"/>
          <w:sz w:val="24"/>
          <w:szCs w:val="24"/>
          <w:vertAlign w:val="subscript"/>
        </w:rPr>
        <w:t>).</w:t>
      </w:r>
    </w:p>
    <w:p w:rsidR="00EB1016" w:rsidRPr="003D54FA" w:rsidRDefault="00EB1016" w:rsidP="00EB1016">
      <w:pPr>
        <w:tabs>
          <w:tab w:val="left" w:pos="390"/>
        </w:tabs>
        <w:jc w:val="both"/>
        <w:rPr>
          <w:rFonts w:ascii="Tahoma" w:hAnsi="Tahoma" w:cs="Tahoma"/>
          <w:color w:val="000000"/>
        </w:rPr>
      </w:pPr>
      <w:r w:rsidRPr="003D54FA">
        <w:rPr>
          <w:rFonts w:ascii="Tahoma" w:hAnsi="Tahoma" w:cs="Tahoma"/>
          <w:color w:val="000000"/>
        </w:rPr>
        <w:t xml:space="preserve">Jednocześnie oświadczam, że w związku z ww. okolicznością na podstawie                        art. 24  ust. 8 ustawy </w:t>
      </w:r>
      <w:proofErr w:type="spellStart"/>
      <w:r w:rsidRPr="003D54FA">
        <w:rPr>
          <w:rFonts w:ascii="Tahoma" w:hAnsi="Tahoma" w:cs="Tahoma"/>
          <w:color w:val="000000"/>
        </w:rPr>
        <w:t>Pzp</w:t>
      </w:r>
      <w:proofErr w:type="spellEnd"/>
      <w:r w:rsidRPr="003D54FA">
        <w:rPr>
          <w:rFonts w:ascii="Tahoma" w:hAnsi="Tahoma" w:cs="Tahoma"/>
          <w:color w:val="000000"/>
        </w:rPr>
        <w:t xml:space="preserve"> podjąłem następujące środki naprawcze:</w:t>
      </w:r>
    </w:p>
    <w:p w:rsidR="00EB1016" w:rsidRPr="003D54FA" w:rsidRDefault="00EB1016" w:rsidP="00EB1016">
      <w:pPr>
        <w:tabs>
          <w:tab w:val="left" w:pos="390"/>
        </w:tabs>
        <w:spacing w:line="240" w:lineRule="auto"/>
        <w:jc w:val="both"/>
        <w:rPr>
          <w:rFonts w:ascii="Tahoma" w:hAnsi="Tahoma" w:cs="Tahoma"/>
          <w:color w:val="000000"/>
        </w:rPr>
      </w:pPr>
      <w:r w:rsidRPr="003D54FA">
        <w:rPr>
          <w:rFonts w:ascii="Tahoma" w:hAnsi="Tahoma" w:cs="Tahoma"/>
          <w:color w:val="000000"/>
        </w:rPr>
        <w:t>.........................................................................................................................</w:t>
      </w:r>
    </w:p>
    <w:p w:rsidR="00EB1016" w:rsidRPr="003D54FA" w:rsidRDefault="00EB1016" w:rsidP="00EB1016">
      <w:pPr>
        <w:shd w:val="clear" w:color="auto" w:fill="D9D9D9" w:themeFill="background1" w:themeFillShade="D9"/>
        <w:tabs>
          <w:tab w:val="left" w:pos="390"/>
        </w:tabs>
        <w:spacing w:line="360" w:lineRule="auto"/>
        <w:jc w:val="both"/>
        <w:rPr>
          <w:rFonts w:ascii="Tahoma" w:hAnsi="Tahoma" w:cs="Tahoma"/>
          <w:b/>
          <w:color w:val="000000"/>
          <w:sz w:val="24"/>
          <w:szCs w:val="24"/>
        </w:rPr>
      </w:pPr>
      <w:r w:rsidRPr="003D54FA">
        <w:rPr>
          <w:rFonts w:ascii="Tahoma" w:hAnsi="Tahoma" w:cs="Tahoma"/>
          <w:b/>
          <w:color w:val="000000"/>
          <w:sz w:val="24"/>
          <w:szCs w:val="24"/>
        </w:rPr>
        <w:t>Oświadczenie dotyczące podmiotu, na którego zasoby powołuje się wykonawca</w:t>
      </w:r>
      <w:r>
        <w:rPr>
          <w:rFonts w:ascii="Tahoma" w:hAnsi="Tahoma" w:cs="Tahoma"/>
          <w:b/>
          <w:color w:val="000000"/>
          <w:sz w:val="24"/>
          <w:szCs w:val="24"/>
        </w:rPr>
        <w:t xml:space="preserve"> </w:t>
      </w:r>
    </w:p>
    <w:p w:rsidR="00EB1016" w:rsidRPr="00EF01D9" w:rsidRDefault="00EB1016" w:rsidP="00EB1016">
      <w:pPr>
        <w:tabs>
          <w:tab w:val="left" w:pos="390"/>
        </w:tabs>
        <w:jc w:val="both"/>
        <w:rPr>
          <w:rFonts w:ascii="Tahoma" w:hAnsi="Tahoma" w:cs="Tahoma"/>
          <w:color w:val="000000"/>
        </w:rPr>
      </w:pPr>
      <w:r w:rsidRPr="00EF01D9">
        <w:rPr>
          <w:rFonts w:ascii="Tahoma" w:hAnsi="Tahoma" w:cs="Tahoma"/>
          <w:color w:val="000000"/>
        </w:rPr>
        <w:t>Oświadczam, że następujący/e podmioty na którego zasoby powołuję się w niniejszym postępowaniu tj. ..................................................................................</w:t>
      </w:r>
    </w:p>
    <w:p w:rsidR="00EB1016" w:rsidRPr="00EF01D9" w:rsidRDefault="00EB1016" w:rsidP="00EB1016">
      <w:pPr>
        <w:tabs>
          <w:tab w:val="left" w:pos="390"/>
        </w:tabs>
        <w:spacing w:line="360" w:lineRule="auto"/>
        <w:jc w:val="both"/>
        <w:rPr>
          <w:rFonts w:ascii="Tahoma" w:hAnsi="Tahoma" w:cs="Tahoma"/>
          <w:color w:val="000000"/>
        </w:rPr>
      </w:pPr>
      <w:r w:rsidRPr="00EF01D9">
        <w:rPr>
          <w:rFonts w:ascii="Tahoma" w:hAnsi="Tahoma" w:cs="Tahoma"/>
          <w:color w:val="000000"/>
        </w:rPr>
        <w:t>nie podlegają wykluczeniu z postępowania o udzielenie zamówienia.</w:t>
      </w:r>
      <w:r>
        <w:rPr>
          <w:rFonts w:ascii="Tahoma" w:hAnsi="Tahoma" w:cs="Tahoma"/>
          <w:color w:val="000000"/>
        </w:rPr>
        <w:t>*</w:t>
      </w:r>
    </w:p>
    <w:p w:rsidR="00EB1016" w:rsidRDefault="00EB1016" w:rsidP="00EB1016">
      <w:pPr>
        <w:suppressAutoHyphens/>
        <w:spacing w:after="0" w:line="240" w:lineRule="auto"/>
        <w:ind w:left="357"/>
        <w:jc w:val="right"/>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w:t>
      </w:r>
    </w:p>
    <w:p w:rsidR="00EB1016" w:rsidRDefault="00EB1016" w:rsidP="00EB1016">
      <w:pPr>
        <w:suppressAutoHyphens/>
        <w:spacing w:after="0" w:line="240" w:lineRule="auto"/>
        <w:ind w:left="357"/>
        <w:jc w:val="right"/>
        <w:rPr>
          <w:rFonts w:ascii="Tahoma" w:eastAsia="Times New Roman" w:hAnsi="Tahoma" w:cs="Tahoma"/>
          <w:b/>
          <w:i/>
          <w:color w:val="000000"/>
          <w:sz w:val="20"/>
          <w:szCs w:val="20"/>
          <w:lang w:eastAsia="ar-SA"/>
        </w:rPr>
      </w:pPr>
    </w:p>
    <w:p w:rsidR="00EB1016" w:rsidRDefault="00EB1016" w:rsidP="00EB1016">
      <w:pPr>
        <w:suppressAutoHyphens/>
        <w:spacing w:after="0" w:line="240" w:lineRule="auto"/>
        <w:ind w:left="357"/>
        <w:jc w:val="right"/>
        <w:rPr>
          <w:rFonts w:ascii="Tahoma" w:eastAsia="Times New Roman" w:hAnsi="Tahoma" w:cs="Tahoma"/>
          <w:i/>
          <w:color w:val="000000"/>
          <w:sz w:val="20"/>
          <w:szCs w:val="20"/>
          <w:lang w:eastAsia="ar-SA"/>
        </w:rPr>
      </w:pPr>
      <w:r w:rsidRPr="00DE76D4">
        <w:rPr>
          <w:rFonts w:ascii="Tahoma" w:eastAsia="Times New Roman" w:hAnsi="Tahoma" w:cs="Tahoma"/>
          <w:i/>
          <w:color w:val="000000"/>
          <w:sz w:val="20"/>
          <w:szCs w:val="20"/>
          <w:lang w:eastAsia="ar-SA"/>
        </w:rPr>
        <w:t>...........................................................</w:t>
      </w:r>
    </w:p>
    <w:p w:rsidR="00EB1016" w:rsidRPr="00C3447F" w:rsidRDefault="00EB1016" w:rsidP="00EB1016">
      <w:pPr>
        <w:suppressAutoHyphens/>
        <w:spacing w:after="0" w:line="240" w:lineRule="auto"/>
        <w:ind w:left="357"/>
        <w:jc w:val="right"/>
        <w:rPr>
          <w:rFonts w:ascii="Tahoma" w:eastAsia="Times New Roman" w:hAnsi="Tahoma" w:cs="Tahoma"/>
          <w:b/>
          <w:i/>
          <w:color w:val="000000"/>
          <w:sz w:val="16"/>
          <w:szCs w:val="16"/>
          <w:lang w:eastAsia="ar-SA"/>
        </w:rPr>
      </w:pPr>
      <w:r w:rsidRPr="00C3447F">
        <w:rPr>
          <w:rFonts w:ascii="Tahoma" w:eastAsia="Times New Roman" w:hAnsi="Tahoma" w:cs="Tahoma"/>
          <w:b/>
          <w:i/>
          <w:color w:val="000000"/>
          <w:sz w:val="16"/>
          <w:szCs w:val="16"/>
          <w:lang w:eastAsia="ar-SA"/>
        </w:rPr>
        <w:t xml:space="preserve">Podpis Wykonawcy </w:t>
      </w:r>
    </w:p>
    <w:p w:rsidR="00EB1016" w:rsidRPr="00C3447F" w:rsidRDefault="00EB1016" w:rsidP="00EB1016">
      <w:pPr>
        <w:suppressAutoHyphens/>
        <w:spacing w:after="0" w:line="240" w:lineRule="auto"/>
        <w:rPr>
          <w:rFonts w:ascii="Tahoma" w:eastAsia="Times New Roman" w:hAnsi="Tahoma" w:cs="Tahoma"/>
          <w:b/>
          <w:i/>
          <w:color w:val="000000"/>
          <w:sz w:val="16"/>
          <w:szCs w:val="16"/>
          <w:lang w:eastAsia="ar-SA"/>
        </w:rPr>
      </w:pPr>
    </w:p>
    <w:p w:rsidR="00EB1016" w:rsidRPr="00C3447F" w:rsidRDefault="00EB1016" w:rsidP="00EB1016">
      <w:pPr>
        <w:suppressAutoHyphens/>
        <w:spacing w:after="0" w:line="240" w:lineRule="auto"/>
        <w:ind w:left="357"/>
        <w:jc w:val="right"/>
        <w:rPr>
          <w:rFonts w:ascii="Tahoma" w:eastAsia="Times New Roman" w:hAnsi="Tahoma" w:cs="Tahoma"/>
          <w:i/>
          <w:sz w:val="16"/>
          <w:szCs w:val="16"/>
          <w:lang w:eastAsia="ar-SA"/>
        </w:rPr>
      </w:pPr>
      <w:r w:rsidRPr="00C3447F">
        <w:rPr>
          <w:rFonts w:ascii="Tahoma" w:eastAsia="Times New Roman" w:hAnsi="Tahoma" w:cs="Tahoma"/>
          <w:i/>
          <w:color w:val="000000"/>
          <w:sz w:val="16"/>
          <w:szCs w:val="16"/>
          <w:lang w:eastAsia="ar-SA"/>
        </w:rPr>
        <w:t xml:space="preserve"> lub</w:t>
      </w:r>
      <w:r w:rsidRPr="00C3447F">
        <w:rPr>
          <w:rFonts w:ascii="Tahoma" w:eastAsia="Times New Roman" w:hAnsi="Tahoma" w:cs="Tahoma"/>
          <w:i/>
          <w:sz w:val="16"/>
          <w:szCs w:val="16"/>
          <w:lang w:eastAsia="ar-SA"/>
        </w:rPr>
        <w:t xml:space="preserve">  upoważnionego  przedstawiciela Wykonawcy </w:t>
      </w:r>
    </w:p>
    <w:p w:rsidR="00EB1016" w:rsidRDefault="00EB1016" w:rsidP="00EB1016">
      <w:pPr>
        <w:suppressAutoHyphens/>
        <w:spacing w:after="0" w:line="240" w:lineRule="auto"/>
        <w:ind w:left="357"/>
        <w:jc w:val="right"/>
        <w:rPr>
          <w:rFonts w:ascii="Tahoma" w:eastAsia="Times New Roman" w:hAnsi="Tahoma" w:cs="Tahoma"/>
          <w:i/>
          <w:sz w:val="20"/>
          <w:szCs w:val="20"/>
          <w:lang w:eastAsia="ar-SA"/>
        </w:rPr>
      </w:pPr>
    </w:p>
    <w:p w:rsidR="00EB1016" w:rsidRPr="00EF01D9" w:rsidRDefault="00EB1016" w:rsidP="00EB1016">
      <w:pPr>
        <w:suppressAutoHyphens/>
        <w:spacing w:after="0" w:line="240" w:lineRule="auto"/>
        <w:ind w:left="357"/>
        <w:jc w:val="right"/>
        <w:rPr>
          <w:rFonts w:ascii="Tahoma" w:eastAsia="Times New Roman" w:hAnsi="Tahoma" w:cs="Tahoma"/>
          <w:i/>
          <w:sz w:val="20"/>
          <w:szCs w:val="20"/>
          <w:lang w:eastAsia="ar-SA"/>
        </w:rPr>
      </w:pPr>
    </w:p>
    <w:p w:rsidR="00EB1016" w:rsidRPr="00E331AA" w:rsidRDefault="00EB1016" w:rsidP="00EB1016">
      <w:pPr>
        <w:tabs>
          <w:tab w:val="left" w:pos="390"/>
        </w:tabs>
        <w:spacing w:line="360" w:lineRule="auto"/>
        <w:rPr>
          <w:rFonts w:ascii="Tahoma" w:hAnsi="Tahoma" w:cs="Tahoma"/>
          <w:color w:val="000000"/>
          <w:sz w:val="16"/>
          <w:szCs w:val="16"/>
        </w:rPr>
      </w:pPr>
      <w:r w:rsidRPr="00EF01D9">
        <w:rPr>
          <w:rFonts w:ascii="Tahoma" w:hAnsi="Tahoma" w:cs="Tahoma"/>
          <w:color w:val="000000"/>
          <w:sz w:val="16"/>
          <w:szCs w:val="16"/>
        </w:rPr>
        <w:t>*niepotrzebne skreślić</w:t>
      </w:r>
      <w:r>
        <w:rPr>
          <w:rFonts w:ascii="Tahoma" w:hAnsi="Tahoma" w:cs="Tahoma"/>
          <w:color w:val="000000"/>
          <w:sz w:val="16"/>
          <w:szCs w:val="16"/>
        </w:rPr>
        <w:t xml:space="preserve">  lub wpisać nie dotyczy</w:t>
      </w:r>
    </w:p>
    <w:p w:rsidR="00EB1016" w:rsidRDefault="00EB1016" w:rsidP="00EB1016">
      <w:pPr>
        <w:spacing w:line="260" w:lineRule="atLeast"/>
        <w:rPr>
          <w:rFonts w:ascii="Tahoma" w:eastAsia="Calibri" w:hAnsi="Tahoma" w:cs="Tahoma"/>
          <w:b/>
          <w:sz w:val="20"/>
          <w:szCs w:val="20"/>
        </w:rPr>
      </w:pPr>
    </w:p>
    <w:p w:rsidR="00EB1016" w:rsidRPr="00DE76D4" w:rsidRDefault="00EB1016" w:rsidP="00EB1016">
      <w:pPr>
        <w:spacing w:line="260" w:lineRule="atLeast"/>
        <w:rPr>
          <w:rFonts w:ascii="Tahoma" w:eastAsia="Calibri" w:hAnsi="Tahoma" w:cs="Tahoma"/>
          <w:b/>
          <w:sz w:val="20"/>
          <w:szCs w:val="20"/>
        </w:rPr>
      </w:pPr>
    </w:p>
    <w:p w:rsidR="00EB1016" w:rsidRDefault="00EB1016" w:rsidP="00EB1016">
      <w:pPr>
        <w:spacing w:line="260" w:lineRule="atLeast"/>
        <w:ind w:left="397"/>
        <w:jc w:val="right"/>
        <w:rPr>
          <w:rFonts w:ascii="Tahoma" w:eastAsia="Calibri" w:hAnsi="Tahoma" w:cs="Tahoma"/>
          <w:i/>
          <w:sz w:val="20"/>
          <w:szCs w:val="20"/>
        </w:rPr>
      </w:pPr>
      <w:r w:rsidRPr="008B01EC">
        <w:rPr>
          <w:rFonts w:ascii="Tahoma" w:eastAsia="Calibri" w:hAnsi="Tahoma" w:cs="Tahoma"/>
          <w:i/>
          <w:sz w:val="20"/>
          <w:szCs w:val="20"/>
        </w:rPr>
        <w:t>Załącznik Nr 3 do oferty</w:t>
      </w:r>
    </w:p>
    <w:p w:rsidR="00772BB5" w:rsidRPr="008B01EC" w:rsidRDefault="00772BB5" w:rsidP="00EB1016">
      <w:pPr>
        <w:spacing w:line="260" w:lineRule="atLeast"/>
        <w:ind w:left="397"/>
        <w:jc w:val="right"/>
        <w:rPr>
          <w:rFonts w:ascii="Tahoma" w:eastAsia="Calibri" w:hAnsi="Tahoma" w:cs="Tahoma"/>
          <w:i/>
          <w:sz w:val="20"/>
          <w:szCs w:val="20"/>
        </w:rPr>
      </w:pPr>
    </w:p>
    <w:p w:rsidR="00EB1016" w:rsidRPr="009C1FC9" w:rsidRDefault="00EB1016" w:rsidP="00EB1016">
      <w:pPr>
        <w:spacing w:line="260" w:lineRule="atLeast"/>
        <w:ind w:left="397"/>
        <w:jc w:val="center"/>
        <w:rPr>
          <w:rFonts w:eastAsia="Calibri" w:cstheme="minorHAnsi"/>
          <w:b/>
          <w:sz w:val="28"/>
          <w:szCs w:val="28"/>
          <w:highlight w:val="lightGray"/>
        </w:rPr>
      </w:pPr>
      <w:r w:rsidRPr="009C1FC9">
        <w:rPr>
          <w:rFonts w:eastAsia="Calibri" w:cstheme="minorHAnsi"/>
          <w:b/>
          <w:sz w:val="28"/>
          <w:szCs w:val="28"/>
          <w:highlight w:val="lightGray"/>
        </w:rPr>
        <w:t xml:space="preserve">FORMULARZ NR </w:t>
      </w:r>
      <w:r>
        <w:rPr>
          <w:rFonts w:eastAsia="Calibri" w:cstheme="minorHAnsi"/>
          <w:b/>
          <w:sz w:val="28"/>
          <w:szCs w:val="28"/>
          <w:highlight w:val="lightGray"/>
        </w:rPr>
        <w:t>3</w:t>
      </w:r>
    </w:p>
    <w:p w:rsidR="00EB1016" w:rsidRPr="009C1FC9" w:rsidRDefault="00EB1016" w:rsidP="00EB1016">
      <w:pPr>
        <w:tabs>
          <w:tab w:val="left" w:pos="390"/>
        </w:tabs>
        <w:spacing w:line="360" w:lineRule="auto"/>
        <w:jc w:val="center"/>
        <w:rPr>
          <w:rFonts w:cstheme="minorHAnsi"/>
          <w:color w:val="000000"/>
          <w:sz w:val="24"/>
          <w:szCs w:val="24"/>
        </w:rPr>
      </w:pPr>
      <w:r w:rsidRPr="009C1FC9">
        <w:rPr>
          <w:rFonts w:cstheme="minorHAnsi"/>
          <w:b/>
          <w:color w:val="000000"/>
          <w:sz w:val="24"/>
          <w:szCs w:val="24"/>
          <w:highlight w:val="lightGray"/>
        </w:rPr>
        <w:t>Potencjał techniczny niezbędny do wykonania zamówienia</w:t>
      </w:r>
    </w:p>
    <w:p w:rsidR="00EB1016" w:rsidRPr="009C1FC9" w:rsidRDefault="00EB1016" w:rsidP="00EB1016">
      <w:pPr>
        <w:tabs>
          <w:tab w:val="left" w:pos="390"/>
        </w:tabs>
        <w:spacing w:after="0"/>
        <w:jc w:val="both"/>
        <w:rPr>
          <w:rFonts w:cstheme="minorHAnsi"/>
          <w:color w:val="000000"/>
          <w:sz w:val="24"/>
          <w:szCs w:val="24"/>
        </w:rPr>
      </w:pPr>
      <w:r w:rsidRPr="009C1FC9">
        <w:rPr>
          <w:rFonts w:cstheme="minorHAnsi"/>
          <w:i/>
          <w:color w:val="000000"/>
          <w:sz w:val="24"/>
          <w:szCs w:val="24"/>
        </w:rPr>
        <w:t>Nazwa Wykonawcy</w:t>
      </w:r>
      <w:r w:rsidRPr="009C1FC9">
        <w:rPr>
          <w:rFonts w:cstheme="minorHAnsi"/>
          <w:color w:val="000000"/>
          <w:sz w:val="24"/>
          <w:szCs w:val="24"/>
        </w:rPr>
        <w:t>................................................................................................................</w:t>
      </w:r>
    </w:p>
    <w:p w:rsidR="00EB1016" w:rsidRPr="009C1FC9" w:rsidRDefault="00EB1016" w:rsidP="00EB1016">
      <w:pPr>
        <w:tabs>
          <w:tab w:val="left" w:pos="390"/>
        </w:tabs>
        <w:spacing w:after="0"/>
        <w:jc w:val="both"/>
        <w:rPr>
          <w:rFonts w:cstheme="minorHAnsi"/>
          <w:color w:val="000000"/>
          <w:sz w:val="24"/>
          <w:szCs w:val="24"/>
        </w:rPr>
      </w:pPr>
      <w:r w:rsidRPr="009C1FC9">
        <w:rPr>
          <w:rFonts w:cstheme="minorHAnsi"/>
          <w:i/>
          <w:color w:val="000000"/>
          <w:sz w:val="24"/>
          <w:szCs w:val="24"/>
        </w:rPr>
        <w:t xml:space="preserve"> Adres Wykonawcy</w:t>
      </w:r>
      <w:r w:rsidRPr="009C1FC9">
        <w:rPr>
          <w:rFonts w:cstheme="minorHAnsi"/>
          <w:color w:val="000000"/>
          <w:sz w:val="24"/>
          <w:szCs w:val="24"/>
        </w:rPr>
        <w:t>.................................................................................................................</w:t>
      </w:r>
    </w:p>
    <w:p w:rsidR="00EB1016" w:rsidRPr="009C1FC9" w:rsidRDefault="00EB1016" w:rsidP="00EB1016">
      <w:pPr>
        <w:tabs>
          <w:tab w:val="left" w:pos="390"/>
        </w:tabs>
        <w:spacing w:after="0"/>
        <w:jc w:val="both"/>
        <w:rPr>
          <w:rFonts w:cstheme="minorHAnsi"/>
          <w:i/>
          <w:color w:val="000000"/>
          <w:sz w:val="24"/>
          <w:szCs w:val="24"/>
        </w:rPr>
      </w:pPr>
      <w:r w:rsidRPr="009C1FC9">
        <w:rPr>
          <w:rFonts w:cstheme="minorHAnsi"/>
          <w:i/>
          <w:color w:val="000000"/>
          <w:sz w:val="24"/>
          <w:szCs w:val="24"/>
        </w:rPr>
        <w:t>Numer tel/fax</w:t>
      </w:r>
      <w:r w:rsidRPr="009C1FC9">
        <w:rPr>
          <w:rFonts w:cstheme="minorHAnsi"/>
          <w:color w:val="000000"/>
          <w:sz w:val="24"/>
          <w:szCs w:val="24"/>
        </w:rPr>
        <w:t>.........................................................................................................................</w:t>
      </w:r>
    </w:p>
    <w:p w:rsidR="00EB1016" w:rsidRPr="009C1FC9" w:rsidRDefault="00EB1016" w:rsidP="00EB1016">
      <w:pPr>
        <w:tabs>
          <w:tab w:val="left" w:pos="390"/>
        </w:tabs>
        <w:spacing w:after="0"/>
        <w:jc w:val="both"/>
        <w:rPr>
          <w:rFonts w:cstheme="minorHAnsi"/>
          <w:color w:val="000000"/>
          <w:sz w:val="24"/>
          <w:szCs w:val="24"/>
        </w:rPr>
      </w:pPr>
      <w:r w:rsidRPr="009C1FC9">
        <w:rPr>
          <w:rFonts w:cstheme="minorHAnsi"/>
          <w:i/>
          <w:color w:val="000000"/>
          <w:sz w:val="24"/>
          <w:szCs w:val="24"/>
        </w:rPr>
        <w:t xml:space="preserve">Adres  e–mail </w:t>
      </w:r>
      <w:r w:rsidRPr="009C1FC9">
        <w:rPr>
          <w:rFonts w:cstheme="minorHAnsi"/>
          <w:color w:val="000000"/>
          <w:sz w:val="24"/>
          <w:szCs w:val="24"/>
        </w:rPr>
        <w:t>........................................................................................................................</w:t>
      </w:r>
    </w:p>
    <w:p w:rsidR="00EB1016" w:rsidRPr="009C1FC9" w:rsidRDefault="00EB1016" w:rsidP="00EB1016">
      <w:pPr>
        <w:tabs>
          <w:tab w:val="left" w:pos="390"/>
        </w:tabs>
        <w:spacing w:line="360" w:lineRule="auto"/>
        <w:jc w:val="both"/>
        <w:rPr>
          <w:rFonts w:cstheme="minorHAnsi"/>
          <w:color w:val="000000"/>
          <w:sz w:val="24"/>
          <w:szCs w:val="24"/>
        </w:rPr>
      </w:pPr>
    </w:p>
    <w:tbl>
      <w:tblPr>
        <w:tblStyle w:val="Tabela-Siatka"/>
        <w:tblW w:w="0" w:type="auto"/>
        <w:tblLook w:val="04A0" w:firstRow="1" w:lastRow="0" w:firstColumn="1" w:lastColumn="0" w:noHBand="0" w:noVBand="1"/>
      </w:tblPr>
      <w:tblGrid>
        <w:gridCol w:w="817"/>
        <w:gridCol w:w="3788"/>
        <w:gridCol w:w="2303"/>
        <w:gridCol w:w="2303"/>
      </w:tblGrid>
      <w:tr w:rsidR="00EB1016" w:rsidTr="00EB1016">
        <w:tc>
          <w:tcPr>
            <w:tcW w:w="817" w:type="dxa"/>
            <w:vAlign w:val="center"/>
          </w:tcPr>
          <w:p w:rsidR="00EB1016" w:rsidRPr="00783A96" w:rsidRDefault="00EB1016" w:rsidP="00EB1016">
            <w:pPr>
              <w:spacing w:line="260" w:lineRule="atLeast"/>
              <w:jc w:val="center"/>
              <w:rPr>
                <w:rFonts w:ascii="Tahoma" w:eastAsia="Calibri" w:hAnsi="Tahoma" w:cs="Tahoma"/>
                <w:b/>
                <w:sz w:val="20"/>
                <w:szCs w:val="20"/>
              </w:rPr>
            </w:pPr>
            <w:r w:rsidRPr="00783A96">
              <w:rPr>
                <w:rFonts w:ascii="Tahoma" w:eastAsia="Calibri" w:hAnsi="Tahoma" w:cs="Tahoma"/>
                <w:b/>
                <w:sz w:val="20"/>
                <w:szCs w:val="20"/>
              </w:rPr>
              <w:t>Lp.</w:t>
            </w:r>
          </w:p>
        </w:tc>
        <w:tc>
          <w:tcPr>
            <w:tcW w:w="3788" w:type="dxa"/>
            <w:vAlign w:val="center"/>
          </w:tcPr>
          <w:p w:rsidR="00EB1016" w:rsidRPr="00783A96" w:rsidRDefault="00EB1016" w:rsidP="00EB1016">
            <w:pPr>
              <w:spacing w:line="260" w:lineRule="atLeast"/>
              <w:jc w:val="center"/>
              <w:rPr>
                <w:rFonts w:ascii="Tahoma" w:eastAsia="Calibri" w:hAnsi="Tahoma" w:cs="Tahoma"/>
                <w:b/>
                <w:sz w:val="20"/>
                <w:szCs w:val="20"/>
              </w:rPr>
            </w:pPr>
          </w:p>
          <w:p w:rsidR="00EB1016" w:rsidRPr="00783A96" w:rsidRDefault="00EB1016" w:rsidP="00EB1016">
            <w:pPr>
              <w:spacing w:line="260" w:lineRule="atLeast"/>
              <w:jc w:val="center"/>
              <w:rPr>
                <w:rFonts w:ascii="Tahoma" w:eastAsia="Calibri" w:hAnsi="Tahoma" w:cs="Tahoma"/>
                <w:b/>
                <w:sz w:val="20"/>
                <w:szCs w:val="20"/>
              </w:rPr>
            </w:pPr>
            <w:r w:rsidRPr="00783A96">
              <w:rPr>
                <w:rFonts w:ascii="Tahoma" w:eastAsia="Calibri" w:hAnsi="Tahoma" w:cs="Tahoma"/>
                <w:b/>
                <w:sz w:val="20"/>
                <w:szCs w:val="20"/>
              </w:rPr>
              <w:t>Sprzęt</w:t>
            </w:r>
          </w:p>
          <w:p w:rsidR="00EB1016" w:rsidRPr="00783A96" w:rsidRDefault="00EB1016" w:rsidP="00EB1016">
            <w:pPr>
              <w:spacing w:line="260" w:lineRule="atLeast"/>
              <w:jc w:val="center"/>
              <w:rPr>
                <w:rFonts w:ascii="Tahoma" w:eastAsia="Calibri" w:hAnsi="Tahoma" w:cs="Tahoma"/>
                <w:b/>
                <w:sz w:val="20"/>
                <w:szCs w:val="20"/>
              </w:rPr>
            </w:pPr>
          </w:p>
        </w:tc>
        <w:tc>
          <w:tcPr>
            <w:tcW w:w="2303" w:type="dxa"/>
            <w:vAlign w:val="center"/>
          </w:tcPr>
          <w:p w:rsidR="00EB1016" w:rsidRPr="00783A96" w:rsidRDefault="00EB1016" w:rsidP="00EB1016">
            <w:pPr>
              <w:spacing w:line="260" w:lineRule="atLeast"/>
              <w:jc w:val="center"/>
              <w:rPr>
                <w:rFonts w:ascii="Tahoma" w:eastAsia="Calibri" w:hAnsi="Tahoma" w:cs="Tahoma"/>
                <w:b/>
                <w:sz w:val="20"/>
                <w:szCs w:val="20"/>
              </w:rPr>
            </w:pPr>
            <w:r w:rsidRPr="00783A96">
              <w:rPr>
                <w:rFonts w:ascii="Tahoma" w:eastAsia="Calibri" w:hAnsi="Tahoma" w:cs="Tahoma"/>
                <w:b/>
                <w:sz w:val="20"/>
                <w:szCs w:val="20"/>
              </w:rPr>
              <w:t>Ilość sztuk</w:t>
            </w:r>
          </w:p>
        </w:tc>
        <w:tc>
          <w:tcPr>
            <w:tcW w:w="2303" w:type="dxa"/>
            <w:vAlign w:val="center"/>
          </w:tcPr>
          <w:p w:rsidR="00EB1016" w:rsidRPr="00783A96" w:rsidRDefault="00EB1016" w:rsidP="00EB1016">
            <w:pPr>
              <w:spacing w:line="260" w:lineRule="atLeast"/>
              <w:jc w:val="center"/>
              <w:rPr>
                <w:rFonts w:ascii="Tahoma" w:eastAsia="Calibri" w:hAnsi="Tahoma" w:cs="Tahoma"/>
                <w:b/>
                <w:sz w:val="20"/>
                <w:szCs w:val="20"/>
              </w:rPr>
            </w:pPr>
            <w:r>
              <w:rPr>
                <w:rFonts w:ascii="Tahoma" w:eastAsia="Calibri" w:hAnsi="Tahoma" w:cs="Tahoma"/>
                <w:b/>
                <w:sz w:val="20"/>
                <w:szCs w:val="20"/>
              </w:rPr>
              <w:t>Rodzaj dysponowania</w:t>
            </w:r>
          </w:p>
        </w:tc>
      </w:tr>
      <w:tr w:rsidR="00EB1016" w:rsidTr="00EB1016">
        <w:tc>
          <w:tcPr>
            <w:tcW w:w="817" w:type="dxa"/>
            <w:vAlign w:val="center"/>
          </w:tcPr>
          <w:p w:rsidR="00EB1016" w:rsidRDefault="00EB1016" w:rsidP="00EB1016">
            <w:pPr>
              <w:spacing w:line="260" w:lineRule="atLeast"/>
              <w:rPr>
                <w:rFonts w:ascii="Tahoma" w:eastAsia="Calibri" w:hAnsi="Tahoma" w:cs="Tahoma"/>
                <w:sz w:val="20"/>
                <w:szCs w:val="20"/>
              </w:rPr>
            </w:pPr>
            <w:r>
              <w:rPr>
                <w:rFonts w:ascii="Tahoma" w:eastAsia="Calibri" w:hAnsi="Tahoma" w:cs="Tahoma"/>
                <w:sz w:val="20"/>
                <w:szCs w:val="20"/>
              </w:rPr>
              <w:t>1.</w:t>
            </w:r>
          </w:p>
        </w:tc>
        <w:tc>
          <w:tcPr>
            <w:tcW w:w="3788" w:type="dxa"/>
            <w:vAlign w:val="center"/>
          </w:tcPr>
          <w:p w:rsidR="00EB1016" w:rsidRDefault="00EB1016" w:rsidP="00EB1016">
            <w:pPr>
              <w:spacing w:line="260" w:lineRule="atLeast"/>
              <w:jc w:val="center"/>
              <w:rPr>
                <w:rFonts w:ascii="Tahoma" w:eastAsia="Calibri" w:hAnsi="Tahoma" w:cs="Tahoma"/>
                <w:sz w:val="20"/>
                <w:szCs w:val="20"/>
              </w:rPr>
            </w:pPr>
          </w:p>
          <w:p w:rsidR="00EB1016" w:rsidRDefault="00EB1016" w:rsidP="00EB1016">
            <w:pPr>
              <w:spacing w:line="260" w:lineRule="atLeast"/>
              <w:jc w:val="center"/>
              <w:rPr>
                <w:rFonts w:ascii="Tahoma" w:eastAsia="Calibri" w:hAnsi="Tahoma" w:cs="Tahoma"/>
                <w:sz w:val="20"/>
                <w:szCs w:val="20"/>
              </w:rPr>
            </w:pPr>
            <w:r>
              <w:rPr>
                <w:rFonts w:ascii="Tahoma" w:eastAsia="Calibri" w:hAnsi="Tahoma" w:cs="Tahoma"/>
                <w:sz w:val="20"/>
                <w:szCs w:val="20"/>
              </w:rPr>
              <w:t>Podnośnik koszowy</w:t>
            </w:r>
          </w:p>
        </w:tc>
        <w:tc>
          <w:tcPr>
            <w:tcW w:w="2303" w:type="dxa"/>
            <w:vAlign w:val="center"/>
          </w:tcPr>
          <w:p w:rsidR="00EB1016" w:rsidRDefault="00EB1016" w:rsidP="00EB1016">
            <w:pPr>
              <w:spacing w:line="260" w:lineRule="atLeast"/>
              <w:jc w:val="center"/>
              <w:rPr>
                <w:rFonts w:ascii="Tahoma" w:eastAsia="Calibri" w:hAnsi="Tahoma" w:cs="Tahoma"/>
                <w:sz w:val="20"/>
                <w:szCs w:val="20"/>
              </w:rPr>
            </w:pPr>
          </w:p>
          <w:p w:rsidR="00EB1016" w:rsidRDefault="00EB1016" w:rsidP="00EB1016">
            <w:pPr>
              <w:spacing w:line="260" w:lineRule="atLeast"/>
              <w:jc w:val="center"/>
              <w:rPr>
                <w:rFonts w:ascii="Tahoma" w:eastAsia="Calibri" w:hAnsi="Tahoma" w:cs="Tahoma"/>
                <w:sz w:val="20"/>
                <w:szCs w:val="20"/>
              </w:rPr>
            </w:pPr>
            <w:r>
              <w:rPr>
                <w:rFonts w:ascii="Tahoma" w:eastAsia="Calibri" w:hAnsi="Tahoma" w:cs="Tahoma"/>
                <w:sz w:val="20"/>
                <w:szCs w:val="20"/>
              </w:rPr>
              <w:t>1 szt.</w:t>
            </w:r>
          </w:p>
        </w:tc>
        <w:tc>
          <w:tcPr>
            <w:tcW w:w="2303" w:type="dxa"/>
          </w:tcPr>
          <w:p w:rsidR="00EB1016" w:rsidRDefault="00EB1016" w:rsidP="00EB1016">
            <w:pPr>
              <w:spacing w:line="260" w:lineRule="atLeast"/>
              <w:rPr>
                <w:rFonts w:ascii="Tahoma" w:eastAsia="Calibri" w:hAnsi="Tahoma" w:cs="Tahoma"/>
                <w:sz w:val="20"/>
                <w:szCs w:val="20"/>
              </w:rPr>
            </w:pPr>
          </w:p>
        </w:tc>
      </w:tr>
    </w:tbl>
    <w:p w:rsidR="00EB1016" w:rsidRDefault="00EB1016" w:rsidP="00EB1016">
      <w:pPr>
        <w:spacing w:line="260" w:lineRule="atLeast"/>
        <w:rPr>
          <w:rFonts w:ascii="Tahoma" w:eastAsia="Calibri" w:hAnsi="Tahoma" w:cs="Tahoma"/>
          <w:sz w:val="20"/>
          <w:szCs w:val="20"/>
        </w:rPr>
      </w:pPr>
    </w:p>
    <w:p w:rsidR="00EB1016" w:rsidRDefault="00EB1016" w:rsidP="00EB1016">
      <w:pPr>
        <w:tabs>
          <w:tab w:val="right" w:leader="underscore" w:pos="9072"/>
        </w:tabs>
        <w:spacing w:before="120"/>
        <w:jc w:val="both"/>
        <w:rPr>
          <w:rFonts w:asciiTheme="majorHAnsi" w:eastAsia="Calibri" w:hAnsiTheme="majorHAnsi" w:cs="Times New Roman"/>
          <w:i/>
        </w:rPr>
      </w:pPr>
    </w:p>
    <w:p w:rsidR="00EB1016" w:rsidRPr="0034572D" w:rsidRDefault="00EB1016" w:rsidP="00EB1016">
      <w:pPr>
        <w:tabs>
          <w:tab w:val="right" w:leader="underscore" w:pos="9072"/>
        </w:tabs>
        <w:spacing w:before="120"/>
        <w:jc w:val="both"/>
        <w:rPr>
          <w:rFonts w:asciiTheme="majorHAnsi" w:eastAsia="Calibri" w:hAnsiTheme="majorHAnsi" w:cs="Times New Roman"/>
          <w:i/>
        </w:rPr>
      </w:pPr>
      <w:r w:rsidRPr="0034572D">
        <w:rPr>
          <w:rFonts w:asciiTheme="majorHAnsi" w:eastAsia="Calibri" w:hAnsiTheme="majorHAnsi" w:cs="Times New Roman"/>
          <w:i/>
        </w:rPr>
        <w:t xml:space="preserve">Wykonawca może polegać na </w:t>
      </w:r>
      <w:r>
        <w:rPr>
          <w:rFonts w:asciiTheme="majorHAnsi" w:eastAsia="Calibri" w:hAnsiTheme="majorHAnsi" w:cs="Times New Roman"/>
          <w:i/>
        </w:rPr>
        <w:t xml:space="preserve">potencjale technicznym   </w:t>
      </w:r>
      <w:r w:rsidRPr="0034572D">
        <w:rPr>
          <w:rFonts w:asciiTheme="majorHAnsi" w:eastAsia="Calibri" w:hAnsiTheme="majorHAnsi" w:cs="Times New Roman"/>
          <w:i/>
        </w:rPr>
        <w:t xml:space="preserve">innych podmiotów, niezależnie od charakteru prawnego łączących go z nimi stosunków. Wykonawca w takiej sytuacji </w:t>
      </w:r>
      <w:r w:rsidRPr="0034572D">
        <w:rPr>
          <w:rFonts w:asciiTheme="majorHAnsi" w:eastAsia="Calibri" w:hAnsiTheme="majorHAnsi" w:cs="Times New Roman"/>
          <w:b/>
          <w:i/>
          <w:u w:val="single"/>
        </w:rPr>
        <w:t>zobowiązany jest udowodnić zamawiającemu</w:t>
      </w:r>
      <w:r w:rsidRPr="0034572D">
        <w:rPr>
          <w:rFonts w:asciiTheme="majorHAnsi" w:eastAsia="Calibri" w:hAnsiTheme="majorHAnsi" w:cs="Times New Roman"/>
          <w:i/>
        </w:rPr>
        <w:t xml:space="preserve">, iż będzie dysponował zasobami niezbędnymi do realizacji zamówienia, w szczególności </w:t>
      </w:r>
      <w:r w:rsidRPr="0034572D">
        <w:rPr>
          <w:rFonts w:asciiTheme="majorHAnsi" w:eastAsia="Calibri" w:hAnsiTheme="majorHAnsi" w:cs="Times New Roman"/>
          <w:b/>
          <w:i/>
          <w:u w:val="single"/>
        </w:rPr>
        <w:t>przedstawiając w tym celu</w:t>
      </w:r>
      <w:r w:rsidRPr="0034572D">
        <w:rPr>
          <w:rFonts w:asciiTheme="majorHAnsi" w:eastAsia="Calibri" w:hAnsiTheme="majorHAnsi" w:cs="Times New Roman"/>
          <w:i/>
        </w:rPr>
        <w:t xml:space="preserve"> pisemne zobowiązanie tych podmiotów do oddania mu do dyspozycji niezbędnych zasobów </w:t>
      </w:r>
      <w:r>
        <w:rPr>
          <w:rFonts w:asciiTheme="majorHAnsi" w:eastAsia="Calibri" w:hAnsiTheme="majorHAnsi" w:cs="Times New Roman"/>
          <w:i/>
        </w:rPr>
        <w:t>na potrzeby wykonania zamówienia.</w:t>
      </w:r>
    </w:p>
    <w:p w:rsidR="00EB1016" w:rsidRPr="00222ED4" w:rsidRDefault="00EB1016" w:rsidP="00EB1016">
      <w:pPr>
        <w:spacing w:line="260" w:lineRule="atLeast"/>
        <w:rPr>
          <w:rFonts w:ascii="Tahoma" w:eastAsia="Calibri" w:hAnsi="Tahoma" w:cs="Tahoma"/>
          <w:sz w:val="20"/>
          <w:szCs w:val="20"/>
        </w:rPr>
      </w:pPr>
    </w:p>
    <w:p w:rsidR="00EB1016" w:rsidRPr="000A2D76" w:rsidRDefault="00EB1016" w:rsidP="00EB1016">
      <w:pPr>
        <w:spacing w:line="260" w:lineRule="atLeast"/>
        <w:ind w:left="397"/>
        <w:jc w:val="center"/>
        <w:rPr>
          <w:rFonts w:ascii="Tahoma" w:eastAsia="Calibri" w:hAnsi="Tahoma" w:cs="Tahoma"/>
          <w:b/>
          <w:sz w:val="16"/>
          <w:szCs w:val="16"/>
        </w:rPr>
      </w:pPr>
    </w:p>
    <w:p w:rsidR="00EB1016" w:rsidRPr="000A2D76" w:rsidRDefault="00EB1016" w:rsidP="00EB1016">
      <w:pPr>
        <w:suppressAutoHyphens/>
        <w:spacing w:after="0" w:line="240" w:lineRule="auto"/>
        <w:ind w:left="357"/>
        <w:jc w:val="right"/>
        <w:rPr>
          <w:rFonts w:ascii="Tahoma" w:eastAsia="Times New Roman" w:hAnsi="Tahoma" w:cs="Tahoma"/>
          <w:i/>
          <w:color w:val="000000"/>
          <w:sz w:val="16"/>
          <w:szCs w:val="16"/>
          <w:lang w:eastAsia="ar-SA"/>
        </w:rPr>
      </w:pPr>
      <w:r w:rsidRPr="000A2D76">
        <w:rPr>
          <w:rFonts w:ascii="Tahoma" w:eastAsia="Times New Roman" w:hAnsi="Tahoma" w:cs="Tahoma"/>
          <w:i/>
          <w:color w:val="000000"/>
          <w:sz w:val="16"/>
          <w:szCs w:val="16"/>
          <w:lang w:eastAsia="ar-SA"/>
        </w:rPr>
        <w:t>...........................................................</w:t>
      </w:r>
    </w:p>
    <w:p w:rsidR="00EB1016" w:rsidRPr="000A2D76" w:rsidRDefault="00EB1016" w:rsidP="00EB1016">
      <w:pPr>
        <w:suppressAutoHyphens/>
        <w:spacing w:after="0" w:line="240" w:lineRule="auto"/>
        <w:ind w:left="357"/>
        <w:jc w:val="right"/>
        <w:rPr>
          <w:rFonts w:ascii="Tahoma" w:eastAsia="Times New Roman" w:hAnsi="Tahoma" w:cs="Tahoma"/>
          <w:b/>
          <w:i/>
          <w:color w:val="000000"/>
          <w:sz w:val="16"/>
          <w:szCs w:val="16"/>
          <w:lang w:eastAsia="ar-SA"/>
        </w:rPr>
      </w:pPr>
      <w:r w:rsidRPr="000A2D76">
        <w:rPr>
          <w:rFonts w:ascii="Tahoma" w:eastAsia="Times New Roman" w:hAnsi="Tahoma" w:cs="Tahoma"/>
          <w:b/>
          <w:i/>
          <w:color w:val="000000"/>
          <w:sz w:val="16"/>
          <w:szCs w:val="16"/>
          <w:lang w:eastAsia="ar-SA"/>
        </w:rPr>
        <w:t xml:space="preserve">Podpis Wykonawcy </w:t>
      </w:r>
    </w:p>
    <w:p w:rsidR="00EB1016" w:rsidRPr="000A2D76" w:rsidRDefault="00EB1016" w:rsidP="00EB1016">
      <w:pPr>
        <w:suppressAutoHyphens/>
        <w:spacing w:after="0" w:line="240" w:lineRule="auto"/>
        <w:rPr>
          <w:rFonts w:ascii="Tahoma" w:eastAsia="Times New Roman" w:hAnsi="Tahoma" w:cs="Tahoma"/>
          <w:b/>
          <w:i/>
          <w:color w:val="000000"/>
          <w:sz w:val="16"/>
          <w:szCs w:val="16"/>
          <w:lang w:eastAsia="ar-SA"/>
        </w:rPr>
      </w:pPr>
    </w:p>
    <w:p w:rsidR="00EB1016" w:rsidRPr="000A2D76" w:rsidRDefault="00EB1016" w:rsidP="00EB1016">
      <w:pPr>
        <w:suppressAutoHyphens/>
        <w:spacing w:after="0" w:line="240" w:lineRule="auto"/>
        <w:ind w:left="357"/>
        <w:jc w:val="right"/>
        <w:rPr>
          <w:rFonts w:ascii="Tahoma" w:eastAsia="Times New Roman" w:hAnsi="Tahoma" w:cs="Tahoma"/>
          <w:i/>
          <w:sz w:val="16"/>
          <w:szCs w:val="16"/>
          <w:lang w:eastAsia="ar-SA"/>
        </w:rPr>
      </w:pPr>
      <w:r w:rsidRPr="000A2D76">
        <w:rPr>
          <w:rFonts w:ascii="Tahoma" w:eastAsia="Times New Roman" w:hAnsi="Tahoma" w:cs="Tahoma"/>
          <w:i/>
          <w:color w:val="000000"/>
          <w:sz w:val="16"/>
          <w:szCs w:val="16"/>
          <w:lang w:eastAsia="ar-SA"/>
        </w:rPr>
        <w:t xml:space="preserve"> lub</w:t>
      </w:r>
      <w:r w:rsidRPr="000A2D76">
        <w:rPr>
          <w:rFonts w:ascii="Tahoma" w:eastAsia="Times New Roman" w:hAnsi="Tahoma" w:cs="Tahoma"/>
          <w:i/>
          <w:sz w:val="16"/>
          <w:szCs w:val="16"/>
          <w:lang w:eastAsia="ar-SA"/>
        </w:rPr>
        <w:t xml:space="preserve">  upoważnionego  przedstawiciela Wykonawcy </w:t>
      </w:r>
    </w:p>
    <w:p w:rsidR="00EB1016" w:rsidRPr="000A2D76" w:rsidRDefault="00EB1016" w:rsidP="00EB1016">
      <w:pPr>
        <w:suppressAutoHyphens/>
        <w:spacing w:after="0" w:line="240" w:lineRule="auto"/>
        <w:ind w:left="357"/>
        <w:jc w:val="right"/>
        <w:rPr>
          <w:rFonts w:ascii="Tahoma" w:eastAsia="Times New Roman" w:hAnsi="Tahoma" w:cs="Tahoma"/>
          <w:i/>
          <w:sz w:val="16"/>
          <w:szCs w:val="16"/>
          <w:lang w:eastAsia="ar-SA"/>
        </w:rPr>
      </w:pPr>
    </w:p>
    <w:p w:rsidR="00EB1016" w:rsidRPr="000A2D76" w:rsidRDefault="00EB1016" w:rsidP="00EB1016">
      <w:pPr>
        <w:spacing w:line="260" w:lineRule="atLeast"/>
        <w:ind w:left="397"/>
        <w:jc w:val="center"/>
        <w:rPr>
          <w:rFonts w:ascii="Tahoma" w:eastAsia="Calibri" w:hAnsi="Tahoma" w:cs="Tahoma"/>
          <w:b/>
          <w:sz w:val="16"/>
          <w:szCs w:val="16"/>
        </w:rPr>
      </w:pPr>
    </w:p>
    <w:p w:rsidR="00EB1016" w:rsidRDefault="00EB1016" w:rsidP="00EB1016">
      <w:pPr>
        <w:spacing w:line="260" w:lineRule="atLeast"/>
        <w:rPr>
          <w:rFonts w:ascii="Tahoma" w:eastAsia="Calibri" w:hAnsi="Tahoma" w:cs="Tahoma"/>
          <w:sz w:val="20"/>
          <w:szCs w:val="20"/>
        </w:rPr>
      </w:pPr>
    </w:p>
    <w:p w:rsidR="00EB1016" w:rsidRDefault="00EB1016" w:rsidP="00EB1016">
      <w:pPr>
        <w:spacing w:line="260" w:lineRule="atLeast"/>
        <w:rPr>
          <w:rFonts w:ascii="Tahoma" w:eastAsia="Calibri" w:hAnsi="Tahoma" w:cs="Tahoma"/>
          <w:sz w:val="20"/>
          <w:szCs w:val="20"/>
        </w:rPr>
      </w:pPr>
    </w:p>
    <w:p w:rsidR="00EB1016" w:rsidRDefault="00EB1016" w:rsidP="00EB1016">
      <w:pPr>
        <w:spacing w:line="260" w:lineRule="atLeast"/>
        <w:rPr>
          <w:rFonts w:ascii="Tahoma" w:eastAsia="Calibri" w:hAnsi="Tahoma" w:cs="Tahoma"/>
          <w:sz w:val="20"/>
          <w:szCs w:val="20"/>
        </w:rPr>
      </w:pPr>
    </w:p>
    <w:p w:rsidR="00EB1016" w:rsidRDefault="00EB1016" w:rsidP="00EB1016">
      <w:pPr>
        <w:spacing w:line="260" w:lineRule="atLeast"/>
        <w:rPr>
          <w:rFonts w:ascii="Tahoma" w:eastAsia="Calibri" w:hAnsi="Tahoma" w:cs="Tahoma"/>
          <w:sz w:val="20"/>
          <w:szCs w:val="20"/>
        </w:rPr>
      </w:pPr>
    </w:p>
    <w:p w:rsidR="00EB1016" w:rsidRDefault="00EB1016" w:rsidP="00EB1016">
      <w:pPr>
        <w:spacing w:line="260" w:lineRule="atLeast"/>
        <w:rPr>
          <w:rFonts w:ascii="Tahoma" w:eastAsia="Calibri" w:hAnsi="Tahoma" w:cs="Tahoma"/>
          <w:sz w:val="20"/>
          <w:szCs w:val="20"/>
        </w:rPr>
      </w:pPr>
    </w:p>
    <w:p w:rsidR="00EB1016" w:rsidRDefault="00EB1016" w:rsidP="00EB1016">
      <w:pPr>
        <w:spacing w:line="260" w:lineRule="atLeast"/>
        <w:ind w:left="397"/>
        <w:jc w:val="right"/>
        <w:rPr>
          <w:rFonts w:ascii="Tahoma" w:eastAsia="Calibri" w:hAnsi="Tahoma" w:cs="Tahoma"/>
          <w:b/>
          <w:color w:val="000000"/>
          <w:sz w:val="20"/>
          <w:szCs w:val="20"/>
        </w:rPr>
      </w:pPr>
    </w:p>
    <w:p w:rsidR="00EB1016" w:rsidRDefault="00EB1016" w:rsidP="00EB1016">
      <w:pPr>
        <w:spacing w:line="260" w:lineRule="atLeast"/>
        <w:ind w:left="397"/>
        <w:jc w:val="right"/>
        <w:rPr>
          <w:rFonts w:ascii="Tahoma" w:eastAsia="Calibri" w:hAnsi="Tahoma" w:cs="Tahoma"/>
          <w:b/>
          <w:color w:val="000000"/>
          <w:sz w:val="20"/>
          <w:szCs w:val="20"/>
        </w:rPr>
      </w:pPr>
    </w:p>
    <w:p w:rsidR="00EB1016" w:rsidRPr="00E84E38" w:rsidRDefault="00EB1016" w:rsidP="00EB1016">
      <w:pPr>
        <w:spacing w:line="260" w:lineRule="atLeast"/>
        <w:ind w:left="397"/>
        <w:jc w:val="right"/>
        <w:rPr>
          <w:rFonts w:ascii="Tahoma" w:eastAsia="Calibri" w:hAnsi="Tahoma" w:cs="Tahoma"/>
          <w:i/>
          <w:sz w:val="20"/>
          <w:szCs w:val="20"/>
        </w:rPr>
      </w:pPr>
      <w:r w:rsidRPr="008B01EC">
        <w:rPr>
          <w:rFonts w:ascii="Tahoma" w:eastAsia="Calibri" w:hAnsi="Tahoma" w:cs="Tahoma"/>
          <w:i/>
          <w:sz w:val="20"/>
          <w:szCs w:val="20"/>
        </w:rPr>
        <w:t xml:space="preserve">Załącznik Nr </w:t>
      </w:r>
      <w:r>
        <w:rPr>
          <w:rFonts w:ascii="Tahoma" w:eastAsia="Calibri" w:hAnsi="Tahoma" w:cs="Tahoma"/>
          <w:i/>
          <w:sz w:val="20"/>
          <w:szCs w:val="20"/>
        </w:rPr>
        <w:t xml:space="preserve">4 </w:t>
      </w:r>
      <w:r w:rsidRPr="008B01EC">
        <w:rPr>
          <w:rFonts w:ascii="Tahoma" w:eastAsia="Calibri" w:hAnsi="Tahoma" w:cs="Tahoma"/>
          <w:i/>
          <w:sz w:val="20"/>
          <w:szCs w:val="20"/>
        </w:rPr>
        <w:t>do oferty</w:t>
      </w:r>
    </w:p>
    <w:p w:rsidR="00EB1016" w:rsidRDefault="00EB1016" w:rsidP="00EB1016">
      <w:pPr>
        <w:spacing w:line="260" w:lineRule="atLeast"/>
        <w:ind w:left="397"/>
        <w:jc w:val="center"/>
        <w:rPr>
          <w:rFonts w:ascii="Tahoma" w:eastAsia="Calibri" w:hAnsi="Tahoma" w:cs="Tahoma"/>
          <w:b/>
        </w:rPr>
      </w:pPr>
      <w:r>
        <w:rPr>
          <w:rFonts w:ascii="Tahoma" w:eastAsia="Calibri" w:hAnsi="Tahoma" w:cs="Tahoma"/>
          <w:b/>
        </w:rPr>
        <w:t>FORMULARZ NR 4</w:t>
      </w:r>
    </w:p>
    <w:p w:rsidR="00EB1016" w:rsidRPr="00E84E38" w:rsidRDefault="00EB1016" w:rsidP="00EB1016">
      <w:pPr>
        <w:shd w:val="clear" w:color="auto" w:fill="BFBFBF" w:themeFill="background1" w:themeFillShade="BF"/>
        <w:spacing w:line="260" w:lineRule="atLeast"/>
        <w:ind w:left="397"/>
        <w:jc w:val="center"/>
        <w:rPr>
          <w:rFonts w:ascii="Tahoma" w:eastAsia="Calibri" w:hAnsi="Tahoma" w:cs="Tahoma"/>
          <w:b/>
        </w:rPr>
      </w:pPr>
      <w:r w:rsidRPr="00E84E38">
        <w:rPr>
          <w:rFonts w:ascii="Tahoma" w:eastAsia="Calibri" w:hAnsi="Tahoma" w:cs="Tahoma"/>
          <w:b/>
        </w:rPr>
        <w:t xml:space="preserve">Imienny wykaz osób, które będą uczestniczyły </w:t>
      </w:r>
    </w:p>
    <w:p w:rsidR="00EB1016" w:rsidRPr="00E84E38" w:rsidRDefault="00EB1016" w:rsidP="00EB1016">
      <w:pPr>
        <w:shd w:val="clear" w:color="auto" w:fill="BFBFBF" w:themeFill="background1" w:themeFillShade="BF"/>
        <w:spacing w:line="260" w:lineRule="atLeast"/>
        <w:ind w:left="397"/>
        <w:jc w:val="center"/>
        <w:rPr>
          <w:rFonts w:ascii="Tahoma" w:eastAsia="Calibri" w:hAnsi="Tahoma" w:cs="Tahoma"/>
          <w:b/>
        </w:rPr>
      </w:pPr>
      <w:r w:rsidRPr="00E84E38">
        <w:rPr>
          <w:rFonts w:ascii="Tahoma" w:eastAsia="Calibri" w:hAnsi="Tahoma" w:cs="Tahoma"/>
          <w:b/>
        </w:rPr>
        <w:t xml:space="preserve">w realizacji zadania </w:t>
      </w:r>
    </w:p>
    <w:p w:rsidR="00EB1016" w:rsidRPr="00E84E38" w:rsidRDefault="00EB1016" w:rsidP="00EB1016">
      <w:pPr>
        <w:spacing w:line="260" w:lineRule="atLeast"/>
        <w:rPr>
          <w:rFonts w:ascii="Tahoma" w:eastAsia="Calibri" w:hAnsi="Tahoma" w:cs="Tahoma"/>
          <w:b/>
        </w:rPr>
      </w:pPr>
    </w:p>
    <w:tbl>
      <w:tblPr>
        <w:tblW w:w="9460" w:type="dxa"/>
        <w:tblInd w:w="-281" w:type="dxa"/>
        <w:tblLayout w:type="fixed"/>
        <w:tblCellMar>
          <w:left w:w="0" w:type="dxa"/>
          <w:right w:w="0" w:type="dxa"/>
        </w:tblCellMar>
        <w:tblLook w:val="04A0" w:firstRow="1" w:lastRow="0" w:firstColumn="1" w:lastColumn="0" w:noHBand="0" w:noVBand="1"/>
      </w:tblPr>
      <w:tblGrid>
        <w:gridCol w:w="3700"/>
        <w:gridCol w:w="1800"/>
        <w:gridCol w:w="1980"/>
        <w:gridCol w:w="1980"/>
      </w:tblGrid>
      <w:tr w:rsidR="00EB1016" w:rsidRPr="00E84E38" w:rsidTr="00EB1016">
        <w:trPr>
          <w:cantSplit/>
          <w:trHeight w:val="1513"/>
        </w:trPr>
        <w:tc>
          <w:tcPr>
            <w:tcW w:w="3700" w:type="dxa"/>
            <w:tcBorders>
              <w:top w:val="single" w:sz="2" w:space="0" w:color="000000"/>
              <w:left w:val="single" w:sz="2" w:space="0" w:color="000000"/>
              <w:bottom w:val="single" w:sz="2" w:space="0" w:color="000000"/>
              <w:right w:val="nil"/>
            </w:tcBorders>
            <w:vAlign w:val="center"/>
            <w:hideMark/>
          </w:tcPr>
          <w:p w:rsidR="00EB1016" w:rsidRPr="00CE0800" w:rsidRDefault="00EB1016" w:rsidP="00EB1016">
            <w:pPr>
              <w:snapToGrid w:val="0"/>
              <w:spacing w:line="260" w:lineRule="atLeast"/>
              <w:jc w:val="center"/>
              <w:rPr>
                <w:rFonts w:ascii="Tahoma" w:eastAsia="Calibri" w:hAnsi="Tahoma" w:cs="Tahoma"/>
                <w:sz w:val="20"/>
                <w:szCs w:val="20"/>
              </w:rPr>
            </w:pPr>
            <w:r w:rsidRPr="00CE0800">
              <w:rPr>
                <w:rFonts w:ascii="Tahoma" w:eastAsia="Calibri" w:hAnsi="Tahoma" w:cs="Tahoma"/>
                <w:sz w:val="20"/>
                <w:szCs w:val="20"/>
              </w:rPr>
              <w:t>Proponowane stanowisko</w:t>
            </w:r>
          </w:p>
        </w:tc>
        <w:tc>
          <w:tcPr>
            <w:tcW w:w="1800" w:type="dxa"/>
            <w:tcBorders>
              <w:top w:val="single" w:sz="2" w:space="0" w:color="000000"/>
              <w:left w:val="single" w:sz="2" w:space="0" w:color="000000"/>
              <w:bottom w:val="single" w:sz="2" w:space="0" w:color="000000"/>
              <w:right w:val="nil"/>
            </w:tcBorders>
            <w:vAlign w:val="center"/>
          </w:tcPr>
          <w:p w:rsidR="00EB1016" w:rsidRPr="00CE0800" w:rsidRDefault="00EB1016" w:rsidP="00EB1016">
            <w:pPr>
              <w:snapToGrid w:val="0"/>
              <w:spacing w:line="260" w:lineRule="atLeast"/>
              <w:jc w:val="center"/>
              <w:rPr>
                <w:rFonts w:ascii="Tahoma" w:eastAsia="Calibri" w:hAnsi="Tahoma" w:cs="Tahoma"/>
                <w:sz w:val="20"/>
                <w:szCs w:val="20"/>
              </w:rPr>
            </w:pPr>
            <w:r w:rsidRPr="00CE0800">
              <w:rPr>
                <w:rFonts w:ascii="Tahoma" w:eastAsia="Calibri" w:hAnsi="Tahoma" w:cs="Tahoma"/>
                <w:sz w:val="20"/>
                <w:szCs w:val="20"/>
              </w:rPr>
              <w:t>Imię i nazwisko</w:t>
            </w:r>
          </w:p>
          <w:p w:rsidR="00EB1016" w:rsidRPr="00CE0800" w:rsidRDefault="00EB1016" w:rsidP="00EB1016">
            <w:pPr>
              <w:spacing w:line="260" w:lineRule="atLeast"/>
              <w:jc w:val="center"/>
              <w:rPr>
                <w:rFonts w:ascii="Tahoma" w:eastAsia="Calibri" w:hAnsi="Tahoma" w:cs="Tahoma"/>
                <w:sz w:val="20"/>
                <w:szCs w:val="20"/>
              </w:rPr>
            </w:pPr>
          </w:p>
        </w:tc>
        <w:tc>
          <w:tcPr>
            <w:tcW w:w="1980" w:type="dxa"/>
            <w:tcBorders>
              <w:top w:val="single" w:sz="2" w:space="0" w:color="000000"/>
              <w:left w:val="single" w:sz="2" w:space="0" w:color="000000"/>
              <w:bottom w:val="single" w:sz="2" w:space="0" w:color="000000"/>
              <w:right w:val="single" w:sz="2" w:space="0" w:color="000000"/>
            </w:tcBorders>
            <w:vAlign w:val="center"/>
            <w:hideMark/>
          </w:tcPr>
          <w:p w:rsidR="00EB1016" w:rsidRPr="00CE0800" w:rsidRDefault="00EB1016" w:rsidP="00EB1016">
            <w:pPr>
              <w:snapToGrid w:val="0"/>
              <w:spacing w:line="260" w:lineRule="atLeast"/>
              <w:jc w:val="center"/>
              <w:rPr>
                <w:rFonts w:ascii="Tahoma" w:eastAsia="Calibri" w:hAnsi="Tahoma" w:cs="Tahoma"/>
                <w:sz w:val="20"/>
                <w:szCs w:val="20"/>
              </w:rPr>
            </w:pPr>
            <w:r w:rsidRPr="00CE0800">
              <w:rPr>
                <w:rFonts w:ascii="Tahoma" w:eastAsia="Calibri" w:hAnsi="Tahoma" w:cs="Tahoma"/>
                <w:sz w:val="20"/>
                <w:szCs w:val="20"/>
              </w:rPr>
              <w:t xml:space="preserve">Posiadane uprawnienia </w:t>
            </w:r>
          </w:p>
        </w:tc>
        <w:tc>
          <w:tcPr>
            <w:tcW w:w="1980" w:type="dxa"/>
            <w:tcBorders>
              <w:top w:val="single" w:sz="2" w:space="0" w:color="000000"/>
              <w:left w:val="single" w:sz="2" w:space="0" w:color="000000"/>
              <w:bottom w:val="single" w:sz="2" w:space="0" w:color="000000"/>
              <w:right w:val="single" w:sz="2" w:space="0" w:color="000000"/>
            </w:tcBorders>
            <w:hideMark/>
          </w:tcPr>
          <w:p w:rsidR="00EB1016" w:rsidRPr="00CE0800" w:rsidRDefault="00EB1016" w:rsidP="00EB1016">
            <w:pPr>
              <w:snapToGrid w:val="0"/>
              <w:spacing w:after="0" w:line="260" w:lineRule="atLeast"/>
              <w:jc w:val="center"/>
              <w:rPr>
                <w:rFonts w:ascii="Tahoma" w:eastAsia="Calibri" w:hAnsi="Tahoma" w:cs="Tahoma"/>
                <w:sz w:val="20"/>
                <w:szCs w:val="20"/>
              </w:rPr>
            </w:pPr>
            <w:r w:rsidRPr="00CE0800">
              <w:rPr>
                <w:rFonts w:ascii="Tahoma" w:eastAsia="Calibri" w:hAnsi="Tahoma" w:cs="Tahoma"/>
                <w:sz w:val="20"/>
                <w:szCs w:val="20"/>
              </w:rPr>
              <w:t>Dysponuje/lub będzie dysponował</w:t>
            </w:r>
          </w:p>
          <w:p w:rsidR="00EB1016" w:rsidRPr="00CE0800" w:rsidRDefault="00EB1016" w:rsidP="00EB1016">
            <w:pPr>
              <w:snapToGrid w:val="0"/>
              <w:spacing w:after="0" w:line="260" w:lineRule="atLeast"/>
              <w:jc w:val="center"/>
              <w:rPr>
                <w:rFonts w:ascii="Tahoma" w:eastAsia="Calibri" w:hAnsi="Tahoma" w:cs="Tahoma"/>
                <w:i/>
                <w:sz w:val="20"/>
                <w:szCs w:val="20"/>
              </w:rPr>
            </w:pPr>
            <w:r w:rsidRPr="00CE0800">
              <w:rPr>
                <w:rFonts w:ascii="Tahoma" w:eastAsia="Calibri" w:hAnsi="Tahoma" w:cs="Tahoma"/>
                <w:i/>
                <w:sz w:val="20"/>
                <w:szCs w:val="20"/>
              </w:rPr>
              <w:t>(wraz z informacją             o podstawie dysponowania osobami)*</w:t>
            </w:r>
          </w:p>
        </w:tc>
      </w:tr>
      <w:tr w:rsidR="00EB1016" w:rsidRPr="00E84E38" w:rsidTr="00EB1016">
        <w:trPr>
          <w:cantSplit/>
          <w:trHeight w:val="454"/>
        </w:trPr>
        <w:tc>
          <w:tcPr>
            <w:tcW w:w="3700" w:type="dxa"/>
            <w:tcBorders>
              <w:top w:val="nil"/>
              <w:left w:val="single" w:sz="2" w:space="0" w:color="000000"/>
              <w:bottom w:val="single" w:sz="2" w:space="0" w:color="000000"/>
              <w:right w:val="nil"/>
            </w:tcBorders>
            <w:vAlign w:val="center"/>
          </w:tcPr>
          <w:p w:rsidR="00EB1016" w:rsidRPr="00E84E38" w:rsidRDefault="00EB1016" w:rsidP="00EB1016">
            <w:pPr>
              <w:snapToGrid w:val="0"/>
              <w:spacing w:line="260" w:lineRule="atLeast"/>
              <w:rPr>
                <w:rFonts w:ascii="Tahoma" w:eastAsia="Calibri" w:hAnsi="Tahoma" w:cs="Tahoma"/>
              </w:rPr>
            </w:pPr>
            <w:r w:rsidRPr="00E84E38">
              <w:rPr>
                <w:rFonts w:ascii="Tahoma" w:eastAsia="Calibri" w:hAnsi="Tahoma" w:cs="Tahoma"/>
              </w:rPr>
              <w:t xml:space="preserve"> </w:t>
            </w:r>
          </w:p>
          <w:p w:rsidR="00EB1016" w:rsidRPr="00CE0800" w:rsidRDefault="00EB1016" w:rsidP="00EB1016">
            <w:pPr>
              <w:tabs>
                <w:tab w:val="left" w:pos="360"/>
                <w:tab w:val="left" w:pos="1713"/>
              </w:tabs>
              <w:suppressAutoHyphens/>
              <w:spacing w:after="0" w:line="240" w:lineRule="auto"/>
              <w:rPr>
                <w:rFonts w:ascii="Tahoma" w:eastAsia="Calibri" w:hAnsi="Tahoma" w:cs="Tahoma"/>
                <w:color w:val="000000"/>
                <w:sz w:val="20"/>
                <w:szCs w:val="20"/>
              </w:rPr>
            </w:pPr>
            <w:r w:rsidRPr="00CE0800">
              <w:rPr>
                <w:rFonts w:ascii="Tahoma" w:eastAsia="Calibri" w:hAnsi="Tahoma" w:cs="Tahoma"/>
                <w:color w:val="000000"/>
                <w:sz w:val="20"/>
                <w:szCs w:val="20"/>
              </w:rPr>
              <w:t xml:space="preserve">Osoby posiadające uprawnienia </w:t>
            </w:r>
          </w:p>
          <w:p w:rsidR="00EB1016" w:rsidRPr="00CE0800" w:rsidRDefault="00EB1016" w:rsidP="00EB1016">
            <w:pPr>
              <w:tabs>
                <w:tab w:val="left" w:pos="360"/>
                <w:tab w:val="left" w:pos="1713"/>
              </w:tabs>
              <w:suppressAutoHyphens/>
              <w:spacing w:after="0" w:line="240" w:lineRule="auto"/>
              <w:rPr>
                <w:rFonts w:ascii="Tahoma" w:eastAsia="Calibri" w:hAnsi="Tahoma" w:cs="Tahoma"/>
                <w:color w:val="000000"/>
                <w:sz w:val="20"/>
                <w:szCs w:val="20"/>
              </w:rPr>
            </w:pPr>
            <w:r w:rsidRPr="00CE0800">
              <w:rPr>
                <w:rFonts w:ascii="Tahoma" w:eastAsia="Calibri" w:hAnsi="Tahoma" w:cs="Tahoma"/>
                <w:color w:val="000000"/>
                <w:sz w:val="20"/>
                <w:szCs w:val="20"/>
              </w:rPr>
              <w:t>do zajmowania się eksploatacją urządzeń, instalacji i sieci w zakresie sieci elektrycznego oświetle</w:t>
            </w:r>
            <w:r>
              <w:rPr>
                <w:rFonts w:ascii="Tahoma" w:eastAsia="Calibri" w:hAnsi="Tahoma" w:cs="Tahoma"/>
                <w:color w:val="000000"/>
                <w:sz w:val="20"/>
                <w:szCs w:val="20"/>
              </w:rPr>
              <w:t xml:space="preserve">nia ulicznego oraz uprawnienia </w:t>
            </w:r>
            <w:r w:rsidRPr="00CE0800">
              <w:rPr>
                <w:rFonts w:ascii="Tahoma" w:eastAsia="Calibri" w:hAnsi="Tahoma" w:cs="Tahoma"/>
                <w:color w:val="000000"/>
                <w:sz w:val="20"/>
                <w:szCs w:val="20"/>
              </w:rPr>
              <w:t>do prac pod napięciem</w:t>
            </w:r>
          </w:p>
          <w:p w:rsidR="00EB1016" w:rsidRDefault="00EB1016" w:rsidP="00EB1016">
            <w:pPr>
              <w:tabs>
                <w:tab w:val="left" w:pos="360"/>
                <w:tab w:val="left" w:pos="1713"/>
              </w:tabs>
              <w:suppressAutoHyphens/>
              <w:spacing w:after="0" w:line="240" w:lineRule="auto"/>
              <w:rPr>
                <w:rFonts w:ascii="Tahoma" w:eastAsia="Calibri" w:hAnsi="Tahoma" w:cs="Tahoma"/>
                <w:color w:val="000000"/>
              </w:rPr>
            </w:pPr>
          </w:p>
          <w:p w:rsidR="00EB1016" w:rsidRPr="00E84E38" w:rsidRDefault="00EB1016" w:rsidP="00EB1016">
            <w:pPr>
              <w:tabs>
                <w:tab w:val="left" w:pos="360"/>
                <w:tab w:val="left" w:pos="1713"/>
              </w:tabs>
              <w:suppressAutoHyphens/>
              <w:spacing w:after="0" w:line="240" w:lineRule="auto"/>
              <w:rPr>
                <w:rFonts w:ascii="Tahoma" w:eastAsia="Calibri" w:hAnsi="Tahoma" w:cs="Tahoma"/>
              </w:rPr>
            </w:pPr>
          </w:p>
        </w:tc>
        <w:tc>
          <w:tcPr>
            <w:tcW w:w="1800" w:type="dxa"/>
            <w:tcBorders>
              <w:top w:val="nil"/>
              <w:left w:val="single" w:sz="2" w:space="0" w:color="000000"/>
              <w:bottom w:val="single" w:sz="2" w:space="0" w:color="000000"/>
              <w:right w:val="nil"/>
            </w:tcBorders>
          </w:tcPr>
          <w:p w:rsidR="00EB1016" w:rsidRPr="00E84E38" w:rsidRDefault="00EB1016" w:rsidP="00EB1016">
            <w:pPr>
              <w:snapToGrid w:val="0"/>
              <w:jc w:val="center"/>
              <w:rPr>
                <w:rFonts w:ascii="Tahoma" w:eastAsia="Calibri" w:hAnsi="Tahoma" w:cs="Tahoma"/>
                <w:color w:val="FF0000"/>
              </w:rPr>
            </w:pPr>
          </w:p>
        </w:tc>
        <w:tc>
          <w:tcPr>
            <w:tcW w:w="1980" w:type="dxa"/>
            <w:tcBorders>
              <w:top w:val="nil"/>
              <w:left w:val="single" w:sz="2" w:space="0" w:color="000000"/>
              <w:bottom w:val="single" w:sz="2" w:space="0" w:color="000000"/>
              <w:right w:val="single" w:sz="2" w:space="0" w:color="000000"/>
            </w:tcBorders>
            <w:vAlign w:val="center"/>
          </w:tcPr>
          <w:p w:rsidR="00EB1016" w:rsidRPr="00E84E38" w:rsidRDefault="00EB1016" w:rsidP="00EB1016">
            <w:pPr>
              <w:snapToGrid w:val="0"/>
              <w:spacing w:line="260" w:lineRule="atLeast"/>
              <w:jc w:val="center"/>
              <w:rPr>
                <w:rFonts w:ascii="Tahoma" w:eastAsia="Calibri" w:hAnsi="Tahoma" w:cs="Tahoma"/>
                <w:color w:val="FF0000"/>
              </w:rPr>
            </w:pPr>
          </w:p>
        </w:tc>
        <w:tc>
          <w:tcPr>
            <w:tcW w:w="1980" w:type="dxa"/>
            <w:tcBorders>
              <w:top w:val="nil"/>
              <w:left w:val="single" w:sz="2" w:space="0" w:color="000000"/>
              <w:bottom w:val="single" w:sz="2" w:space="0" w:color="000000"/>
              <w:right w:val="single" w:sz="2" w:space="0" w:color="000000"/>
            </w:tcBorders>
          </w:tcPr>
          <w:p w:rsidR="00EB1016" w:rsidRPr="00E84E38" w:rsidRDefault="00EB1016" w:rsidP="00EB1016">
            <w:pPr>
              <w:snapToGrid w:val="0"/>
              <w:spacing w:line="260" w:lineRule="atLeast"/>
              <w:jc w:val="center"/>
              <w:rPr>
                <w:rFonts w:ascii="Tahoma" w:eastAsia="Calibri" w:hAnsi="Tahoma" w:cs="Tahoma"/>
                <w:color w:val="FF0000"/>
              </w:rPr>
            </w:pPr>
          </w:p>
        </w:tc>
      </w:tr>
    </w:tbl>
    <w:p w:rsidR="00EB1016" w:rsidRPr="00E84E38" w:rsidRDefault="00EB1016" w:rsidP="00EB1016">
      <w:pPr>
        <w:tabs>
          <w:tab w:val="left" w:pos="1020"/>
        </w:tabs>
        <w:spacing w:line="260" w:lineRule="atLeast"/>
        <w:rPr>
          <w:rFonts w:ascii="Tahoma" w:eastAsia="Calibri" w:hAnsi="Tahoma" w:cs="Tahoma"/>
        </w:rPr>
      </w:pPr>
      <w:r w:rsidRPr="00E84E38">
        <w:rPr>
          <w:rFonts w:ascii="Tahoma" w:eastAsia="Calibri" w:hAnsi="Tahoma" w:cs="Tahoma"/>
        </w:rPr>
        <w:tab/>
      </w:r>
    </w:p>
    <w:p w:rsidR="00EB1016" w:rsidRPr="00CE0800" w:rsidRDefault="00EB1016" w:rsidP="00EB1016">
      <w:pPr>
        <w:tabs>
          <w:tab w:val="right" w:leader="underscore" w:pos="9072"/>
        </w:tabs>
        <w:spacing w:before="120"/>
        <w:jc w:val="both"/>
        <w:rPr>
          <w:rFonts w:ascii="Tahoma" w:eastAsia="Calibri" w:hAnsi="Tahoma" w:cs="Tahoma"/>
          <w:sz w:val="20"/>
          <w:szCs w:val="20"/>
        </w:rPr>
      </w:pPr>
      <w:r w:rsidRPr="00CE0800">
        <w:rPr>
          <w:rFonts w:ascii="Tahoma" w:eastAsia="Calibri" w:hAnsi="Tahoma" w:cs="Tahoma"/>
          <w:sz w:val="20"/>
          <w:szCs w:val="20"/>
        </w:rPr>
        <w:t>- Można dołączyć uprawnienia osób wskazanych w powyższej tabeli.</w:t>
      </w:r>
    </w:p>
    <w:p w:rsidR="00EB1016" w:rsidRPr="00CE0800" w:rsidRDefault="00EB1016" w:rsidP="00EB1016">
      <w:pPr>
        <w:tabs>
          <w:tab w:val="left" w:pos="390"/>
        </w:tabs>
        <w:spacing w:line="360" w:lineRule="auto"/>
        <w:jc w:val="both"/>
        <w:rPr>
          <w:rFonts w:ascii="Tahoma" w:eastAsia="Calibri" w:hAnsi="Tahoma" w:cs="Tahoma"/>
          <w:b/>
          <w:color w:val="000000"/>
          <w:sz w:val="20"/>
          <w:szCs w:val="20"/>
        </w:rPr>
      </w:pPr>
      <w:r w:rsidRPr="00CE0800">
        <w:rPr>
          <w:rFonts w:ascii="Tahoma" w:eastAsia="Calibri" w:hAnsi="Tahoma" w:cs="Tahoma"/>
          <w:b/>
          <w:color w:val="000000"/>
          <w:sz w:val="20"/>
          <w:szCs w:val="20"/>
        </w:rPr>
        <w:t>Oświadczam, że osoby, które będą uczestniczyć w wykonywaniu zamówienia posiadają wymagane uprawnienia.</w:t>
      </w:r>
    </w:p>
    <w:p w:rsidR="00EB1016" w:rsidRDefault="00EB1016" w:rsidP="00EB1016">
      <w:pPr>
        <w:tabs>
          <w:tab w:val="right" w:leader="underscore" w:pos="9072"/>
        </w:tabs>
        <w:spacing w:before="120"/>
        <w:jc w:val="both"/>
        <w:rPr>
          <w:rFonts w:ascii="Tahoma" w:eastAsia="Calibri" w:hAnsi="Tahoma" w:cs="Tahoma"/>
          <w:b/>
          <w:sz w:val="20"/>
          <w:szCs w:val="20"/>
        </w:rPr>
      </w:pPr>
    </w:p>
    <w:p w:rsidR="00EB1016" w:rsidRPr="00EF01D9" w:rsidRDefault="00EB1016" w:rsidP="00B870D6">
      <w:pPr>
        <w:tabs>
          <w:tab w:val="right" w:leader="underscore" w:pos="9072"/>
        </w:tabs>
        <w:spacing w:before="120"/>
        <w:jc w:val="right"/>
        <w:rPr>
          <w:rFonts w:ascii="Tahoma" w:eastAsia="Calibri" w:hAnsi="Tahoma" w:cs="Tahoma"/>
          <w:b/>
          <w:sz w:val="20"/>
          <w:szCs w:val="20"/>
        </w:rPr>
      </w:pPr>
    </w:p>
    <w:p w:rsidR="00EB1016" w:rsidRPr="00EF01D9" w:rsidRDefault="00EB1016" w:rsidP="00B870D6">
      <w:pPr>
        <w:spacing w:line="240" w:lineRule="auto"/>
        <w:jc w:val="right"/>
        <w:rPr>
          <w:rFonts w:ascii="Tahoma" w:eastAsia="Calibri" w:hAnsi="Tahoma" w:cs="Tahoma"/>
          <w:b/>
          <w:i/>
          <w:sz w:val="20"/>
          <w:szCs w:val="20"/>
        </w:rPr>
      </w:pPr>
      <w:r w:rsidRPr="00EF01D9">
        <w:rPr>
          <w:rFonts w:ascii="Tahoma" w:eastAsia="Calibri" w:hAnsi="Tahoma" w:cs="Tahoma"/>
          <w:b/>
          <w:i/>
          <w:sz w:val="20"/>
          <w:szCs w:val="20"/>
        </w:rPr>
        <w:t>Podpis Wykonawcy ..................................................................</w:t>
      </w:r>
    </w:p>
    <w:p w:rsidR="00EB1016" w:rsidRPr="00CA3CA0" w:rsidRDefault="00EB1016" w:rsidP="00B870D6">
      <w:pPr>
        <w:spacing w:line="240" w:lineRule="auto"/>
        <w:jc w:val="right"/>
        <w:rPr>
          <w:rFonts w:ascii="Tahoma" w:eastAsia="Calibri" w:hAnsi="Tahoma" w:cs="Tahoma"/>
          <w:i/>
          <w:sz w:val="20"/>
          <w:szCs w:val="20"/>
        </w:rPr>
      </w:pPr>
      <w:r w:rsidRPr="00EF01D9">
        <w:rPr>
          <w:rFonts w:ascii="Tahoma" w:eastAsia="Calibri" w:hAnsi="Tahoma" w:cs="Tahoma"/>
          <w:i/>
          <w:sz w:val="20"/>
          <w:szCs w:val="20"/>
        </w:rPr>
        <w:t>lub upoważnionego przedstawiciela Wykonawcy</w:t>
      </w:r>
    </w:p>
    <w:p w:rsidR="00EB1016" w:rsidRDefault="00EB1016" w:rsidP="00EB1016">
      <w:pPr>
        <w:spacing w:line="260" w:lineRule="atLeast"/>
        <w:rPr>
          <w:rFonts w:ascii="Tahoma" w:eastAsia="Calibri" w:hAnsi="Tahoma" w:cs="Tahoma"/>
          <w:i/>
          <w:sz w:val="20"/>
          <w:szCs w:val="20"/>
        </w:rPr>
      </w:pPr>
    </w:p>
    <w:p w:rsidR="00EB1016" w:rsidRDefault="00EB1016" w:rsidP="00EB1016">
      <w:pPr>
        <w:spacing w:line="260" w:lineRule="atLeast"/>
        <w:rPr>
          <w:rFonts w:ascii="Tahoma" w:eastAsia="Calibri" w:hAnsi="Tahoma" w:cs="Tahoma"/>
          <w:i/>
          <w:sz w:val="20"/>
          <w:szCs w:val="20"/>
        </w:rPr>
      </w:pPr>
    </w:p>
    <w:p w:rsidR="00EB1016" w:rsidRDefault="00EB1016" w:rsidP="00EB1016">
      <w:pPr>
        <w:spacing w:line="260" w:lineRule="atLeast"/>
        <w:rPr>
          <w:rFonts w:ascii="Tahoma" w:eastAsia="Calibri" w:hAnsi="Tahoma" w:cs="Tahoma"/>
          <w:i/>
          <w:sz w:val="20"/>
          <w:szCs w:val="20"/>
        </w:rPr>
      </w:pPr>
    </w:p>
    <w:p w:rsidR="00EB1016" w:rsidRDefault="00EB1016" w:rsidP="00EB1016">
      <w:pPr>
        <w:spacing w:line="260" w:lineRule="atLeast"/>
        <w:rPr>
          <w:rFonts w:ascii="Tahoma" w:eastAsia="Calibri" w:hAnsi="Tahoma" w:cs="Tahoma"/>
          <w:i/>
          <w:sz w:val="20"/>
          <w:szCs w:val="20"/>
        </w:rPr>
      </w:pPr>
    </w:p>
    <w:p w:rsidR="00EB1016" w:rsidRDefault="00EB1016" w:rsidP="00EB1016">
      <w:pPr>
        <w:spacing w:line="260" w:lineRule="atLeast"/>
        <w:rPr>
          <w:rFonts w:ascii="Tahoma" w:eastAsia="Calibri" w:hAnsi="Tahoma" w:cs="Tahoma"/>
          <w:i/>
          <w:sz w:val="20"/>
          <w:szCs w:val="20"/>
        </w:rPr>
      </w:pPr>
    </w:p>
    <w:p w:rsidR="00EB1016" w:rsidRDefault="00EB1016" w:rsidP="00EB1016">
      <w:pPr>
        <w:spacing w:line="260" w:lineRule="atLeast"/>
        <w:rPr>
          <w:rFonts w:ascii="Tahoma" w:eastAsia="Calibri" w:hAnsi="Tahoma" w:cs="Tahoma"/>
          <w:i/>
          <w:sz w:val="20"/>
          <w:szCs w:val="20"/>
        </w:rPr>
      </w:pPr>
    </w:p>
    <w:p w:rsidR="00772BB5" w:rsidRDefault="00772BB5" w:rsidP="00EB1016">
      <w:pPr>
        <w:spacing w:line="240" w:lineRule="auto"/>
        <w:rPr>
          <w:rFonts w:ascii="Tahoma" w:eastAsia="Calibri" w:hAnsi="Tahoma" w:cs="Tahoma"/>
          <w:color w:val="000000"/>
          <w:sz w:val="20"/>
          <w:szCs w:val="20"/>
        </w:rPr>
      </w:pPr>
    </w:p>
    <w:p w:rsidR="00B870D6" w:rsidRDefault="00B870D6" w:rsidP="00EB1016">
      <w:pPr>
        <w:spacing w:line="240" w:lineRule="auto"/>
        <w:rPr>
          <w:rFonts w:ascii="Tahoma" w:eastAsia="Calibri" w:hAnsi="Tahoma" w:cs="Tahoma"/>
          <w:color w:val="000000"/>
          <w:sz w:val="20"/>
          <w:szCs w:val="20"/>
        </w:rPr>
      </w:pPr>
    </w:p>
    <w:p w:rsidR="00B870D6" w:rsidRDefault="00B870D6" w:rsidP="00EB1016">
      <w:pPr>
        <w:spacing w:line="240" w:lineRule="auto"/>
        <w:rPr>
          <w:rFonts w:ascii="Tahoma" w:eastAsia="Calibri" w:hAnsi="Tahoma" w:cs="Tahoma"/>
          <w:color w:val="000000"/>
          <w:sz w:val="20"/>
          <w:szCs w:val="20"/>
        </w:rPr>
      </w:pPr>
    </w:p>
    <w:p w:rsidR="00B870D6" w:rsidRDefault="00B870D6" w:rsidP="00EB1016">
      <w:pPr>
        <w:spacing w:line="240" w:lineRule="auto"/>
        <w:rPr>
          <w:rFonts w:ascii="Tahoma" w:eastAsia="Calibri" w:hAnsi="Tahoma" w:cs="Tahoma"/>
          <w:color w:val="000000"/>
          <w:sz w:val="20"/>
          <w:szCs w:val="20"/>
        </w:rPr>
      </w:pPr>
    </w:p>
    <w:p w:rsidR="00B870D6" w:rsidRDefault="00B870D6" w:rsidP="00EB1016">
      <w:pPr>
        <w:spacing w:line="240" w:lineRule="auto"/>
        <w:rPr>
          <w:rFonts w:ascii="Tahoma" w:eastAsia="Calibri" w:hAnsi="Tahoma" w:cs="Tahoma"/>
          <w:color w:val="000000"/>
          <w:sz w:val="20"/>
          <w:szCs w:val="20"/>
        </w:rPr>
      </w:pPr>
    </w:p>
    <w:p w:rsidR="00772BB5" w:rsidRDefault="00772BB5" w:rsidP="00EB1016">
      <w:pPr>
        <w:spacing w:line="240" w:lineRule="auto"/>
        <w:rPr>
          <w:rFonts w:ascii="Tahoma" w:eastAsia="Calibri" w:hAnsi="Tahoma" w:cs="Tahoma"/>
          <w:color w:val="000000"/>
          <w:sz w:val="20"/>
          <w:szCs w:val="20"/>
        </w:rPr>
      </w:pPr>
    </w:p>
    <w:p w:rsidR="00EB1016" w:rsidRPr="00753E57" w:rsidRDefault="00EB1016" w:rsidP="00EB1016">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EB1016" w:rsidRPr="00753E57" w:rsidRDefault="00EB1016" w:rsidP="00EB1016">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EB1016" w:rsidRPr="00753E57" w:rsidRDefault="00EB1016" w:rsidP="00EB1016">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EB1016" w:rsidRPr="00E04766" w:rsidRDefault="00EB1016" w:rsidP="00EB1016">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EB1016" w:rsidRDefault="00EB1016" w:rsidP="00EB1016">
      <w:pPr>
        <w:spacing w:line="260" w:lineRule="atLeast"/>
        <w:rPr>
          <w:rFonts w:ascii="Tahoma" w:eastAsia="Calibri" w:hAnsi="Tahoma" w:cs="Tahoma"/>
          <w:sz w:val="20"/>
          <w:szCs w:val="20"/>
        </w:rPr>
      </w:pPr>
    </w:p>
    <w:p w:rsidR="00EB1016" w:rsidRDefault="00EB1016" w:rsidP="00EB1016">
      <w:pPr>
        <w:spacing w:line="260" w:lineRule="atLeast"/>
        <w:jc w:val="center"/>
        <w:rPr>
          <w:rFonts w:ascii="Tahoma" w:eastAsia="Calibri" w:hAnsi="Tahoma" w:cs="Tahoma"/>
          <w:sz w:val="20"/>
          <w:szCs w:val="20"/>
        </w:rPr>
      </w:pPr>
    </w:p>
    <w:p w:rsidR="00EB1016" w:rsidRPr="0009322E" w:rsidRDefault="00EB1016" w:rsidP="00EB1016">
      <w:pPr>
        <w:spacing w:line="260" w:lineRule="atLeast"/>
        <w:jc w:val="center"/>
        <w:rPr>
          <w:rFonts w:ascii="Tahoma" w:eastAsia="Calibri" w:hAnsi="Tahoma" w:cs="Tahoma"/>
          <w:b/>
          <w:sz w:val="28"/>
          <w:szCs w:val="28"/>
        </w:rPr>
      </w:pPr>
      <w:r w:rsidRPr="0009322E">
        <w:rPr>
          <w:rFonts w:ascii="Tahoma" w:eastAsia="Calibri" w:hAnsi="Tahoma" w:cs="Tahoma"/>
          <w:b/>
          <w:sz w:val="28"/>
          <w:szCs w:val="28"/>
        </w:rPr>
        <w:t>Oświadczenie o przynależności do grupy kapitałowej</w:t>
      </w:r>
    </w:p>
    <w:p w:rsidR="00EB1016" w:rsidRPr="0009322E" w:rsidRDefault="00EB1016" w:rsidP="00EB1016">
      <w:pPr>
        <w:spacing w:line="260" w:lineRule="atLeast"/>
        <w:rPr>
          <w:rFonts w:ascii="Tahoma" w:eastAsia="Calibri" w:hAnsi="Tahoma" w:cs="Tahoma"/>
          <w:sz w:val="28"/>
          <w:szCs w:val="28"/>
        </w:rPr>
      </w:pPr>
    </w:p>
    <w:p w:rsidR="00EB1016" w:rsidRPr="00BB4ECD" w:rsidRDefault="00EB1016" w:rsidP="00EB1016">
      <w:pPr>
        <w:jc w:val="center"/>
        <w:rPr>
          <w:rFonts w:ascii="Tahoma" w:eastAsia="Calibri" w:hAnsi="Tahoma" w:cs="Tahoma"/>
        </w:rPr>
      </w:pPr>
      <w:r w:rsidRPr="00BB4ECD">
        <w:rPr>
          <w:rFonts w:ascii="Tahoma" w:eastAsia="Calibri" w:hAnsi="Tahoma" w:cs="Tahoma"/>
        </w:rPr>
        <w:t xml:space="preserve">Oświadczam, że  </w:t>
      </w:r>
      <w:r w:rsidRPr="00BB4ECD">
        <w:rPr>
          <w:rFonts w:ascii="Tahoma" w:eastAsia="Calibri" w:hAnsi="Tahoma" w:cs="Tahoma"/>
          <w:b/>
        </w:rPr>
        <w:t>należę / nie należę</w:t>
      </w:r>
      <w:r w:rsidRPr="00BB4ECD">
        <w:rPr>
          <w:rFonts w:ascii="Tahoma" w:eastAsia="Calibri" w:hAnsi="Tahoma" w:cs="Tahoma"/>
        </w:rPr>
        <w:t xml:space="preserve"> do tej samej g</w:t>
      </w:r>
      <w:r>
        <w:rPr>
          <w:rFonts w:ascii="Tahoma" w:eastAsia="Calibri" w:hAnsi="Tahoma" w:cs="Tahoma"/>
        </w:rPr>
        <w:t xml:space="preserve">rupy kapitałowej z Wykonawcami, </w:t>
      </w:r>
      <w:r w:rsidRPr="00BB4ECD">
        <w:rPr>
          <w:rFonts w:ascii="Tahoma" w:eastAsia="Calibri" w:hAnsi="Tahoma" w:cs="Tahoma"/>
        </w:rPr>
        <w:t xml:space="preserve">którzy złożyli ofertę w niniejszym postępowaniu </w:t>
      </w:r>
      <w:r>
        <w:rPr>
          <w:rFonts w:ascii="Tahoma" w:eastAsia="Calibri" w:hAnsi="Tahoma" w:cs="Tahoma"/>
        </w:rPr>
        <w:t xml:space="preserve">                                                                     </w:t>
      </w:r>
      <w:r w:rsidRPr="00BB4ECD">
        <w:rPr>
          <w:rFonts w:ascii="Tahoma" w:eastAsia="Calibri" w:hAnsi="Tahoma" w:cs="Tahoma"/>
        </w:rPr>
        <w:t xml:space="preserve">o której mowa w art. 24 ust. 1 pkt 23 ustawy </w:t>
      </w:r>
      <w:proofErr w:type="spellStart"/>
      <w:r w:rsidRPr="00BB4ECD">
        <w:rPr>
          <w:rFonts w:ascii="Tahoma" w:eastAsia="Calibri" w:hAnsi="Tahoma" w:cs="Tahoma"/>
        </w:rPr>
        <w:t>Pzp</w:t>
      </w:r>
      <w:proofErr w:type="spellEnd"/>
      <w:r w:rsidRPr="00BB4ECD">
        <w:rPr>
          <w:rFonts w:ascii="Tahoma" w:eastAsia="Calibri" w:hAnsi="Tahoma" w:cs="Tahoma"/>
        </w:rPr>
        <w:t>.</w:t>
      </w:r>
    </w:p>
    <w:p w:rsidR="00EB1016" w:rsidRDefault="00EB1016" w:rsidP="00EB1016">
      <w:pPr>
        <w:spacing w:line="260" w:lineRule="atLeast"/>
        <w:jc w:val="center"/>
        <w:rPr>
          <w:rFonts w:ascii="Tahoma" w:eastAsia="Calibri" w:hAnsi="Tahoma" w:cs="Tahoma"/>
          <w:sz w:val="20"/>
          <w:szCs w:val="20"/>
        </w:rPr>
      </w:pPr>
    </w:p>
    <w:p w:rsidR="00EB1016" w:rsidRDefault="00EB1016" w:rsidP="00EB1016">
      <w:pPr>
        <w:spacing w:line="260" w:lineRule="atLeast"/>
        <w:jc w:val="center"/>
        <w:rPr>
          <w:rFonts w:ascii="Tahoma" w:eastAsia="Calibri" w:hAnsi="Tahoma" w:cs="Tahoma"/>
          <w:sz w:val="20"/>
          <w:szCs w:val="20"/>
        </w:rPr>
      </w:pPr>
    </w:p>
    <w:p w:rsidR="00EB1016" w:rsidRDefault="00EB1016" w:rsidP="00EB1016">
      <w:pPr>
        <w:spacing w:line="260" w:lineRule="atLeast"/>
        <w:jc w:val="center"/>
        <w:rPr>
          <w:rFonts w:ascii="Tahoma" w:eastAsia="Calibri" w:hAnsi="Tahoma" w:cs="Tahoma"/>
          <w:sz w:val="20"/>
          <w:szCs w:val="20"/>
        </w:rPr>
      </w:pPr>
    </w:p>
    <w:p w:rsidR="00EB1016" w:rsidRPr="00470F0F" w:rsidRDefault="00EB1016" w:rsidP="00EB1016">
      <w:pPr>
        <w:spacing w:line="240" w:lineRule="auto"/>
        <w:rPr>
          <w:rFonts w:ascii="Tahoma" w:eastAsia="Calibri" w:hAnsi="Tahoma" w:cs="Tahoma"/>
          <w:b/>
          <w:i/>
          <w:sz w:val="20"/>
          <w:szCs w:val="20"/>
        </w:rPr>
      </w:pPr>
      <w:r w:rsidRPr="00470F0F">
        <w:rPr>
          <w:rFonts w:ascii="Tahoma" w:eastAsia="Calibri" w:hAnsi="Tahoma" w:cs="Tahoma"/>
          <w:b/>
          <w:i/>
          <w:sz w:val="20"/>
          <w:szCs w:val="20"/>
        </w:rPr>
        <w:t>Podpis Wykonawcy ..................................................................</w:t>
      </w:r>
    </w:p>
    <w:p w:rsidR="00EB1016" w:rsidRPr="00470F0F" w:rsidRDefault="00EB1016" w:rsidP="00EB1016">
      <w:pPr>
        <w:spacing w:line="240" w:lineRule="auto"/>
        <w:rPr>
          <w:rFonts w:ascii="Tahoma" w:eastAsia="Calibri" w:hAnsi="Tahoma" w:cs="Tahoma"/>
          <w:i/>
          <w:sz w:val="20"/>
          <w:szCs w:val="20"/>
        </w:rPr>
      </w:pPr>
      <w:r w:rsidRPr="00470F0F">
        <w:rPr>
          <w:rFonts w:ascii="Tahoma" w:eastAsia="Calibri" w:hAnsi="Tahoma" w:cs="Tahoma"/>
          <w:i/>
          <w:sz w:val="20"/>
          <w:szCs w:val="20"/>
        </w:rPr>
        <w:t>lub upoważnionego przedstawiciela Wykonawcy</w:t>
      </w:r>
    </w:p>
    <w:p w:rsidR="00EB1016" w:rsidRPr="00D21064" w:rsidRDefault="00EB1016" w:rsidP="00EB1016">
      <w:pPr>
        <w:spacing w:line="260" w:lineRule="atLeast"/>
        <w:jc w:val="center"/>
        <w:rPr>
          <w:rFonts w:ascii="Tahoma" w:eastAsia="Calibri" w:hAnsi="Tahoma" w:cs="Tahoma"/>
          <w:sz w:val="20"/>
          <w:szCs w:val="20"/>
        </w:rPr>
      </w:pPr>
    </w:p>
    <w:p w:rsidR="00EB1016" w:rsidRDefault="00EB1016" w:rsidP="00EB1016"/>
    <w:p w:rsidR="00EB1016" w:rsidRDefault="00EB1016" w:rsidP="00EB1016"/>
    <w:p w:rsidR="00EB1016" w:rsidRPr="0009322E" w:rsidRDefault="00EB1016" w:rsidP="00EB1016">
      <w:pPr>
        <w:rPr>
          <w:i/>
          <w:color w:val="FF0000"/>
        </w:rPr>
      </w:pPr>
      <w:r>
        <w:rPr>
          <w:i/>
          <w:color w:val="FF0000"/>
        </w:rPr>
        <w:t>Oświadczenie n</w:t>
      </w:r>
      <w:r w:rsidRPr="0009322E">
        <w:rPr>
          <w:i/>
          <w:color w:val="FF0000"/>
        </w:rPr>
        <w:t xml:space="preserve">ależy złożyć w terminie </w:t>
      </w:r>
      <w:r w:rsidRPr="0009322E">
        <w:rPr>
          <w:b/>
          <w:i/>
          <w:color w:val="FF0000"/>
        </w:rPr>
        <w:t>3 dni</w:t>
      </w:r>
      <w:r w:rsidRPr="0009322E">
        <w:rPr>
          <w:i/>
          <w:color w:val="FF0000"/>
        </w:rPr>
        <w:t xml:space="preserve"> od dnia </w:t>
      </w:r>
      <w:r>
        <w:rPr>
          <w:i/>
          <w:color w:val="FF0000"/>
        </w:rPr>
        <w:t>zamieszczenia informacji z otwarcia ofert na stronie Zamawiającego.</w:t>
      </w:r>
    </w:p>
    <w:p w:rsidR="00EB1016" w:rsidRDefault="00EB1016" w:rsidP="00EB1016"/>
    <w:p w:rsidR="00EB1016" w:rsidRDefault="00EB1016" w:rsidP="00EB1016"/>
    <w:p w:rsidR="00EB1016" w:rsidRDefault="00EB1016" w:rsidP="00EB1016"/>
    <w:p w:rsidR="00EB1016" w:rsidRDefault="00EB1016" w:rsidP="00EB1016"/>
    <w:p w:rsidR="00EB1016" w:rsidRDefault="00EB1016" w:rsidP="00EB1016"/>
    <w:p w:rsidR="00EB1016" w:rsidRDefault="00EB1016" w:rsidP="00EB1016"/>
    <w:p w:rsidR="00EB1016" w:rsidRDefault="00EB1016" w:rsidP="00EB1016"/>
    <w:p w:rsidR="00EB1016" w:rsidRDefault="00EB1016" w:rsidP="00EB1016">
      <w:pPr>
        <w:spacing w:line="260" w:lineRule="atLeast"/>
        <w:rPr>
          <w:rFonts w:ascii="Tahoma" w:eastAsia="Calibri" w:hAnsi="Tahoma" w:cs="Tahoma"/>
          <w:b/>
        </w:rPr>
      </w:pPr>
    </w:p>
    <w:p w:rsidR="003B0294" w:rsidRDefault="003B0294"/>
    <w:sectPr w:rsidR="003B0294" w:rsidSect="00EB1016">
      <w:footerReference w:type="default" r:id="rId17"/>
      <w:pgSz w:w="11906" w:h="16838"/>
      <w:pgMar w:top="709"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76C" w:rsidRDefault="0069276C" w:rsidP="00EB1016">
      <w:pPr>
        <w:spacing w:after="0" w:line="240" w:lineRule="auto"/>
      </w:pPr>
      <w:r>
        <w:separator/>
      </w:r>
    </w:p>
  </w:endnote>
  <w:endnote w:type="continuationSeparator" w:id="0">
    <w:p w:rsidR="0069276C" w:rsidRDefault="0069276C" w:rsidP="00EB1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488781"/>
      <w:docPartObj>
        <w:docPartGallery w:val="Page Numbers (Bottom of Page)"/>
        <w:docPartUnique/>
      </w:docPartObj>
    </w:sdtPr>
    <w:sdtContent>
      <w:p w:rsidR="0069276C" w:rsidRDefault="0069276C">
        <w:pPr>
          <w:pStyle w:val="Stopka"/>
          <w:jc w:val="right"/>
        </w:pPr>
        <w:r>
          <w:fldChar w:fldCharType="begin"/>
        </w:r>
        <w:r>
          <w:instrText>PAGE   \* MERGEFORMAT</w:instrText>
        </w:r>
        <w:r>
          <w:fldChar w:fldCharType="separate"/>
        </w:r>
        <w:r w:rsidR="00AD3470">
          <w:rPr>
            <w:noProof/>
          </w:rPr>
          <w:t>16</w:t>
        </w:r>
        <w:r>
          <w:fldChar w:fldCharType="end"/>
        </w:r>
      </w:p>
    </w:sdtContent>
  </w:sdt>
  <w:p w:rsidR="0069276C" w:rsidRPr="00DE76D4" w:rsidRDefault="0069276C">
    <w:pPr>
      <w:pStyle w:val="Stopka"/>
      <w:rPr>
        <w:rFonts w:ascii="Tahoma" w:hAnsi="Tahoma" w:cs="Tahoma"/>
        <w:i/>
        <w:sz w:val="18"/>
        <w:szCs w:val="18"/>
      </w:rPr>
    </w:pPr>
    <w:r w:rsidRPr="00DE76D4">
      <w:rPr>
        <w:rFonts w:ascii="Tahoma" w:hAnsi="Tahoma" w:cs="Tahoma"/>
        <w:i/>
        <w:sz w:val="18"/>
        <w:szCs w:val="18"/>
      </w:rPr>
      <w:t xml:space="preserve">SIWZ  </w:t>
    </w:r>
    <w:r>
      <w:rPr>
        <w:rFonts w:ascii="Tahoma" w:hAnsi="Tahoma" w:cs="Tahoma"/>
        <w:i/>
        <w:sz w:val="18"/>
        <w:szCs w:val="18"/>
      </w:rPr>
      <w:t>ROZ.ZP.271</w:t>
    </w:r>
    <w:r>
      <w:rPr>
        <w:rFonts w:ascii="Tahoma" w:hAnsi="Tahoma" w:cs="Tahoma"/>
        <w:b/>
        <w:i/>
        <w:sz w:val="18"/>
        <w:szCs w:val="18"/>
      </w:rPr>
      <w:t>.32.</w:t>
    </w:r>
    <w:r>
      <w:rPr>
        <w:rFonts w:ascii="Tahoma" w:hAnsi="Tahoma" w:cs="Tahoma"/>
        <w:i/>
        <w:sz w:val="18"/>
        <w:szCs w:val="18"/>
      </w:rPr>
      <w:t xml:space="preserve">2020r.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76C" w:rsidRDefault="0069276C" w:rsidP="00EB1016">
      <w:pPr>
        <w:spacing w:after="0" w:line="240" w:lineRule="auto"/>
      </w:pPr>
      <w:r>
        <w:separator/>
      </w:r>
    </w:p>
  </w:footnote>
  <w:footnote w:type="continuationSeparator" w:id="0">
    <w:p w:rsidR="0069276C" w:rsidRDefault="0069276C" w:rsidP="00EB1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1AC0BAE"/>
    <w:lvl w:ilvl="0">
      <w:start w:val="1"/>
      <w:numFmt w:val="decimal"/>
      <w:lvlText w:val="%1."/>
      <w:lvlJc w:val="left"/>
      <w:pPr>
        <w:tabs>
          <w:tab w:val="num" w:pos="720"/>
        </w:tabs>
        <w:ind w:left="720" w:hanging="360"/>
      </w:pPr>
      <w:rPr>
        <w:rFonts w:ascii="Times New Roman" w:eastAsia="Lucida Sans Unicode" w:hAnsi="Times New Roman" w:cs="Mangal" w:hint="default"/>
        <w:b w:val="0"/>
        <w:bCs w:val="0"/>
        <w:strike w:val="0"/>
        <w:dstrike w:val="0"/>
        <w:color w:val="000000"/>
        <w:kern w:val="2"/>
        <w:sz w:val="20"/>
        <w:szCs w:val="21"/>
        <w:lang w:eastAsia="zh-CN" w:bidi="hi-IN"/>
      </w:rPr>
    </w:lvl>
    <w:lvl w:ilvl="1">
      <w:start w:val="1"/>
      <w:numFmt w:val="decimal"/>
      <w:lvlText w:val="%2."/>
      <w:lvlJc w:val="left"/>
      <w:pPr>
        <w:tabs>
          <w:tab w:val="num" w:pos="1080"/>
        </w:tabs>
        <w:ind w:left="1080" w:hanging="360"/>
      </w:pPr>
      <w:rPr>
        <w:rFonts w:ascii="Times New Roman" w:eastAsia="Lucida Sans Unicode" w:hAnsi="Times New Roman" w:cs="Mangal"/>
        <w:b w:val="0"/>
        <w:bCs w:val="0"/>
        <w:strike w:val="0"/>
        <w:dstrike w:val="0"/>
        <w:color w:val="000000"/>
        <w:kern w:val="2"/>
        <w:sz w:val="24"/>
        <w:szCs w:val="21"/>
        <w:lang w:eastAsia="zh-CN" w:bidi="hi-IN"/>
      </w:rPr>
    </w:lvl>
    <w:lvl w:ilvl="2">
      <w:start w:val="1"/>
      <w:numFmt w:val="decimal"/>
      <w:lvlText w:val="%3."/>
      <w:lvlJc w:val="left"/>
      <w:pPr>
        <w:tabs>
          <w:tab w:val="num" w:pos="1440"/>
        </w:tabs>
        <w:ind w:left="1440" w:hanging="360"/>
      </w:pPr>
      <w:rPr>
        <w:rFonts w:ascii="Times New Roman" w:eastAsia="Lucida Sans Unicode" w:hAnsi="Times New Roman" w:cs="Mangal"/>
        <w:b w:val="0"/>
        <w:bCs w:val="0"/>
        <w:strike w:val="0"/>
        <w:dstrike w:val="0"/>
        <w:color w:val="000000"/>
        <w:kern w:val="2"/>
        <w:sz w:val="24"/>
        <w:szCs w:val="21"/>
        <w:lang w:eastAsia="zh-CN" w:bidi="hi-IN"/>
      </w:rPr>
    </w:lvl>
    <w:lvl w:ilvl="3">
      <w:start w:val="1"/>
      <w:numFmt w:val="decimal"/>
      <w:lvlText w:val="%4."/>
      <w:lvlJc w:val="left"/>
      <w:pPr>
        <w:tabs>
          <w:tab w:val="num" w:pos="1800"/>
        </w:tabs>
        <w:ind w:left="1800" w:hanging="360"/>
      </w:pPr>
      <w:rPr>
        <w:rFonts w:ascii="Times New Roman" w:eastAsia="Lucida Sans Unicode" w:hAnsi="Times New Roman" w:cs="Mangal"/>
        <w:b w:val="0"/>
        <w:bCs w:val="0"/>
        <w:strike w:val="0"/>
        <w:dstrike w:val="0"/>
        <w:color w:val="000000"/>
        <w:kern w:val="2"/>
        <w:sz w:val="24"/>
        <w:szCs w:val="21"/>
        <w:lang w:eastAsia="zh-CN" w:bidi="hi-IN"/>
      </w:rPr>
    </w:lvl>
    <w:lvl w:ilvl="4">
      <w:start w:val="1"/>
      <w:numFmt w:val="decimal"/>
      <w:lvlText w:val="%5."/>
      <w:lvlJc w:val="left"/>
      <w:pPr>
        <w:tabs>
          <w:tab w:val="num" w:pos="2160"/>
        </w:tabs>
        <w:ind w:left="2160" w:hanging="360"/>
      </w:pPr>
      <w:rPr>
        <w:rFonts w:ascii="Times New Roman" w:eastAsia="Lucida Sans Unicode" w:hAnsi="Times New Roman" w:cs="Mangal"/>
        <w:b w:val="0"/>
        <w:bCs w:val="0"/>
        <w:strike w:val="0"/>
        <w:dstrike w:val="0"/>
        <w:color w:val="000000"/>
        <w:kern w:val="2"/>
        <w:sz w:val="24"/>
        <w:szCs w:val="21"/>
        <w:lang w:eastAsia="zh-CN" w:bidi="hi-IN"/>
      </w:rPr>
    </w:lvl>
    <w:lvl w:ilvl="5">
      <w:start w:val="1"/>
      <w:numFmt w:val="decimal"/>
      <w:lvlText w:val="%6."/>
      <w:lvlJc w:val="left"/>
      <w:pPr>
        <w:tabs>
          <w:tab w:val="num" w:pos="2520"/>
        </w:tabs>
        <w:ind w:left="2520" w:hanging="360"/>
      </w:pPr>
      <w:rPr>
        <w:rFonts w:ascii="Times New Roman" w:eastAsia="Lucida Sans Unicode" w:hAnsi="Times New Roman" w:cs="Mangal"/>
        <w:b w:val="0"/>
        <w:bCs w:val="0"/>
        <w:strike w:val="0"/>
        <w:dstrike w:val="0"/>
        <w:color w:val="000000"/>
        <w:kern w:val="2"/>
        <w:sz w:val="24"/>
        <w:szCs w:val="21"/>
        <w:lang w:eastAsia="zh-CN" w:bidi="hi-IN"/>
      </w:rPr>
    </w:lvl>
    <w:lvl w:ilvl="6">
      <w:start w:val="1"/>
      <w:numFmt w:val="decimal"/>
      <w:lvlText w:val="%7."/>
      <w:lvlJc w:val="left"/>
      <w:pPr>
        <w:tabs>
          <w:tab w:val="num" w:pos="2880"/>
        </w:tabs>
        <w:ind w:left="2880" w:hanging="360"/>
      </w:pPr>
      <w:rPr>
        <w:rFonts w:ascii="Times New Roman" w:eastAsia="Lucida Sans Unicode" w:hAnsi="Times New Roman" w:cs="Mangal"/>
        <w:b w:val="0"/>
        <w:bCs w:val="0"/>
        <w:strike w:val="0"/>
        <w:dstrike w:val="0"/>
        <w:color w:val="000000"/>
        <w:kern w:val="2"/>
        <w:sz w:val="24"/>
        <w:szCs w:val="21"/>
        <w:lang w:eastAsia="zh-CN" w:bidi="hi-IN"/>
      </w:rPr>
    </w:lvl>
    <w:lvl w:ilvl="7">
      <w:start w:val="1"/>
      <w:numFmt w:val="decimal"/>
      <w:lvlText w:val="%8."/>
      <w:lvlJc w:val="left"/>
      <w:pPr>
        <w:tabs>
          <w:tab w:val="num" w:pos="3240"/>
        </w:tabs>
        <w:ind w:left="3240" w:hanging="360"/>
      </w:pPr>
      <w:rPr>
        <w:rFonts w:ascii="Times New Roman" w:eastAsia="Lucida Sans Unicode" w:hAnsi="Times New Roman" w:cs="Mangal"/>
        <w:b w:val="0"/>
        <w:bCs w:val="0"/>
        <w:strike w:val="0"/>
        <w:dstrike w:val="0"/>
        <w:color w:val="000000"/>
        <w:kern w:val="2"/>
        <w:sz w:val="24"/>
        <w:szCs w:val="21"/>
        <w:lang w:eastAsia="zh-CN" w:bidi="hi-IN"/>
      </w:rPr>
    </w:lvl>
    <w:lvl w:ilvl="8">
      <w:start w:val="1"/>
      <w:numFmt w:val="decimal"/>
      <w:lvlText w:val="%9."/>
      <w:lvlJc w:val="left"/>
      <w:pPr>
        <w:tabs>
          <w:tab w:val="num" w:pos="3600"/>
        </w:tabs>
        <w:ind w:left="3600" w:hanging="360"/>
      </w:pPr>
      <w:rPr>
        <w:rFonts w:ascii="Times New Roman" w:eastAsia="Lucida Sans Unicode" w:hAnsi="Times New Roman" w:cs="Mangal"/>
        <w:b w:val="0"/>
        <w:bCs w:val="0"/>
        <w:strike w:val="0"/>
        <w:dstrike w:val="0"/>
        <w:color w:val="000000"/>
        <w:kern w:val="2"/>
        <w:sz w:val="24"/>
        <w:szCs w:val="21"/>
        <w:lang w:eastAsia="zh-CN" w:bidi="hi-IN"/>
      </w:rPr>
    </w:lvl>
  </w:abstractNum>
  <w:abstractNum w:abstractNumId="1">
    <w:nsid w:val="00000003"/>
    <w:multiLevelType w:val="multilevel"/>
    <w:tmpl w:val="00000003"/>
    <w:name w:val="WW8Num3"/>
    <w:lvl w:ilvl="0">
      <w:start w:val="1"/>
      <w:numFmt w:val="decimal"/>
      <w:lvlText w:val="%1."/>
      <w:lvlJc w:val="left"/>
      <w:pPr>
        <w:tabs>
          <w:tab w:val="num" w:pos="705"/>
        </w:tabs>
        <w:ind w:left="705" w:hanging="360"/>
      </w:pPr>
      <w:rPr>
        <w:b w:val="0"/>
        <w:bCs w:val="0"/>
        <w:color w:val="auto"/>
        <w:szCs w:val="24"/>
      </w:rPr>
    </w:lvl>
    <w:lvl w:ilvl="1">
      <w:start w:val="1"/>
      <w:numFmt w:val="decimal"/>
      <w:lvlText w:val="%2."/>
      <w:lvlJc w:val="left"/>
      <w:pPr>
        <w:tabs>
          <w:tab w:val="num" w:pos="1065"/>
        </w:tabs>
        <w:ind w:left="1065" w:hanging="360"/>
      </w:pPr>
      <w:rPr>
        <w:b w:val="0"/>
        <w:bCs w:val="0"/>
      </w:rPr>
    </w:lvl>
    <w:lvl w:ilvl="2">
      <w:start w:val="1"/>
      <w:numFmt w:val="decimal"/>
      <w:lvlText w:val="%3."/>
      <w:lvlJc w:val="left"/>
      <w:pPr>
        <w:tabs>
          <w:tab w:val="num" w:pos="1425"/>
        </w:tabs>
        <w:ind w:left="1425" w:hanging="360"/>
      </w:pPr>
      <w:rPr>
        <w:b w:val="0"/>
        <w:bCs w:val="0"/>
      </w:rPr>
    </w:lvl>
    <w:lvl w:ilvl="3">
      <w:start w:val="1"/>
      <w:numFmt w:val="decimal"/>
      <w:lvlText w:val="%4."/>
      <w:lvlJc w:val="left"/>
      <w:pPr>
        <w:tabs>
          <w:tab w:val="num" w:pos="1785"/>
        </w:tabs>
        <w:ind w:left="1785" w:hanging="360"/>
      </w:pPr>
      <w:rPr>
        <w:b w:val="0"/>
        <w:bCs w:val="0"/>
      </w:rPr>
    </w:lvl>
    <w:lvl w:ilvl="4">
      <w:start w:val="1"/>
      <w:numFmt w:val="decimal"/>
      <w:lvlText w:val="%5."/>
      <w:lvlJc w:val="left"/>
      <w:pPr>
        <w:tabs>
          <w:tab w:val="num" w:pos="2145"/>
        </w:tabs>
        <w:ind w:left="2145" w:hanging="360"/>
      </w:pPr>
      <w:rPr>
        <w:b w:val="0"/>
        <w:bCs w:val="0"/>
      </w:rPr>
    </w:lvl>
    <w:lvl w:ilvl="5">
      <w:start w:val="1"/>
      <w:numFmt w:val="decimal"/>
      <w:lvlText w:val="%6."/>
      <w:lvlJc w:val="left"/>
      <w:pPr>
        <w:tabs>
          <w:tab w:val="num" w:pos="2505"/>
        </w:tabs>
        <w:ind w:left="2505" w:hanging="360"/>
      </w:pPr>
      <w:rPr>
        <w:b w:val="0"/>
        <w:bCs w:val="0"/>
      </w:rPr>
    </w:lvl>
    <w:lvl w:ilvl="6">
      <w:start w:val="1"/>
      <w:numFmt w:val="decimal"/>
      <w:lvlText w:val="%7."/>
      <w:lvlJc w:val="left"/>
      <w:pPr>
        <w:tabs>
          <w:tab w:val="num" w:pos="2865"/>
        </w:tabs>
        <w:ind w:left="2865" w:hanging="360"/>
      </w:pPr>
      <w:rPr>
        <w:b w:val="0"/>
        <w:bCs w:val="0"/>
      </w:rPr>
    </w:lvl>
    <w:lvl w:ilvl="7">
      <w:start w:val="1"/>
      <w:numFmt w:val="decimal"/>
      <w:lvlText w:val="%8."/>
      <w:lvlJc w:val="left"/>
      <w:pPr>
        <w:tabs>
          <w:tab w:val="num" w:pos="3225"/>
        </w:tabs>
        <w:ind w:left="3225" w:hanging="360"/>
      </w:pPr>
      <w:rPr>
        <w:b w:val="0"/>
        <w:bCs w:val="0"/>
      </w:rPr>
    </w:lvl>
    <w:lvl w:ilvl="8">
      <w:start w:val="1"/>
      <w:numFmt w:val="decimal"/>
      <w:lvlText w:val="%9."/>
      <w:lvlJc w:val="left"/>
      <w:pPr>
        <w:tabs>
          <w:tab w:val="num" w:pos="3585"/>
        </w:tabs>
        <w:ind w:left="3585" w:hanging="360"/>
      </w:pPr>
      <w:rPr>
        <w:b w:val="0"/>
        <w:bCs w:val="0"/>
      </w:r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lvl>
  </w:abstractNum>
  <w:abstractNum w:abstractNumId="3">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sz w:val="24"/>
        <w:szCs w:val="24"/>
      </w:rPr>
    </w:lvl>
  </w:abstractNum>
  <w:abstractNum w:abstractNumId="4">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color w:val="auto"/>
        <w:sz w:val="20"/>
        <w:szCs w:val="20"/>
      </w:rPr>
    </w:lvl>
  </w:abstractNum>
  <w:abstractNum w:abstractNumId="5">
    <w:nsid w:val="00000018"/>
    <w:multiLevelType w:val="singleLevel"/>
    <w:tmpl w:val="00000018"/>
    <w:name w:val="WW8Num34"/>
    <w:lvl w:ilvl="0">
      <w:start w:val="1"/>
      <w:numFmt w:val="upperRoman"/>
      <w:lvlText w:val="%1."/>
      <w:lvlJc w:val="left"/>
      <w:pPr>
        <w:tabs>
          <w:tab w:val="num" w:pos="700"/>
        </w:tabs>
        <w:ind w:left="700" w:hanging="340"/>
      </w:pPr>
    </w:lvl>
  </w:abstractNum>
  <w:abstractNum w:abstractNumId="6">
    <w:nsid w:val="02AC4075"/>
    <w:multiLevelType w:val="hybridMultilevel"/>
    <w:tmpl w:val="53823AFC"/>
    <w:name w:val="WW8Num2"/>
    <w:lvl w:ilvl="0" w:tplc="FFFFFFFF">
      <w:start w:val="1"/>
      <w:numFmt w:val="decimal"/>
      <w:lvlText w:val="%1)"/>
      <w:lvlJc w:val="left"/>
      <w:pPr>
        <w:tabs>
          <w:tab w:val="num" w:pos="502"/>
        </w:tabs>
        <w:ind w:left="502"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03AC11F5"/>
    <w:multiLevelType w:val="hybridMultilevel"/>
    <w:tmpl w:val="3EE0A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DE6062"/>
    <w:multiLevelType w:val="hybridMultilevel"/>
    <w:tmpl w:val="D0A62E7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nsid w:val="0C9609D0"/>
    <w:multiLevelType w:val="hybridMultilevel"/>
    <w:tmpl w:val="277AB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663FA3"/>
    <w:multiLevelType w:val="multilevel"/>
    <w:tmpl w:val="09BCBF94"/>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11">
    <w:nsid w:val="150471F7"/>
    <w:multiLevelType w:val="hybridMultilevel"/>
    <w:tmpl w:val="ABB6FA92"/>
    <w:lvl w:ilvl="0" w:tplc="61B6D8B2">
      <w:start w:val="1"/>
      <w:numFmt w:val="lowerLetter"/>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2F58DC"/>
    <w:multiLevelType w:val="hybridMultilevel"/>
    <w:tmpl w:val="87F41916"/>
    <w:lvl w:ilvl="0" w:tplc="A9640D56">
      <w:start w:val="2"/>
      <w:numFmt w:val="decimal"/>
      <w:lvlText w:val="%1."/>
      <w:lvlJc w:val="left"/>
      <w:pPr>
        <w:tabs>
          <w:tab w:val="num" w:pos="357"/>
        </w:tabs>
        <w:ind w:left="357" w:hanging="357"/>
      </w:pPr>
      <w:rPr>
        <w:i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31606F15"/>
    <w:multiLevelType w:val="hybridMultilevel"/>
    <w:tmpl w:val="47202DFA"/>
    <w:lvl w:ilvl="0" w:tplc="3BF0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6E6973"/>
    <w:multiLevelType w:val="hybridMultilevel"/>
    <w:tmpl w:val="4ECC5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E401DF"/>
    <w:multiLevelType w:val="multilevel"/>
    <w:tmpl w:val="E75A27C0"/>
    <w:lvl w:ilvl="0">
      <w:start w:val="1"/>
      <w:numFmt w:val="decimal"/>
      <w:lvlText w:val="%1)"/>
      <w:lvlJc w:val="left"/>
      <w:pPr>
        <w:tabs>
          <w:tab w:val="num" w:pos="705"/>
        </w:tabs>
        <w:ind w:left="705" w:hanging="360"/>
      </w:pPr>
      <w:rPr>
        <w:b w:val="0"/>
        <w:bCs w:val="0"/>
        <w:color w:val="auto"/>
      </w:rPr>
    </w:lvl>
    <w:lvl w:ilvl="1">
      <w:start w:val="1"/>
      <w:numFmt w:val="decimal"/>
      <w:lvlText w:val="%2."/>
      <w:lvlJc w:val="left"/>
      <w:pPr>
        <w:tabs>
          <w:tab w:val="num" w:pos="1065"/>
        </w:tabs>
        <w:ind w:left="1065" w:hanging="360"/>
      </w:pPr>
      <w:rPr>
        <w:b w:val="0"/>
        <w:bCs w:val="0"/>
      </w:rPr>
    </w:lvl>
    <w:lvl w:ilvl="2">
      <w:start w:val="1"/>
      <w:numFmt w:val="decimal"/>
      <w:lvlText w:val="%3."/>
      <w:lvlJc w:val="left"/>
      <w:pPr>
        <w:tabs>
          <w:tab w:val="num" w:pos="1425"/>
        </w:tabs>
        <w:ind w:left="1425" w:hanging="360"/>
      </w:pPr>
      <w:rPr>
        <w:b w:val="0"/>
        <w:bCs w:val="0"/>
      </w:rPr>
    </w:lvl>
    <w:lvl w:ilvl="3">
      <w:start w:val="1"/>
      <w:numFmt w:val="decimal"/>
      <w:lvlText w:val="%4."/>
      <w:lvlJc w:val="left"/>
      <w:pPr>
        <w:tabs>
          <w:tab w:val="num" w:pos="1785"/>
        </w:tabs>
        <w:ind w:left="1785" w:hanging="360"/>
      </w:pPr>
      <w:rPr>
        <w:b w:val="0"/>
        <w:bCs w:val="0"/>
      </w:rPr>
    </w:lvl>
    <w:lvl w:ilvl="4">
      <w:start w:val="1"/>
      <w:numFmt w:val="decimal"/>
      <w:lvlText w:val="%5."/>
      <w:lvlJc w:val="left"/>
      <w:pPr>
        <w:tabs>
          <w:tab w:val="num" w:pos="2145"/>
        </w:tabs>
        <w:ind w:left="2145" w:hanging="360"/>
      </w:pPr>
      <w:rPr>
        <w:b w:val="0"/>
        <w:bCs w:val="0"/>
      </w:rPr>
    </w:lvl>
    <w:lvl w:ilvl="5">
      <w:start w:val="1"/>
      <w:numFmt w:val="decimal"/>
      <w:lvlText w:val="%6."/>
      <w:lvlJc w:val="left"/>
      <w:pPr>
        <w:tabs>
          <w:tab w:val="num" w:pos="2505"/>
        </w:tabs>
        <w:ind w:left="2505" w:hanging="360"/>
      </w:pPr>
      <w:rPr>
        <w:b w:val="0"/>
        <w:bCs w:val="0"/>
      </w:rPr>
    </w:lvl>
    <w:lvl w:ilvl="6">
      <w:start w:val="1"/>
      <w:numFmt w:val="decimal"/>
      <w:lvlText w:val="%7."/>
      <w:lvlJc w:val="left"/>
      <w:pPr>
        <w:tabs>
          <w:tab w:val="num" w:pos="2865"/>
        </w:tabs>
        <w:ind w:left="2865" w:hanging="360"/>
      </w:pPr>
      <w:rPr>
        <w:b w:val="0"/>
        <w:bCs w:val="0"/>
      </w:rPr>
    </w:lvl>
    <w:lvl w:ilvl="7">
      <w:start w:val="1"/>
      <w:numFmt w:val="decimal"/>
      <w:lvlText w:val="%8."/>
      <w:lvlJc w:val="left"/>
      <w:pPr>
        <w:tabs>
          <w:tab w:val="num" w:pos="3225"/>
        </w:tabs>
        <w:ind w:left="3225" w:hanging="360"/>
      </w:pPr>
      <w:rPr>
        <w:b w:val="0"/>
        <w:bCs w:val="0"/>
      </w:rPr>
    </w:lvl>
    <w:lvl w:ilvl="8">
      <w:start w:val="1"/>
      <w:numFmt w:val="decimal"/>
      <w:lvlText w:val="%9."/>
      <w:lvlJc w:val="left"/>
      <w:pPr>
        <w:tabs>
          <w:tab w:val="num" w:pos="3585"/>
        </w:tabs>
        <w:ind w:left="3585" w:hanging="360"/>
      </w:pPr>
      <w:rPr>
        <w:b w:val="0"/>
        <w:bCs w:val="0"/>
      </w:rPr>
    </w:lvl>
  </w:abstractNum>
  <w:abstractNum w:abstractNumId="17">
    <w:nsid w:val="382D6634"/>
    <w:multiLevelType w:val="hybridMultilevel"/>
    <w:tmpl w:val="319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DB7B34"/>
    <w:multiLevelType w:val="multilevel"/>
    <w:tmpl w:val="406CC3E0"/>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FDC213B"/>
    <w:multiLevelType w:val="hybridMultilevel"/>
    <w:tmpl w:val="87F41916"/>
    <w:lvl w:ilvl="0" w:tplc="A9640D56">
      <w:start w:val="2"/>
      <w:numFmt w:val="decimal"/>
      <w:lvlText w:val="%1."/>
      <w:lvlJc w:val="left"/>
      <w:pPr>
        <w:tabs>
          <w:tab w:val="num" w:pos="357"/>
        </w:tabs>
        <w:ind w:left="357" w:hanging="357"/>
      </w:pPr>
      <w:rPr>
        <w:i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40460785"/>
    <w:multiLevelType w:val="hybridMultilevel"/>
    <w:tmpl w:val="5728ED02"/>
    <w:name w:val="WW8Num65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21">
    <w:nsid w:val="40664B00"/>
    <w:multiLevelType w:val="hybridMultilevel"/>
    <w:tmpl w:val="1DA0CCA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4CE65C0A"/>
    <w:multiLevelType w:val="hybridMultilevel"/>
    <w:tmpl w:val="75D4C0DC"/>
    <w:lvl w:ilvl="0" w:tplc="E46C9684">
      <w:start w:val="1"/>
      <w:numFmt w:val="decimal"/>
      <w:lvlText w:val="%1."/>
      <w:lvlJc w:val="left"/>
      <w:pPr>
        <w:ind w:left="720" w:hanging="360"/>
      </w:pPr>
      <w:rPr>
        <w:b w:val="0"/>
      </w:rPr>
    </w:lvl>
    <w:lvl w:ilvl="1" w:tplc="582C2B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9E2D58"/>
    <w:multiLevelType w:val="hybridMultilevel"/>
    <w:tmpl w:val="70587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AD112B"/>
    <w:multiLevelType w:val="multilevel"/>
    <w:tmpl w:val="AA8AF2A2"/>
    <w:lvl w:ilvl="0">
      <w:start w:val="1"/>
      <w:numFmt w:val="decimal"/>
      <w:lvlText w:val="%1."/>
      <w:lvlJc w:val="left"/>
      <w:rPr>
        <w:rFonts w:ascii="Arial" w:eastAsia="Arial" w:hAnsi="Arial" w:cs="Arial"/>
        <w:b w:val="0"/>
        <w:bCs/>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Arial" w:eastAsia="Arial" w:hAnsi="Arial" w:cs="Arial"/>
        <w:b/>
        <w:bCs/>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734180"/>
    <w:multiLevelType w:val="hybridMultilevel"/>
    <w:tmpl w:val="9D9CF86A"/>
    <w:lvl w:ilvl="0" w:tplc="04150017">
      <w:start w:val="1"/>
      <w:numFmt w:val="lowerLetter"/>
      <w:lvlText w:val="%1)"/>
      <w:lvlJc w:val="left"/>
      <w:pPr>
        <w:ind w:left="1344" w:hanging="360"/>
      </w:pPr>
    </w:lvl>
    <w:lvl w:ilvl="1" w:tplc="04150017">
      <w:start w:val="1"/>
      <w:numFmt w:val="lowerLetter"/>
      <w:lvlText w:val="%2)"/>
      <w:lvlJc w:val="left"/>
      <w:pPr>
        <w:ind w:left="2064" w:hanging="360"/>
      </w:pPr>
    </w:lvl>
    <w:lvl w:ilvl="2" w:tplc="90E65818">
      <w:start w:val="2"/>
      <w:numFmt w:val="bullet"/>
      <w:lvlText w:val=""/>
      <w:lvlJc w:val="left"/>
      <w:pPr>
        <w:ind w:left="2964" w:hanging="360"/>
      </w:pPr>
      <w:rPr>
        <w:rFonts w:ascii="Symbol" w:eastAsiaTheme="minorHAnsi" w:hAnsi="Symbol" w:cs="Tahoma" w:hint="default"/>
      </w:r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27">
    <w:nsid w:val="5E1A4BC3"/>
    <w:multiLevelType w:val="hybridMultilevel"/>
    <w:tmpl w:val="870A2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B970D1"/>
    <w:multiLevelType w:val="hybridMultilevel"/>
    <w:tmpl w:val="9C388F4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77316D2E"/>
    <w:multiLevelType w:val="hybridMultilevel"/>
    <w:tmpl w:val="7C6EFEA6"/>
    <w:lvl w:ilvl="0" w:tplc="61B6D8B2">
      <w:start w:val="1"/>
      <w:numFmt w:val="lowerLetter"/>
      <w:lvlText w:val="%1)"/>
      <w:lvlJc w:val="left"/>
      <w:pPr>
        <w:ind w:left="720" w:hanging="360"/>
      </w:pPr>
      <w:rPr>
        <w:rFonts w:ascii="Times New Roman" w:eastAsia="Times New Roman" w:hAnsi="Times New Roman"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D2B2A98"/>
    <w:multiLevelType w:val="hybridMultilevel"/>
    <w:tmpl w:val="8BC6D3BC"/>
    <w:lvl w:ilvl="0" w:tplc="0415000F">
      <w:start w:val="1"/>
      <w:numFmt w:val="decimal"/>
      <w:lvlText w:val="%1."/>
      <w:lvlJc w:val="left"/>
      <w:pPr>
        <w:ind w:left="1004" w:hanging="360"/>
      </w:pPr>
    </w:lvl>
    <w:lvl w:ilvl="1" w:tplc="6A76963C">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5"/>
    <w:lvlOverride w:ilvl="0">
      <w:startOverride w:val="1"/>
    </w:lvlOverride>
  </w:num>
  <w:num w:numId="2">
    <w:abstractNumId w:val="1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3"/>
  </w:num>
  <w:num w:numId="8">
    <w:abstractNumId w:val="26"/>
  </w:num>
  <w:num w:numId="9">
    <w:abstractNumId w:val="17"/>
  </w:num>
  <w:num w:numId="10">
    <w:abstractNumId w:val="30"/>
  </w:num>
  <w:num w:numId="11">
    <w:abstractNumId w:val="27"/>
  </w:num>
  <w:num w:numId="12">
    <w:abstractNumId w:val="15"/>
  </w:num>
  <w:num w:numId="13">
    <w:abstractNumId w:val="9"/>
  </w:num>
  <w:num w:numId="14">
    <w:abstractNumId w:val="29"/>
  </w:num>
  <w:num w:numId="15">
    <w:abstractNumId w:val="28"/>
  </w:num>
  <w:num w:numId="16">
    <w:abstractNumId w:val="25"/>
  </w:num>
  <w:num w:numId="17">
    <w:abstractNumId w:val="8"/>
  </w:num>
  <w:num w:numId="18">
    <w:abstractNumId w:val="24"/>
  </w:num>
  <w:num w:numId="19">
    <w:abstractNumId w:val="11"/>
  </w:num>
  <w:num w:numId="20">
    <w:abstractNumId w:val="21"/>
  </w:num>
  <w:num w:numId="21">
    <w:abstractNumId w:val="18"/>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9"/>
  </w:num>
  <w:num w:numId="24">
    <w:abstractNumId w:val="0"/>
  </w:num>
  <w:num w:numId="25">
    <w:abstractNumId w:val="1"/>
  </w:num>
  <w:num w:numId="26">
    <w:abstractNumId w:val="2"/>
  </w:num>
  <w:num w:numId="27">
    <w:abstractNumId w:val="3"/>
  </w:num>
  <w:num w:numId="28">
    <w:abstractNumId w:val="4"/>
  </w:num>
  <w:num w:numId="29">
    <w:abstractNumId w:val="16"/>
  </w:num>
  <w:num w:numId="30">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016"/>
    <w:rsid w:val="00145479"/>
    <w:rsid w:val="001B6CD3"/>
    <w:rsid w:val="00270F60"/>
    <w:rsid w:val="003B0294"/>
    <w:rsid w:val="004227BA"/>
    <w:rsid w:val="00495995"/>
    <w:rsid w:val="00634664"/>
    <w:rsid w:val="0069276C"/>
    <w:rsid w:val="00772BB5"/>
    <w:rsid w:val="00AC594B"/>
    <w:rsid w:val="00AD3470"/>
    <w:rsid w:val="00AD7009"/>
    <w:rsid w:val="00B00FA3"/>
    <w:rsid w:val="00B50E01"/>
    <w:rsid w:val="00B870D6"/>
    <w:rsid w:val="00C74938"/>
    <w:rsid w:val="00C96115"/>
    <w:rsid w:val="00D124A6"/>
    <w:rsid w:val="00D57EAD"/>
    <w:rsid w:val="00DF07C9"/>
    <w:rsid w:val="00E71AD5"/>
    <w:rsid w:val="00EB1016"/>
    <w:rsid w:val="00EE275A"/>
    <w:rsid w:val="00F001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1016"/>
    <w:pPr>
      <w:spacing w:after="200"/>
      <w:jc w:val="left"/>
    </w:pPr>
    <w:rPr>
      <w:rFonts w:asciiTheme="minorHAnsi" w:eastAsiaTheme="minorHAnsi" w:hAnsiTheme="minorHAnsi" w:cstheme="minorBidi"/>
      <w:sz w:val="22"/>
      <w:szCs w:val="22"/>
    </w:rPr>
  </w:style>
  <w:style w:type="paragraph" w:styleId="Nagwek9">
    <w:name w:val="heading 9"/>
    <w:basedOn w:val="Normalny"/>
    <w:next w:val="Normalny"/>
    <w:link w:val="Nagwek9Znak"/>
    <w:qFormat/>
    <w:rsid w:val="00EB1016"/>
    <w:pPr>
      <w:keepNext/>
      <w:widowControl w:val="0"/>
      <w:tabs>
        <w:tab w:val="num" w:pos="700"/>
      </w:tabs>
      <w:suppressAutoHyphens/>
      <w:spacing w:after="0" w:line="240" w:lineRule="auto"/>
      <w:ind w:left="700" w:hanging="340"/>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EB1016"/>
    <w:rPr>
      <w:rFonts w:ascii="Times New Roman" w:eastAsia="Lucida Sans Unicode" w:hAnsi="Times New Roman" w:cs="Times New Roman"/>
      <w:b/>
      <w:lang w:eastAsia="zh-CN"/>
    </w:rPr>
  </w:style>
  <w:style w:type="paragraph" w:styleId="Bezodstpw">
    <w:name w:val="No Spacing"/>
    <w:uiPriority w:val="1"/>
    <w:qFormat/>
    <w:rsid w:val="00C96115"/>
  </w:style>
  <w:style w:type="paragraph" w:styleId="Akapitzlist">
    <w:name w:val="List Paragraph"/>
    <w:basedOn w:val="Normalny"/>
    <w:qFormat/>
    <w:rsid w:val="00C96115"/>
    <w:pPr>
      <w:ind w:left="720"/>
      <w:contextualSpacing/>
    </w:pPr>
    <w:rPr>
      <w:rFonts w:eastAsia="Calibri"/>
    </w:rPr>
  </w:style>
  <w:style w:type="paragraph" w:styleId="Stopka">
    <w:name w:val="footer"/>
    <w:basedOn w:val="Normalny"/>
    <w:link w:val="StopkaZnak"/>
    <w:uiPriority w:val="99"/>
    <w:unhideWhenUsed/>
    <w:rsid w:val="00EB1016"/>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EB1016"/>
    <w:rPr>
      <w:rFonts w:eastAsia="Calibri" w:cs="Times New Roman"/>
      <w:sz w:val="22"/>
      <w:szCs w:val="22"/>
    </w:rPr>
  </w:style>
  <w:style w:type="paragraph" w:customStyle="1" w:styleId="Default">
    <w:name w:val="Default"/>
    <w:rsid w:val="00EB1016"/>
    <w:pPr>
      <w:autoSpaceDE w:val="0"/>
      <w:autoSpaceDN w:val="0"/>
      <w:adjustRightInd w:val="0"/>
      <w:spacing w:line="240" w:lineRule="auto"/>
      <w:jc w:val="left"/>
    </w:pPr>
    <w:rPr>
      <w:rFonts w:ascii="Arial" w:hAnsi="Arial" w:cs="Arial"/>
      <w:color w:val="000000"/>
    </w:rPr>
  </w:style>
  <w:style w:type="character" w:styleId="Hipercze">
    <w:name w:val="Hyperlink"/>
    <w:rsid w:val="00EB1016"/>
    <w:rPr>
      <w:color w:val="000080"/>
      <w:u w:val="single"/>
    </w:rPr>
  </w:style>
  <w:style w:type="paragraph" w:styleId="Tekstpodstawowy">
    <w:name w:val="Body Text"/>
    <w:basedOn w:val="Normalny"/>
    <w:link w:val="TekstpodstawowyZnak"/>
    <w:rsid w:val="00EB1016"/>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EB1016"/>
    <w:rPr>
      <w:rFonts w:ascii="Times New Roman" w:eastAsia="Lucida Sans Unicode" w:hAnsi="Times New Roman" w:cs="Times New Roman"/>
      <w:lang w:eastAsia="zh-CN"/>
    </w:rPr>
  </w:style>
  <w:style w:type="paragraph" w:styleId="Tekstpodstawowywcity">
    <w:name w:val="Body Text Indent"/>
    <w:basedOn w:val="Normalny"/>
    <w:link w:val="TekstpodstawowywcityZnak"/>
    <w:rsid w:val="00EB1016"/>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EB1016"/>
    <w:rPr>
      <w:rFonts w:ascii="Times New Roman" w:hAnsi="Times New Roman" w:cs="Times New Roman"/>
      <w:sz w:val="20"/>
      <w:szCs w:val="20"/>
      <w:lang w:eastAsia="zh-CN"/>
    </w:rPr>
  </w:style>
  <w:style w:type="paragraph" w:customStyle="1" w:styleId="Jacek">
    <w:name w:val="Jacek"/>
    <w:basedOn w:val="Normalny"/>
    <w:rsid w:val="00EB1016"/>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styleId="Nagwek">
    <w:name w:val="header"/>
    <w:basedOn w:val="Normalny"/>
    <w:link w:val="NagwekZnak"/>
    <w:uiPriority w:val="99"/>
    <w:unhideWhenUsed/>
    <w:rsid w:val="00EB10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1016"/>
    <w:rPr>
      <w:rFonts w:asciiTheme="minorHAnsi" w:eastAsiaTheme="minorHAnsi" w:hAnsiTheme="minorHAnsi" w:cstheme="minorBidi"/>
      <w:sz w:val="22"/>
      <w:szCs w:val="22"/>
    </w:rPr>
  </w:style>
  <w:style w:type="character" w:customStyle="1" w:styleId="TekstdymkaZnak">
    <w:name w:val="Tekst dymka Znak"/>
    <w:basedOn w:val="Domylnaczcionkaakapitu"/>
    <w:link w:val="Tekstdymka"/>
    <w:uiPriority w:val="99"/>
    <w:semiHidden/>
    <w:rsid w:val="00EB1016"/>
    <w:rPr>
      <w:rFonts w:ascii="Tahoma" w:eastAsiaTheme="minorHAnsi" w:hAnsi="Tahoma" w:cs="Tahoma"/>
      <w:sz w:val="16"/>
      <w:szCs w:val="16"/>
    </w:rPr>
  </w:style>
  <w:style w:type="paragraph" w:styleId="Tekstdymka">
    <w:name w:val="Balloon Text"/>
    <w:basedOn w:val="Normalny"/>
    <w:link w:val="TekstdymkaZnak"/>
    <w:uiPriority w:val="99"/>
    <w:semiHidden/>
    <w:unhideWhenUsed/>
    <w:rsid w:val="00EB1016"/>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EB1016"/>
    <w:rPr>
      <w:rFonts w:ascii="Tahoma" w:eastAsiaTheme="minorHAnsi" w:hAnsi="Tahoma" w:cs="Tahoma"/>
      <w:sz w:val="16"/>
      <w:szCs w:val="16"/>
    </w:rPr>
  </w:style>
  <w:style w:type="character" w:customStyle="1" w:styleId="TekstprzypisukocowegoZnak">
    <w:name w:val="Tekst przypisu końcowego Znak"/>
    <w:basedOn w:val="Domylnaczcionkaakapitu"/>
    <w:link w:val="Tekstprzypisukocowego"/>
    <w:uiPriority w:val="99"/>
    <w:semiHidden/>
    <w:rsid w:val="00EB1016"/>
    <w:rPr>
      <w:rFonts w:asciiTheme="minorHAnsi" w:eastAsiaTheme="minorHAnsi" w:hAnsiTheme="minorHAnsi" w:cstheme="minorBidi"/>
      <w:sz w:val="20"/>
      <w:szCs w:val="20"/>
    </w:rPr>
  </w:style>
  <w:style w:type="paragraph" w:styleId="Tekstprzypisukocowego">
    <w:name w:val="endnote text"/>
    <w:basedOn w:val="Normalny"/>
    <w:link w:val="TekstprzypisukocowegoZnak"/>
    <w:uiPriority w:val="99"/>
    <w:semiHidden/>
    <w:unhideWhenUsed/>
    <w:rsid w:val="00EB1016"/>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EB1016"/>
    <w:rPr>
      <w:rFonts w:asciiTheme="minorHAnsi" w:eastAsiaTheme="minorHAnsi" w:hAnsiTheme="minorHAnsi" w:cstheme="minorBidi"/>
      <w:sz w:val="20"/>
      <w:szCs w:val="20"/>
    </w:rPr>
  </w:style>
  <w:style w:type="paragraph" w:styleId="NormalnyWeb">
    <w:name w:val="Normal (Web)"/>
    <w:basedOn w:val="Normalny"/>
    <w:link w:val="NormalnyWebZnak"/>
    <w:uiPriority w:val="99"/>
    <w:rsid w:val="00EB101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uiPriority w:val="99"/>
    <w:locked/>
    <w:rsid w:val="00EB1016"/>
    <w:rPr>
      <w:rFonts w:ascii="Times New Roman" w:hAnsi="Times New Roman" w:cs="Times New Roman"/>
      <w:lang w:eastAsia="pl-PL"/>
    </w:rPr>
  </w:style>
  <w:style w:type="paragraph" w:styleId="Zwykytekst">
    <w:name w:val="Plain Text"/>
    <w:basedOn w:val="Normalny"/>
    <w:link w:val="ZwykytekstZnak"/>
    <w:rsid w:val="00EB1016"/>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EB1016"/>
    <w:rPr>
      <w:rFonts w:ascii="Courier New" w:hAnsi="Courier New" w:cs="Times New Roman"/>
      <w:sz w:val="20"/>
      <w:szCs w:val="20"/>
      <w:lang w:val="x-none" w:eastAsia="x-none"/>
    </w:rPr>
  </w:style>
  <w:style w:type="paragraph" w:customStyle="1" w:styleId="Tekstpodstawowywcity21">
    <w:name w:val="Tekst podstawowy wcięty 21"/>
    <w:basedOn w:val="Normalny"/>
    <w:rsid w:val="00EB1016"/>
    <w:pPr>
      <w:suppressAutoHyphens/>
      <w:spacing w:after="0" w:line="360" w:lineRule="auto"/>
      <w:ind w:left="284"/>
    </w:pPr>
    <w:rPr>
      <w:rFonts w:ascii="Times New Roman" w:eastAsia="Times New Roman" w:hAnsi="Times New Roman" w:cs="Times New Roman"/>
      <w:sz w:val="24"/>
      <w:szCs w:val="20"/>
      <w:lang w:eastAsia="zh-CN"/>
    </w:rPr>
  </w:style>
  <w:style w:type="paragraph" w:styleId="Podtytu">
    <w:name w:val="Subtitle"/>
    <w:basedOn w:val="Normalny"/>
    <w:link w:val="PodtytuZnak"/>
    <w:qFormat/>
    <w:rsid w:val="00EB1016"/>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rsid w:val="00EB1016"/>
    <w:rPr>
      <w:rFonts w:ascii="Arial" w:eastAsia="Calibri" w:hAnsi="Arial" w:cs="Arial"/>
    </w:rPr>
  </w:style>
  <w:style w:type="table" w:styleId="Tabela-Siatka">
    <w:name w:val="Table Grid"/>
    <w:basedOn w:val="Standardowy"/>
    <w:rsid w:val="00EB1016"/>
    <w:pPr>
      <w:spacing w:after="20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B1016"/>
    <w:pPr>
      <w:widowControl w:val="0"/>
      <w:suppressAutoHyphens/>
      <w:autoSpaceDN w:val="0"/>
      <w:spacing w:line="240" w:lineRule="auto"/>
      <w:jc w:val="left"/>
    </w:pPr>
    <w:rPr>
      <w:rFonts w:ascii="Times New Roman" w:eastAsia="Lucida Sans Unicode" w:hAnsi="Times New Roman" w:cs="Mangal"/>
      <w:kern w:val="3"/>
      <w:lang w:eastAsia="zh-CN" w:bidi="hi-IN"/>
    </w:rPr>
  </w:style>
  <w:style w:type="paragraph" w:customStyle="1" w:styleId="Tekstpodstawowy21">
    <w:name w:val="Tekst podstawowy 21"/>
    <w:basedOn w:val="Normalny"/>
    <w:rsid w:val="00E71AD5"/>
    <w:pPr>
      <w:suppressAutoHyphens/>
      <w:spacing w:after="0" w:line="360" w:lineRule="auto"/>
      <w:jc w:val="both"/>
    </w:pPr>
    <w:rPr>
      <w:rFonts w:ascii="Times New Roman" w:eastAsia="Times New Roman" w:hAnsi="Times New Roman" w:cs="Times New Roman"/>
      <w:sz w:val="24"/>
      <w:szCs w:val="20"/>
      <w:lang w:eastAsia="ar-SA"/>
    </w:rPr>
  </w:style>
  <w:style w:type="character" w:customStyle="1" w:styleId="czeinternetowe">
    <w:name w:val="Łącze internetowe"/>
    <w:rsid w:val="00B870D6"/>
    <w:rPr>
      <w:color w:val="000080"/>
      <w:u w:val="single"/>
    </w:rPr>
  </w:style>
  <w:style w:type="character" w:customStyle="1" w:styleId="Mocnowyrniony">
    <w:name w:val="Mocno wyróżniony"/>
    <w:rsid w:val="00B870D6"/>
    <w:rPr>
      <w:b/>
      <w:bCs/>
    </w:rPr>
  </w:style>
  <w:style w:type="paragraph" w:customStyle="1" w:styleId="Tretekstu">
    <w:name w:val="Treść tekstu"/>
    <w:basedOn w:val="Normalny"/>
    <w:rsid w:val="00B870D6"/>
    <w:pPr>
      <w:spacing w:after="140" w:line="288" w:lineRule="auto"/>
    </w:pPr>
    <w:rPr>
      <w:rFonts w:ascii="Calibri" w:eastAsia="Calibri" w:hAnsi="Calibri" w:cs="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1016"/>
    <w:pPr>
      <w:spacing w:after="200"/>
      <w:jc w:val="left"/>
    </w:pPr>
    <w:rPr>
      <w:rFonts w:asciiTheme="minorHAnsi" w:eastAsiaTheme="minorHAnsi" w:hAnsiTheme="minorHAnsi" w:cstheme="minorBidi"/>
      <w:sz w:val="22"/>
      <w:szCs w:val="22"/>
    </w:rPr>
  </w:style>
  <w:style w:type="paragraph" w:styleId="Nagwek9">
    <w:name w:val="heading 9"/>
    <w:basedOn w:val="Normalny"/>
    <w:next w:val="Normalny"/>
    <w:link w:val="Nagwek9Znak"/>
    <w:qFormat/>
    <w:rsid w:val="00EB1016"/>
    <w:pPr>
      <w:keepNext/>
      <w:widowControl w:val="0"/>
      <w:tabs>
        <w:tab w:val="num" w:pos="700"/>
      </w:tabs>
      <w:suppressAutoHyphens/>
      <w:spacing w:after="0" w:line="240" w:lineRule="auto"/>
      <w:ind w:left="700" w:hanging="340"/>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EB1016"/>
    <w:rPr>
      <w:rFonts w:ascii="Times New Roman" w:eastAsia="Lucida Sans Unicode" w:hAnsi="Times New Roman" w:cs="Times New Roman"/>
      <w:b/>
      <w:lang w:eastAsia="zh-CN"/>
    </w:rPr>
  </w:style>
  <w:style w:type="paragraph" w:styleId="Bezodstpw">
    <w:name w:val="No Spacing"/>
    <w:uiPriority w:val="1"/>
    <w:qFormat/>
    <w:rsid w:val="00C96115"/>
  </w:style>
  <w:style w:type="paragraph" w:styleId="Akapitzlist">
    <w:name w:val="List Paragraph"/>
    <w:basedOn w:val="Normalny"/>
    <w:qFormat/>
    <w:rsid w:val="00C96115"/>
    <w:pPr>
      <w:ind w:left="720"/>
      <w:contextualSpacing/>
    </w:pPr>
    <w:rPr>
      <w:rFonts w:eastAsia="Calibri"/>
    </w:rPr>
  </w:style>
  <w:style w:type="paragraph" w:styleId="Stopka">
    <w:name w:val="footer"/>
    <w:basedOn w:val="Normalny"/>
    <w:link w:val="StopkaZnak"/>
    <w:uiPriority w:val="99"/>
    <w:unhideWhenUsed/>
    <w:rsid w:val="00EB1016"/>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EB1016"/>
    <w:rPr>
      <w:rFonts w:eastAsia="Calibri" w:cs="Times New Roman"/>
      <w:sz w:val="22"/>
      <w:szCs w:val="22"/>
    </w:rPr>
  </w:style>
  <w:style w:type="paragraph" w:customStyle="1" w:styleId="Default">
    <w:name w:val="Default"/>
    <w:rsid w:val="00EB1016"/>
    <w:pPr>
      <w:autoSpaceDE w:val="0"/>
      <w:autoSpaceDN w:val="0"/>
      <w:adjustRightInd w:val="0"/>
      <w:spacing w:line="240" w:lineRule="auto"/>
      <w:jc w:val="left"/>
    </w:pPr>
    <w:rPr>
      <w:rFonts w:ascii="Arial" w:hAnsi="Arial" w:cs="Arial"/>
      <w:color w:val="000000"/>
    </w:rPr>
  </w:style>
  <w:style w:type="character" w:styleId="Hipercze">
    <w:name w:val="Hyperlink"/>
    <w:rsid w:val="00EB1016"/>
    <w:rPr>
      <w:color w:val="000080"/>
      <w:u w:val="single"/>
    </w:rPr>
  </w:style>
  <w:style w:type="paragraph" w:styleId="Tekstpodstawowy">
    <w:name w:val="Body Text"/>
    <w:basedOn w:val="Normalny"/>
    <w:link w:val="TekstpodstawowyZnak"/>
    <w:rsid w:val="00EB1016"/>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EB1016"/>
    <w:rPr>
      <w:rFonts w:ascii="Times New Roman" w:eastAsia="Lucida Sans Unicode" w:hAnsi="Times New Roman" w:cs="Times New Roman"/>
      <w:lang w:eastAsia="zh-CN"/>
    </w:rPr>
  </w:style>
  <w:style w:type="paragraph" w:styleId="Tekstpodstawowywcity">
    <w:name w:val="Body Text Indent"/>
    <w:basedOn w:val="Normalny"/>
    <w:link w:val="TekstpodstawowywcityZnak"/>
    <w:rsid w:val="00EB1016"/>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EB1016"/>
    <w:rPr>
      <w:rFonts w:ascii="Times New Roman" w:hAnsi="Times New Roman" w:cs="Times New Roman"/>
      <w:sz w:val="20"/>
      <w:szCs w:val="20"/>
      <w:lang w:eastAsia="zh-CN"/>
    </w:rPr>
  </w:style>
  <w:style w:type="paragraph" w:customStyle="1" w:styleId="Jacek">
    <w:name w:val="Jacek"/>
    <w:basedOn w:val="Normalny"/>
    <w:rsid w:val="00EB1016"/>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styleId="Nagwek">
    <w:name w:val="header"/>
    <w:basedOn w:val="Normalny"/>
    <w:link w:val="NagwekZnak"/>
    <w:uiPriority w:val="99"/>
    <w:unhideWhenUsed/>
    <w:rsid w:val="00EB10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1016"/>
    <w:rPr>
      <w:rFonts w:asciiTheme="minorHAnsi" w:eastAsiaTheme="minorHAnsi" w:hAnsiTheme="minorHAnsi" w:cstheme="minorBidi"/>
      <w:sz w:val="22"/>
      <w:szCs w:val="22"/>
    </w:rPr>
  </w:style>
  <w:style w:type="character" w:customStyle="1" w:styleId="TekstdymkaZnak">
    <w:name w:val="Tekst dymka Znak"/>
    <w:basedOn w:val="Domylnaczcionkaakapitu"/>
    <w:link w:val="Tekstdymka"/>
    <w:uiPriority w:val="99"/>
    <w:semiHidden/>
    <w:rsid w:val="00EB1016"/>
    <w:rPr>
      <w:rFonts w:ascii="Tahoma" w:eastAsiaTheme="minorHAnsi" w:hAnsi="Tahoma" w:cs="Tahoma"/>
      <w:sz w:val="16"/>
      <w:szCs w:val="16"/>
    </w:rPr>
  </w:style>
  <w:style w:type="paragraph" w:styleId="Tekstdymka">
    <w:name w:val="Balloon Text"/>
    <w:basedOn w:val="Normalny"/>
    <w:link w:val="TekstdymkaZnak"/>
    <w:uiPriority w:val="99"/>
    <w:semiHidden/>
    <w:unhideWhenUsed/>
    <w:rsid w:val="00EB1016"/>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EB1016"/>
    <w:rPr>
      <w:rFonts w:ascii="Tahoma" w:eastAsiaTheme="minorHAnsi" w:hAnsi="Tahoma" w:cs="Tahoma"/>
      <w:sz w:val="16"/>
      <w:szCs w:val="16"/>
    </w:rPr>
  </w:style>
  <w:style w:type="character" w:customStyle="1" w:styleId="TekstprzypisukocowegoZnak">
    <w:name w:val="Tekst przypisu końcowego Znak"/>
    <w:basedOn w:val="Domylnaczcionkaakapitu"/>
    <w:link w:val="Tekstprzypisukocowego"/>
    <w:uiPriority w:val="99"/>
    <w:semiHidden/>
    <w:rsid w:val="00EB1016"/>
    <w:rPr>
      <w:rFonts w:asciiTheme="minorHAnsi" w:eastAsiaTheme="minorHAnsi" w:hAnsiTheme="minorHAnsi" w:cstheme="minorBidi"/>
      <w:sz w:val="20"/>
      <w:szCs w:val="20"/>
    </w:rPr>
  </w:style>
  <w:style w:type="paragraph" w:styleId="Tekstprzypisukocowego">
    <w:name w:val="endnote text"/>
    <w:basedOn w:val="Normalny"/>
    <w:link w:val="TekstprzypisukocowegoZnak"/>
    <w:uiPriority w:val="99"/>
    <w:semiHidden/>
    <w:unhideWhenUsed/>
    <w:rsid w:val="00EB1016"/>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EB1016"/>
    <w:rPr>
      <w:rFonts w:asciiTheme="minorHAnsi" w:eastAsiaTheme="minorHAnsi" w:hAnsiTheme="minorHAnsi" w:cstheme="minorBidi"/>
      <w:sz w:val="20"/>
      <w:szCs w:val="20"/>
    </w:rPr>
  </w:style>
  <w:style w:type="paragraph" w:styleId="NormalnyWeb">
    <w:name w:val="Normal (Web)"/>
    <w:basedOn w:val="Normalny"/>
    <w:link w:val="NormalnyWebZnak"/>
    <w:uiPriority w:val="99"/>
    <w:rsid w:val="00EB101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uiPriority w:val="99"/>
    <w:locked/>
    <w:rsid w:val="00EB1016"/>
    <w:rPr>
      <w:rFonts w:ascii="Times New Roman" w:hAnsi="Times New Roman" w:cs="Times New Roman"/>
      <w:lang w:eastAsia="pl-PL"/>
    </w:rPr>
  </w:style>
  <w:style w:type="paragraph" w:styleId="Zwykytekst">
    <w:name w:val="Plain Text"/>
    <w:basedOn w:val="Normalny"/>
    <w:link w:val="ZwykytekstZnak"/>
    <w:rsid w:val="00EB1016"/>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EB1016"/>
    <w:rPr>
      <w:rFonts w:ascii="Courier New" w:hAnsi="Courier New" w:cs="Times New Roman"/>
      <w:sz w:val="20"/>
      <w:szCs w:val="20"/>
      <w:lang w:val="x-none" w:eastAsia="x-none"/>
    </w:rPr>
  </w:style>
  <w:style w:type="paragraph" w:customStyle="1" w:styleId="Tekstpodstawowywcity21">
    <w:name w:val="Tekst podstawowy wcięty 21"/>
    <w:basedOn w:val="Normalny"/>
    <w:rsid w:val="00EB1016"/>
    <w:pPr>
      <w:suppressAutoHyphens/>
      <w:spacing w:after="0" w:line="360" w:lineRule="auto"/>
      <w:ind w:left="284"/>
    </w:pPr>
    <w:rPr>
      <w:rFonts w:ascii="Times New Roman" w:eastAsia="Times New Roman" w:hAnsi="Times New Roman" w:cs="Times New Roman"/>
      <w:sz w:val="24"/>
      <w:szCs w:val="20"/>
      <w:lang w:eastAsia="zh-CN"/>
    </w:rPr>
  </w:style>
  <w:style w:type="paragraph" w:styleId="Podtytu">
    <w:name w:val="Subtitle"/>
    <w:basedOn w:val="Normalny"/>
    <w:link w:val="PodtytuZnak"/>
    <w:qFormat/>
    <w:rsid w:val="00EB1016"/>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rsid w:val="00EB1016"/>
    <w:rPr>
      <w:rFonts w:ascii="Arial" w:eastAsia="Calibri" w:hAnsi="Arial" w:cs="Arial"/>
    </w:rPr>
  </w:style>
  <w:style w:type="table" w:styleId="Tabela-Siatka">
    <w:name w:val="Table Grid"/>
    <w:basedOn w:val="Standardowy"/>
    <w:rsid w:val="00EB1016"/>
    <w:pPr>
      <w:spacing w:after="20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B1016"/>
    <w:pPr>
      <w:widowControl w:val="0"/>
      <w:suppressAutoHyphens/>
      <w:autoSpaceDN w:val="0"/>
      <w:spacing w:line="240" w:lineRule="auto"/>
      <w:jc w:val="left"/>
    </w:pPr>
    <w:rPr>
      <w:rFonts w:ascii="Times New Roman" w:eastAsia="Lucida Sans Unicode" w:hAnsi="Times New Roman" w:cs="Mangal"/>
      <w:kern w:val="3"/>
      <w:lang w:eastAsia="zh-CN" w:bidi="hi-IN"/>
    </w:rPr>
  </w:style>
  <w:style w:type="paragraph" w:customStyle="1" w:styleId="Tekstpodstawowy21">
    <w:name w:val="Tekst podstawowy 21"/>
    <w:basedOn w:val="Normalny"/>
    <w:rsid w:val="00E71AD5"/>
    <w:pPr>
      <w:suppressAutoHyphens/>
      <w:spacing w:after="0" w:line="360" w:lineRule="auto"/>
      <w:jc w:val="both"/>
    </w:pPr>
    <w:rPr>
      <w:rFonts w:ascii="Times New Roman" w:eastAsia="Times New Roman" w:hAnsi="Times New Roman" w:cs="Times New Roman"/>
      <w:sz w:val="24"/>
      <w:szCs w:val="20"/>
      <w:lang w:eastAsia="ar-SA"/>
    </w:rPr>
  </w:style>
  <w:style w:type="character" w:customStyle="1" w:styleId="czeinternetowe">
    <w:name w:val="Łącze internetowe"/>
    <w:rsid w:val="00B870D6"/>
    <w:rPr>
      <w:color w:val="000080"/>
      <w:u w:val="single"/>
    </w:rPr>
  </w:style>
  <w:style w:type="character" w:customStyle="1" w:styleId="Mocnowyrniony">
    <w:name w:val="Mocno wyróżniony"/>
    <w:rsid w:val="00B870D6"/>
    <w:rPr>
      <w:b/>
      <w:bCs/>
    </w:rPr>
  </w:style>
  <w:style w:type="paragraph" w:customStyle="1" w:styleId="Tretekstu">
    <w:name w:val="Treść tekstu"/>
    <w:basedOn w:val="Normalny"/>
    <w:rsid w:val="00B870D6"/>
    <w:pPr>
      <w:spacing w:after="140" w:line="288" w:lineRule="auto"/>
    </w:pPr>
    <w:rPr>
      <w:rFonts w:ascii="Calibri" w:eastAsia="Calibri"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eata.garbarczyk@wyszko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mina@wyszko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wyszkow.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ata.garbarczyk@wyszkow.pl" TargetMode="External"/><Relationship Id="rId5" Type="http://schemas.openxmlformats.org/officeDocument/2006/relationships/settings" Target="settings.xml"/><Relationship Id="rId15" Type="http://schemas.openxmlformats.org/officeDocument/2006/relationships/hyperlink" Target="mailto:gmina@wyszkow.pl" TargetMode="External"/><Relationship Id="rId10" Type="http://schemas.openxmlformats.org/officeDocument/2006/relationships/hyperlink" Target="http://www.wyszkow.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wyszkow.pl" TargetMode="External"/><Relationship Id="rId14" Type="http://schemas.openxmlformats.org/officeDocument/2006/relationships/hyperlink" Target="http://www.wysz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EDFC8-7AA6-4282-8D07-C76E3CEB9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25</Pages>
  <Words>10045</Words>
  <Characters>60271</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Beata Milewska</cp:lastModifiedBy>
  <cp:revision>3</cp:revision>
  <cp:lastPrinted>2020-12-08T10:08:00Z</cp:lastPrinted>
  <dcterms:created xsi:type="dcterms:W3CDTF">2020-12-07T15:34:00Z</dcterms:created>
  <dcterms:modified xsi:type="dcterms:W3CDTF">2020-12-08T10:23:00Z</dcterms:modified>
</cp:coreProperties>
</file>