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50" w:rsidRPr="00DE76D4" w:rsidRDefault="00BA0A50" w:rsidP="00BA0A50">
      <w:pPr>
        <w:tabs>
          <w:tab w:val="center" w:pos="4536"/>
          <w:tab w:val="right" w:pos="9072"/>
        </w:tabs>
        <w:spacing w:after="0" w:line="240" w:lineRule="auto"/>
        <w:rPr>
          <w:rFonts w:ascii="Tahoma" w:eastAsia="Calibri" w:hAnsi="Tahoma" w:cs="Tahoma"/>
          <w:sz w:val="20"/>
          <w:szCs w:val="20"/>
        </w:rPr>
      </w:pPr>
    </w:p>
    <w:p w:rsidR="00BA0A50" w:rsidRPr="00DE76D4" w:rsidRDefault="00BA0A50" w:rsidP="00BA0A50">
      <w:pPr>
        <w:suppressAutoHyphens/>
        <w:spacing w:after="0" w:line="240" w:lineRule="auto"/>
        <w:ind w:right="-1418"/>
        <w:rPr>
          <w:rFonts w:ascii="Tahoma" w:eastAsia="Times New Roman" w:hAnsi="Tahoma" w:cs="Tahoma"/>
          <w:sz w:val="20"/>
          <w:szCs w:val="20"/>
          <w:lang w:eastAsia="ar-SA"/>
        </w:rPr>
      </w:pPr>
    </w:p>
    <w:p w:rsidR="00BA0A50" w:rsidRPr="00DE76D4" w:rsidRDefault="00BA0A50" w:rsidP="00BA0A50">
      <w:pPr>
        <w:suppressAutoHyphens/>
        <w:spacing w:after="0" w:line="240" w:lineRule="auto"/>
        <w:ind w:right="-1418"/>
        <w:rPr>
          <w:rFonts w:ascii="Tahoma" w:eastAsia="Times New Roman" w:hAnsi="Tahoma" w:cs="Tahoma"/>
          <w:sz w:val="20"/>
          <w:szCs w:val="20"/>
          <w:lang w:eastAsia="ar-SA"/>
        </w:rPr>
      </w:pPr>
    </w:p>
    <w:p w:rsidR="00BA0A50" w:rsidRPr="00DE76D4" w:rsidRDefault="00BA0A50" w:rsidP="00BA0A50">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BA0A50" w:rsidRPr="00DE76D4" w:rsidRDefault="00BA0A50" w:rsidP="00BA0A50">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BA0A50" w:rsidRPr="00DE76D4" w:rsidRDefault="00BA0A50" w:rsidP="00BA0A50">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BA0A50" w:rsidRPr="00DE76D4" w:rsidRDefault="00BA0A50" w:rsidP="00BA0A50">
      <w:pPr>
        <w:spacing w:after="60"/>
        <w:outlineLvl w:val="1"/>
        <w:rPr>
          <w:rFonts w:ascii="Tahoma" w:eastAsia="Calibri" w:hAnsi="Tahoma" w:cs="Tahoma"/>
          <w:b/>
          <w:sz w:val="20"/>
          <w:szCs w:val="20"/>
        </w:rPr>
      </w:pPr>
    </w:p>
    <w:p w:rsidR="00BA0A50" w:rsidRPr="00DE76D4" w:rsidRDefault="00BA0A50" w:rsidP="00BA0A50">
      <w:pPr>
        <w:spacing w:after="60"/>
        <w:outlineLvl w:val="1"/>
        <w:rPr>
          <w:rFonts w:ascii="Tahoma" w:eastAsia="Calibri" w:hAnsi="Tahoma" w:cs="Tahoma"/>
          <w:b/>
          <w:sz w:val="20"/>
          <w:szCs w:val="20"/>
        </w:rPr>
      </w:pPr>
    </w:p>
    <w:p w:rsidR="00BA0A50" w:rsidRPr="00DE76D4" w:rsidRDefault="00BA0A50" w:rsidP="00BA0A50">
      <w:pPr>
        <w:spacing w:after="60"/>
        <w:outlineLvl w:val="1"/>
        <w:rPr>
          <w:rFonts w:ascii="Tahoma" w:eastAsia="Calibri" w:hAnsi="Tahoma" w:cs="Tahoma"/>
          <w:sz w:val="20"/>
          <w:szCs w:val="20"/>
        </w:rPr>
      </w:pPr>
    </w:p>
    <w:p w:rsidR="00BA0A50" w:rsidRPr="00DE76D4" w:rsidRDefault="00BA0A50" w:rsidP="00BA0A50">
      <w:pPr>
        <w:spacing w:after="60"/>
        <w:outlineLvl w:val="1"/>
        <w:rPr>
          <w:rFonts w:ascii="Tahoma" w:eastAsia="Calibri" w:hAnsi="Tahoma" w:cs="Tahoma"/>
          <w:b/>
          <w:sz w:val="20"/>
          <w:szCs w:val="20"/>
          <w:u w:val="single"/>
        </w:rPr>
      </w:pPr>
    </w:p>
    <w:p w:rsidR="00BA0A50" w:rsidRPr="00DE76D4" w:rsidRDefault="00BA0A50" w:rsidP="00BA0A50">
      <w:pPr>
        <w:suppressAutoHyphens/>
        <w:spacing w:after="0" w:line="240" w:lineRule="auto"/>
        <w:ind w:right="-3"/>
        <w:jc w:val="center"/>
        <w:rPr>
          <w:rFonts w:ascii="Tahoma" w:eastAsia="Times New Roman" w:hAnsi="Tahoma" w:cs="Tahoma"/>
          <w:b/>
          <w:sz w:val="20"/>
          <w:szCs w:val="20"/>
          <w:lang w:eastAsia="ar-SA"/>
        </w:rPr>
      </w:pPr>
      <w:r w:rsidRPr="00DE76D4">
        <w:rPr>
          <w:rFonts w:ascii="Tahoma" w:eastAsia="Times New Roman" w:hAnsi="Tahoma" w:cs="Tahoma"/>
          <w:b/>
          <w:sz w:val="20"/>
          <w:szCs w:val="20"/>
          <w:lang w:eastAsia="ar-SA"/>
        </w:rPr>
        <w:t>SPECYFIKACJA   ISTOTNYCH  WARUNKÓW   ZAMÓWIENIA</w:t>
      </w:r>
    </w:p>
    <w:p w:rsidR="00BA0A50" w:rsidRPr="00DE76D4" w:rsidRDefault="00BA0A50" w:rsidP="00BA0A50">
      <w:pPr>
        <w:tabs>
          <w:tab w:val="left" w:pos="1440"/>
        </w:tabs>
        <w:spacing w:after="0" w:line="240" w:lineRule="auto"/>
        <w:jc w:val="both"/>
        <w:outlineLvl w:val="1"/>
        <w:rPr>
          <w:rFonts w:ascii="Tahoma" w:eastAsia="Calibri" w:hAnsi="Tahoma" w:cs="Tahoma"/>
          <w:sz w:val="20"/>
          <w:szCs w:val="20"/>
        </w:rPr>
      </w:pPr>
    </w:p>
    <w:p w:rsidR="00BA0A50" w:rsidRPr="00DE76D4" w:rsidRDefault="00BA0A50" w:rsidP="00BA0A50">
      <w:pPr>
        <w:tabs>
          <w:tab w:val="left" w:pos="1440"/>
        </w:tabs>
        <w:spacing w:after="0" w:line="240" w:lineRule="auto"/>
        <w:jc w:val="both"/>
        <w:outlineLvl w:val="1"/>
        <w:rPr>
          <w:rFonts w:ascii="Tahoma" w:eastAsia="Calibri" w:hAnsi="Tahoma" w:cs="Tahoma"/>
          <w:sz w:val="20"/>
          <w:szCs w:val="20"/>
        </w:rPr>
      </w:pPr>
    </w:p>
    <w:p w:rsidR="00BA0A50" w:rsidRPr="00DE76D4" w:rsidRDefault="00BA0A50" w:rsidP="00BA0A50">
      <w:pPr>
        <w:tabs>
          <w:tab w:val="left" w:pos="1440"/>
        </w:tabs>
        <w:spacing w:after="0" w:line="240" w:lineRule="auto"/>
        <w:jc w:val="both"/>
        <w:outlineLvl w:val="1"/>
        <w:rPr>
          <w:rFonts w:ascii="Tahoma" w:eastAsia="Calibri" w:hAnsi="Tahoma" w:cs="Tahoma"/>
          <w:color w:val="FF0000"/>
          <w:sz w:val="20"/>
          <w:szCs w:val="20"/>
        </w:rPr>
      </w:pPr>
    </w:p>
    <w:p w:rsidR="00BA0A50" w:rsidRPr="00045FCD" w:rsidRDefault="00BA0A50" w:rsidP="00BA0A50">
      <w:pPr>
        <w:spacing w:after="0" w:line="360" w:lineRule="auto"/>
        <w:jc w:val="center"/>
        <w:rPr>
          <w:rFonts w:ascii="Tahoma" w:eastAsia="Calibri" w:hAnsi="Tahoma" w:cs="Tahoma"/>
          <w:b/>
          <w:bCs/>
          <w:sz w:val="28"/>
          <w:szCs w:val="28"/>
        </w:rPr>
      </w:pPr>
      <w:r w:rsidRPr="00045FCD">
        <w:rPr>
          <w:rFonts w:ascii="Tahoma" w:eastAsia="Calibri" w:hAnsi="Tahoma" w:cs="Tahoma"/>
          <w:b/>
          <w:bCs/>
          <w:sz w:val="28"/>
          <w:szCs w:val="28"/>
        </w:rPr>
        <w:t>„Zimowe utrzymanie dróg gminnych</w:t>
      </w:r>
    </w:p>
    <w:p w:rsidR="00BA0A50" w:rsidRPr="00045FCD" w:rsidRDefault="00BA0A50" w:rsidP="00BA0A50">
      <w:pPr>
        <w:spacing w:after="0" w:line="360" w:lineRule="auto"/>
        <w:jc w:val="center"/>
        <w:rPr>
          <w:rFonts w:ascii="Tahoma" w:eastAsia="Calibri" w:hAnsi="Tahoma" w:cs="Tahoma"/>
          <w:b/>
          <w:bCs/>
          <w:sz w:val="28"/>
          <w:szCs w:val="28"/>
        </w:rPr>
      </w:pPr>
      <w:r w:rsidRPr="00045FCD">
        <w:rPr>
          <w:rFonts w:ascii="Tahoma" w:eastAsia="Calibri" w:hAnsi="Tahoma" w:cs="Tahoma"/>
          <w:b/>
          <w:bCs/>
          <w:sz w:val="28"/>
          <w:szCs w:val="28"/>
        </w:rPr>
        <w:t xml:space="preserve"> na terenie miasta i gminy Wyszków</w:t>
      </w:r>
      <w:r>
        <w:rPr>
          <w:rFonts w:ascii="Tahoma" w:eastAsia="Calibri" w:hAnsi="Tahoma" w:cs="Tahoma"/>
          <w:b/>
          <w:bCs/>
          <w:sz w:val="28"/>
          <w:szCs w:val="28"/>
        </w:rPr>
        <w:t>”</w:t>
      </w:r>
    </w:p>
    <w:p w:rsidR="00BA0A50" w:rsidRPr="00045FCD" w:rsidRDefault="00BA0A50" w:rsidP="00BA0A50">
      <w:pPr>
        <w:spacing w:after="0" w:line="240" w:lineRule="auto"/>
        <w:jc w:val="center"/>
        <w:rPr>
          <w:rFonts w:ascii="Tahoma" w:eastAsia="Calibri" w:hAnsi="Tahoma" w:cs="Tahoma"/>
          <w:b/>
          <w:bCs/>
          <w:i/>
          <w:sz w:val="28"/>
          <w:szCs w:val="28"/>
        </w:rPr>
      </w:pPr>
    </w:p>
    <w:p w:rsidR="00BA0A50" w:rsidRPr="00045FCD" w:rsidRDefault="00BA0A50" w:rsidP="00BA0A50">
      <w:pPr>
        <w:tabs>
          <w:tab w:val="left" w:pos="540"/>
        </w:tabs>
        <w:suppressAutoHyphens/>
        <w:spacing w:after="0"/>
        <w:rPr>
          <w:rFonts w:ascii="Tahoma" w:eastAsia="Calibri" w:hAnsi="Tahoma" w:cs="Tahoma"/>
          <w:i/>
          <w:sz w:val="28"/>
          <w:szCs w:val="28"/>
        </w:rPr>
      </w:pPr>
    </w:p>
    <w:p w:rsidR="00BA0A50" w:rsidRPr="00DE76D4" w:rsidRDefault="00BA0A50" w:rsidP="00BA0A50">
      <w:pPr>
        <w:suppressAutoHyphens/>
        <w:spacing w:after="0" w:line="240" w:lineRule="auto"/>
        <w:ind w:left="284"/>
        <w:rPr>
          <w:rFonts w:ascii="Tahoma" w:hAnsi="Tahoma" w:cs="Tahoma"/>
          <w:i/>
          <w:sz w:val="20"/>
          <w:szCs w:val="20"/>
        </w:rPr>
      </w:pPr>
      <w:r w:rsidRPr="00DE76D4">
        <w:rPr>
          <w:rFonts w:ascii="Tahoma" w:eastAsia="Calibri" w:hAnsi="Tahoma" w:cs="Tahoma"/>
          <w:i/>
          <w:sz w:val="20"/>
          <w:szCs w:val="20"/>
        </w:rPr>
        <w:t xml:space="preserve">CPV   </w:t>
      </w:r>
      <w:r w:rsidR="00922557">
        <w:rPr>
          <w:rFonts w:ascii="Tahoma" w:eastAsia="Calibri" w:hAnsi="Tahoma" w:cs="Tahoma"/>
          <w:i/>
          <w:sz w:val="20"/>
          <w:szCs w:val="20"/>
        </w:rPr>
        <w:t>90 62 00 00-9</w:t>
      </w:r>
      <w:r w:rsidRPr="00DE76D4">
        <w:rPr>
          <w:rFonts w:ascii="Tahoma" w:eastAsia="Calibri" w:hAnsi="Tahoma" w:cs="Tahoma"/>
          <w:i/>
          <w:sz w:val="20"/>
          <w:szCs w:val="20"/>
        </w:rPr>
        <w:t xml:space="preserve">          </w:t>
      </w:r>
    </w:p>
    <w:p w:rsidR="00BA0A50" w:rsidRPr="00DE76D4" w:rsidRDefault="00BA0A50" w:rsidP="00BA0A50">
      <w:pPr>
        <w:suppressAutoHyphens/>
        <w:spacing w:after="0" w:line="240" w:lineRule="auto"/>
        <w:ind w:left="284"/>
        <w:rPr>
          <w:rFonts w:ascii="Tahoma" w:hAnsi="Tahoma" w:cs="Tahoma"/>
          <w:i/>
          <w:sz w:val="20"/>
          <w:szCs w:val="20"/>
        </w:rPr>
      </w:pPr>
    </w:p>
    <w:p w:rsidR="00BA0A50" w:rsidRPr="00DE76D4" w:rsidRDefault="00BA0A50" w:rsidP="00BA0A50">
      <w:pPr>
        <w:spacing w:after="0" w:line="240" w:lineRule="auto"/>
        <w:jc w:val="both"/>
        <w:rPr>
          <w:rFonts w:ascii="Tahoma" w:eastAsia="Calibri" w:hAnsi="Tahoma" w:cs="Tahoma"/>
          <w:sz w:val="20"/>
          <w:szCs w:val="20"/>
        </w:rPr>
      </w:pPr>
    </w:p>
    <w:p w:rsidR="00BA0A50" w:rsidRPr="00DE76D4" w:rsidRDefault="00BA0A50" w:rsidP="00BA0A50">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BA0A50" w:rsidRPr="00DE76D4" w:rsidRDefault="00BA0A50" w:rsidP="00BA0A50">
      <w:pPr>
        <w:spacing w:after="0" w:line="240" w:lineRule="auto"/>
        <w:jc w:val="both"/>
        <w:rPr>
          <w:rFonts w:ascii="Tahoma" w:eastAsia="Calibri" w:hAnsi="Tahoma" w:cs="Tahoma"/>
          <w:sz w:val="20"/>
          <w:szCs w:val="20"/>
        </w:rPr>
      </w:pPr>
    </w:p>
    <w:p w:rsidR="00BA0A50" w:rsidRPr="00DE76D4" w:rsidRDefault="00BA0A50" w:rsidP="00BA0A50">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BA0A50" w:rsidRPr="00DE76D4" w:rsidRDefault="00BA0A50" w:rsidP="00BA0A50">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Załączniki do SIWZ.</w:t>
      </w:r>
    </w:p>
    <w:p w:rsidR="00BA0A50" w:rsidRPr="00DE76D4" w:rsidRDefault="00BA0A50" w:rsidP="00BA0A50">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BA0A50" w:rsidRPr="00DE76D4" w:rsidRDefault="00BA0A50" w:rsidP="00BA0A50">
      <w:pPr>
        <w:suppressAutoHyphens/>
        <w:spacing w:after="0" w:line="240" w:lineRule="auto"/>
        <w:ind w:right="-1418"/>
        <w:jc w:val="both"/>
        <w:rPr>
          <w:rFonts w:ascii="Tahoma" w:eastAsia="Times New Roman" w:hAnsi="Tahoma" w:cs="Tahoma"/>
          <w:sz w:val="20"/>
          <w:szCs w:val="20"/>
          <w:lang w:eastAsia="ar-SA"/>
        </w:rPr>
      </w:pPr>
    </w:p>
    <w:p w:rsidR="00BA0A50" w:rsidRPr="00DE76D4" w:rsidRDefault="00BA0A50" w:rsidP="00BA0A50">
      <w:pPr>
        <w:suppressAutoHyphens/>
        <w:spacing w:after="0" w:line="240" w:lineRule="auto"/>
        <w:ind w:right="-1418"/>
        <w:jc w:val="both"/>
        <w:rPr>
          <w:rFonts w:ascii="Tahoma" w:eastAsia="Times New Roman" w:hAnsi="Tahoma" w:cs="Tahoma"/>
          <w:sz w:val="20"/>
          <w:szCs w:val="20"/>
          <w:lang w:eastAsia="ar-SA"/>
        </w:rPr>
      </w:pPr>
    </w:p>
    <w:p w:rsidR="00BA0A50" w:rsidRPr="00DE76D4" w:rsidRDefault="00BA0A50" w:rsidP="00BA0A50">
      <w:pPr>
        <w:suppressAutoHyphens/>
        <w:spacing w:after="0" w:line="240" w:lineRule="auto"/>
        <w:ind w:right="-1418"/>
        <w:jc w:val="both"/>
        <w:rPr>
          <w:rFonts w:ascii="Tahoma" w:eastAsia="Times New Roman" w:hAnsi="Tahoma" w:cs="Tahoma"/>
          <w:sz w:val="20"/>
          <w:szCs w:val="20"/>
          <w:lang w:eastAsia="ar-SA"/>
        </w:rPr>
      </w:pPr>
    </w:p>
    <w:p w:rsidR="00BA0A50" w:rsidRPr="00DE76D4" w:rsidRDefault="00BA0A50" w:rsidP="00BA0A50">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               </w:t>
      </w:r>
    </w:p>
    <w:p w:rsidR="00BA0A50" w:rsidRPr="00DE76D4" w:rsidRDefault="00BA0A50" w:rsidP="00BA0A50">
      <w:pPr>
        <w:suppressAutoHyphens/>
        <w:spacing w:after="0" w:line="240" w:lineRule="auto"/>
        <w:ind w:right="-1418"/>
        <w:jc w:val="both"/>
        <w:rPr>
          <w:rFonts w:ascii="Tahoma" w:eastAsia="Times New Roman" w:hAnsi="Tahoma" w:cs="Tahoma"/>
          <w:b/>
          <w:sz w:val="20"/>
          <w:szCs w:val="20"/>
          <w:lang w:eastAsia="ar-SA"/>
        </w:rPr>
      </w:pPr>
    </w:p>
    <w:p w:rsidR="00BA0A50" w:rsidRPr="00DE76D4" w:rsidRDefault="00922557" w:rsidP="00922557">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00BA0A50" w:rsidRPr="00DE76D4">
        <w:rPr>
          <w:rFonts w:ascii="Tahoma" w:eastAsia="Times New Roman" w:hAnsi="Tahoma" w:cs="Tahoma"/>
          <w:i/>
          <w:sz w:val="20"/>
          <w:szCs w:val="20"/>
          <w:lang w:eastAsia="ar-SA"/>
        </w:rPr>
        <w:t>………………………………………………….</w:t>
      </w:r>
    </w:p>
    <w:p w:rsidR="00BA0A50" w:rsidRPr="00922557" w:rsidRDefault="00922557" w:rsidP="00922557">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sidR="00BA0A50" w:rsidRPr="00922557">
        <w:rPr>
          <w:rFonts w:ascii="Tahoma" w:eastAsia="Times New Roman" w:hAnsi="Tahoma" w:cs="Tahoma"/>
          <w:i/>
          <w:sz w:val="16"/>
          <w:szCs w:val="16"/>
          <w:lang w:eastAsia="ar-SA"/>
        </w:rPr>
        <w:t>(podpis zamawiającego)</w:t>
      </w:r>
    </w:p>
    <w:p w:rsidR="00BA0A50" w:rsidRPr="00DE76D4" w:rsidRDefault="00BA0A50" w:rsidP="00922557">
      <w:pPr>
        <w:suppressAutoHyphens/>
        <w:spacing w:after="0" w:line="240" w:lineRule="auto"/>
        <w:ind w:right="-1418"/>
        <w:jc w:val="center"/>
        <w:rPr>
          <w:rFonts w:ascii="Tahoma" w:eastAsia="Times New Roman" w:hAnsi="Tahoma" w:cs="Tahoma"/>
          <w:sz w:val="20"/>
          <w:szCs w:val="20"/>
          <w:lang w:eastAsia="ar-SA"/>
        </w:rPr>
      </w:pPr>
    </w:p>
    <w:p w:rsidR="00BA0A50" w:rsidRPr="00DE76D4" w:rsidRDefault="00BA0A50" w:rsidP="00922557">
      <w:pPr>
        <w:suppressAutoHyphens/>
        <w:spacing w:after="0" w:line="240" w:lineRule="auto"/>
        <w:ind w:right="-1418"/>
        <w:jc w:val="center"/>
        <w:rPr>
          <w:rFonts w:ascii="Tahoma" w:eastAsia="Times New Roman" w:hAnsi="Tahoma" w:cs="Tahoma"/>
          <w:sz w:val="20"/>
          <w:szCs w:val="20"/>
          <w:lang w:eastAsia="ar-SA"/>
        </w:rPr>
      </w:pPr>
    </w:p>
    <w:p w:rsidR="00BA0A50" w:rsidRPr="00DE76D4" w:rsidRDefault="00BA0A50" w:rsidP="00BA0A50">
      <w:pPr>
        <w:tabs>
          <w:tab w:val="left" w:pos="1440"/>
        </w:tabs>
        <w:spacing w:line="360" w:lineRule="auto"/>
        <w:rPr>
          <w:rFonts w:ascii="Tahoma" w:eastAsia="Calibri" w:hAnsi="Tahoma" w:cs="Tahoma"/>
          <w:b/>
          <w:color w:val="000000"/>
          <w:sz w:val="20"/>
          <w:szCs w:val="20"/>
        </w:rPr>
      </w:pPr>
    </w:p>
    <w:p w:rsidR="00BA0A50" w:rsidRPr="00DE76D4" w:rsidRDefault="00BA0A50" w:rsidP="00BA0A50">
      <w:pPr>
        <w:tabs>
          <w:tab w:val="left" w:pos="1440"/>
        </w:tabs>
        <w:spacing w:line="360" w:lineRule="auto"/>
        <w:rPr>
          <w:rFonts w:ascii="Tahoma" w:eastAsia="Calibri" w:hAnsi="Tahoma" w:cs="Tahoma"/>
          <w:b/>
          <w:color w:val="000000"/>
          <w:sz w:val="20"/>
          <w:szCs w:val="20"/>
        </w:rPr>
      </w:pPr>
    </w:p>
    <w:p w:rsidR="00BA0A50" w:rsidRPr="00DE76D4" w:rsidRDefault="00BA0A50" w:rsidP="00BA0A50">
      <w:pPr>
        <w:tabs>
          <w:tab w:val="left" w:pos="1440"/>
        </w:tabs>
        <w:spacing w:line="360" w:lineRule="auto"/>
        <w:rPr>
          <w:rFonts w:ascii="Tahoma" w:eastAsia="Calibri" w:hAnsi="Tahoma" w:cs="Tahoma"/>
          <w:b/>
          <w:color w:val="000000"/>
          <w:sz w:val="20"/>
          <w:szCs w:val="20"/>
        </w:rPr>
      </w:pPr>
    </w:p>
    <w:p w:rsidR="00BA0A50" w:rsidRPr="00DE76D4" w:rsidRDefault="00BA0A50" w:rsidP="00BA0A50">
      <w:pPr>
        <w:tabs>
          <w:tab w:val="left" w:pos="1440"/>
        </w:tabs>
        <w:spacing w:line="360" w:lineRule="auto"/>
        <w:rPr>
          <w:rFonts w:ascii="Tahoma" w:eastAsia="Calibri" w:hAnsi="Tahoma" w:cs="Tahoma"/>
          <w:b/>
          <w:color w:val="000000"/>
          <w:sz w:val="20"/>
          <w:szCs w:val="20"/>
        </w:rPr>
      </w:pPr>
    </w:p>
    <w:p w:rsidR="00BA0A50" w:rsidRPr="00DE76D4" w:rsidRDefault="00BA0A50" w:rsidP="00BA0A50">
      <w:pPr>
        <w:tabs>
          <w:tab w:val="left" w:pos="1440"/>
        </w:tabs>
        <w:spacing w:line="360" w:lineRule="auto"/>
        <w:rPr>
          <w:rFonts w:ascii="Tahoma" w:eastAsia="Calibri" w:hAnsi="Tahoma" w:cs="Tahoma"/>
          <w:b/>
          <w:color w:val="000000"/>
          <w:sz w:val="20"/>
          <w:szCs w:val="20"/>
        </w:rPr>
      </w:pPr>
    </w:p>
    <w:p w:rsidR="00BA0A50" w:rsidRPr="00DE76D4" w:rsidRDefault="00BA0A50" w:rsidP="00BA0A50">
      <w:pPr>
        <w:tabs>
          <w:tab w:val="left" w:pos="1440"/>
        </w:tabs>
        <w:spacing w:line="360" w:lineRule="auto"/>
        <w:rPr>
          <w:rFonts w:ascii="Tahoma" w:eastAsia="Calibri" w:hAnsi="Tahoma" w:cs="Tahoma"/>
          <w:b/>
          <w:color w:val="000000"/>
          <w:sz w:val="20"/>
          <w:szCs w:val="20"/>
        </w:rPr>
      </w:pPr>
    </w:p>
    <w:p w:rsidR="00BA0A50" w:rsidRDefault="00BA0A50" w:rsidP="00BA0A50">
      <w:pPr>
        <w:tabs>
          <w:tab w:val="left" w:pos="720"/>
        </w:tabs>
        <w:spacing w:after="60"/>
        <w:outlineLvl w:val="1"/>
        <w:rPr>
          <w:rFonts w:ascii="Tahoma" w:eastAsia="Calibri" w:hAnsi="Tahoma" w:cs="Tahoma"/>
          <w:color w:val="000000"/>
          <w:sz w:val="20"/>
          <w:szCs w:val="20"/>
        </w:rPr>
      </w:pPr>
    </w:p>
    <w:p w:rsidR="00BA0A50" w:rsidRDefault="00BA0A50" w:rsidP="00BA0A50">
      <w:pPr>
        <w:tabs>
          <w:tab w:val="left" w:pos="720"/>
        </w:tabs>
        <w:spacing w:after="60"/>
        <w:outlineLvl w:val="1"/>
        <w:rPr>
          <w:rFonts w:ascii="Tahoma" w:eastAsia="Calibri" w:hAnsi="Tahoma" w:cs="Tahoma"/>
          <w:color w:val="000000"/>
          <w:sz w:val="20"/>
          <w:szCs w:val="20"/>
        </w:rPr>
      </w:pPr>
    </w:p>
    <w:p w:rsidR="00BA0A50" w:rsidRDefault="00BA0A50" w:rsidP="00BA0A50">
      <w:pPr>
        <w:tabs>
          <w:tab w:val="left" w:pos="720"/>
        </w:tabs>
        <w:spacing w:after="60"/>
        <w:outlineLvl w:val="1"/>
        <w:rPr>
          <w:rFonts w:ascii="Tahoma" w:eastAsia="Calibri" w:hAnsi="Tahoma" w:cs="Tahoma"/>
          <w:color w:val="000000"/>
          <w:sz w:val="20"/>
          <w:szCs w:val="20"/>
        </w:rPr>
      </w:pPr>
    </w:p>
    <w:p w:rsidR="00BA0A50" w:rsidRPr="00DE76D4" w:rsidRDefault="00BA0A50" w:rsidP="00BA0A50">
      <w:pPr>
        <w:tabs>
          <w:tab w:val="left" w:pos="720"/>
        </w:tabs>
        <w:spacing w:after="60"/>
        <w:outlineLvl w:val="1"/>
        <w:rPr>
          <w:rFonts w:ascii="Tahoma" w:eastAsia="Calibri" w:hAnsi="Tahoma" w:cs="Tahoma"/>
          <w:color w:val="000000"/>
          <w:sz w:val="20"/>
          <w:szCs w:val="20"/>
        </w:rPr>
      </w:pPr>
    </w:p>
    <w:p w:rsidR="00BA0A50" w:rsidRPr="00DE76D4" w:rsidRDefault="00BA0A50" w:rsidP="00BA0A50">
      <w:pPr>
        <w:tabs>
          <w:tab w:val="left" w:pos="872"/>
        </w:tabs>
        <w:spacing w:after="60" w:line="360" w:lineRule="auto"/>
        <w:outlineLvl w:val="1"/>
        <w:rPr>
          <w:rFonts w:ascii="Tahoma" w:eastAsia="Calibri" w:hAnsi="Tahoma" w:cs="Tahoma"/>
          <w:b/>
          <w:color w:val="000000"/>
          <w:sz w:val="20"/>
          <w:szCs w:val="20"/>
          <w:u w:val="single"/>
        </w:rPr>
      </w:pPr>
    </w:p>
    <w:p w:rsidR="00BA0A50" w:rsidRPr="00DE76D4" w:rsidRDefault="0037676C" w:rsidP="008B01EC">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00BA0A50" w:rsidRPr="00DE76D4">
        <w:rPr>
          <w:rFonts w:ascii="Tahoma" w:eastAsia="Calibri" w:hAnsi="Tahoma" w:cs="Tahoma"/>
          <w:b/>
          <w:color w:val="000000"/>
          <w:sz w:val="20"/>
          <w:szCs w:val="20"/>
          <w:u w:val="single"/>
        </w:rPr>
        <w:t xml:space="preserve"> Nazwa  i  adres zamawiającego.</w:t>
      </w:r>
    </w:p>
    <w:p w:rsidR="00BA0A50" w:rsidRPr="00DE76D4" w:rsidRDefault="00BA0A50" w:rsidP="00BA0A50">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BA0A50" w:rsidRPr="00DE76D4" w:rsidRDefault="00BA0A50" w:rsidP="00BA0A50">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BA0A50" w:rsidRPr="00DE76D4" w:rsidRDefault="00BA0A50" w:rsidP="00BA0A50">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BA0A50" w:rsidRPr="007E6CB6" w:rsidRDefault="00BA0A50" w:rsidP="00BA0A50">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BA0A50" w:rsidRPr="007E6CB6" w:rsidRDefault="00BA0A50" w:rsidP="00BA0A50">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BA0A50" w:rsidRPr="00DE76D4" w:rsidRDefault="00BA0A50" w:rsidP="00BA0A50">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BA0A50" w:rsidRPr="00DE76D4" w:rsidRDefault="00BA0A50" w:rsidP="00BA0A50">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BA0A50" w:rsidRPr="00DE76D4" w:rsidRDefault="00BA0A50" w:rsidP="00BA0A50">
      <w:pPr>
        <w:spacing w:after="60"/>
        <w:jc w:val="center"/>
        <w:outlineLvl w:val="1"/>
        <w:rPr>
          <w:rFonts w:ascii="Tahoma" w:eastAsia="Calibri" w:hAnsi="Tahoma" w:cs="Tahoma"/>
          <w:b/>
          <w:color w:val="000000"/>
          <w:sz w:val="20"/>
          <w:szCs w:val="20"/>
        </w:rPr>
      </w:pPr>
    </w:p>
    <w:p w:rsidR="00BA0A50" w:rsidRPr="00DE76D4" w:rsidRDefault="0037676C" w:rsidP="008B01EC">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00BA0A50" w:rsidRPr="00DE76D4">
        <w:rPr>
          <w:rFonts w:ascii="Tahoma" w:eastAsia="Calibri" w:hAnsi="Tahoma" w:cs="Tahoma"/>
          <w:b/>
          <w:color w:val="000000"/>
          <w:sz w:val="20"/>
          <w:szCs w:val="20"/>
          <w:u w:val="single"/>
        </w:rPr>
        <w:t xml:space="preserve"> Tryb udzielenia zamówienia</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 xml:space="preserve">(tekst jednolity Dz. U. z 2015r poz. 2164 </w:t>
      </w:r>
      <w:r>
        <w:rPr>
          <w:rFonts w:ascii="Tahoma" w:eastAsia="Calibri" w:hAnsi="Tahoma" w:cs="Tahoma"/>
          <w:sz w:val="20"/>
          <w:szCs w:val="20"/>
        </w:rPr>
        <w:t>oraz z 2016r. poz. 831 i 996</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dopuszcza składanie</w:t>
      </w:r>
      <w:r w:rsidR="005276DC">
        <w:rPr>
          <w:rFonts w:ascii="Tahoma" w:eastAsia="Calibri" w:hAnsi="Tahoma" w:cs="Tahoma"/>
          <w:sz w:val="20"/>
          <w:szCs w:val="20"/>
        </w:rPr>
        <w:t xml:space="preserve"> ofert częściowych</w:t>
      </w:r>
      <w:r w:rsidR="009C646D">
        <w:rPr>
          <w:rFonts w:ascii="Tahoma" w:eastAsia="Calibri" w:hAnsi="Tahoma" w:cs="Tahoma"/>
          <w:sz w:val="20"/>
          <w:szCs w:val="20"/>
        </w:rPr>
        <w:t>. Zamówi</w:t>
      </w:r>
      <w:r w:rsidR="001F06D5">
        <w:rPr>
          <w:rFonts w:ascii="Tahoma" w:eastAsia="Calibri" w:hAnsi="Tahoma" w:cs="Tahoma"/>
          <w:sz w:val="20"/>
          <w:szCs w:val="20"/>
        </w:rPr>
        <w:t>e</w:t>
      </w:r>
      <w:r w:rsidR="009C646D">
        <w:rPr>
          <w:rFonts w:ascii="Tahoma" w:eastAsia="Calibri" w:hAnsi="Tahoma" w:cs="Tahoma"/>
          <w:sz w:val="20"/>
          <w:szCs w:val="20"/>
        </w:rPr>
        <w:t xml:space="preserve">nie zostało podzielone na </w:t>
      </w:r>
      <w:r w:rsidR="001F06D5">
        <w:rPr>
          <w:rFonts w:ascii="Tahoma" w:eastAsia="Calibri" w:hAnsi="Tahoma" w:cs="Tahoma"/>
          <w:b/>
          <w:sz w:val="20"/>
          <w:szCs w:val="20"/>
        </w:rPr>
        <w:t>3</w:t>
      </w:r>
      <w:r w:rsidR="009C646D" w:rsidRPr="001F06D5">
        <w:rPr>
          <w:rFonts w:ascii="Tahoma" w:eastAsia="Calibri" w:hAnsi="Tahoma" w:cs="Tahoma"/>
          <w:b/>
          <w:sz w:val="20"/>
          <w:szCs w:val="20"/>
        </w:rPr>
        <w:t xml:space="preserve"> części</w:t>
      </w:r>
      <w:r w:rsidR="009C646D">
        <w:rPr>
          <w:rFonts w:ascii="Tahoma" w:eastAsia="Calibri" w:hAnsi="Tahoma" w:cs="Tahoma"/>
          <w:sz w:val="20"/>
          <w:szCs w:val="20"/>
        </w:rPr>
        <w:t>.</w:t>
      </w:r>
      <w:r w:rsidR="005276DC">
        <w:rPr>
          <w:rFonts w:ascii="Tahoma" w:eastAsia="Calibri" w:hAnsi="Tahoma" w:cs="Tahoma"/>
          <w:sz w:val="20"/>
          <w:szCs w:val="20"/>
        </w:rPr>
        <w:t xml:space="preserve"> </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BA0A50"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BA0A50" w:rsidRPr="00692CBA" w:rsidRDefault="00BA0A50" w:rsidP="00BA0A50">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Z</w:t>
      </w:r>
      <w:r w:rsidRPr="009E5B5F">
        <w:rPr>
          <w:rFonts w:ascii="Tahoma" w:hAnsi="Tahoma" w:cs="Tahoma"/>
          <w:color w:val="000000"/>
          <w:sz w:val="20"/>
          <w:szCs w:val="20"/>
        </w:rPr>
        <w:t xml:space="preserve">amawiający </w:t>
      </w:r>
      <w:r>
        <w:rPr>
          <w:rFonts w:ascii="Tahoma" w:hAnsi="Tahoma" w:cs="Tahoma"/>
          <w:color w:val="000000"/>
          <w:sz w:val="20"/>
          <w:szCs w:val="20"/>
        </w:rPr>
        <w:t xml:space="preserve">nie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BA0A50" w:rsidRPr="00692CBA" w:rsidRDefault="00BA0A50" w:rsidP="00BA0A50">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nie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sidR="009C646D">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BA0A50" w:rsidRPr="00DE76D4" w:rsidRDefault="00BA0A50" w:rsidP="00BA0A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BA0A50" w:rsidRPr="00DE76D4" w:rsidRDefault="00BA0A50" w:rsidP="00BA0A50">
      <w:pPr>
        <w:tabs>
          <w:tab w:val="left" w:pos="1440"/>
        </w:tabs>
        <w:spacing w:after="0" w:line="360" w:lineRule="auto"/>
        <w:outlineLvl w:val="1"/>
        <w:rPr>
          <w:rFonts w:ascii="Tahoma" w:eastAsia="Calibri" w:hAnsi="Tahoma" w:cs="Tahoma"/>
          <w:b/>
          <w:color w:val="000000"/>
          <w:sz w:val="20"/>
          <w:szCs w:val="20"/>
          <w:u w:val="single"/>
        </w:rPr>
      </w:pPr>
    </w:p>
    <w:p w:rsidR="005276DC" w:rsidRPr="001F06D5" w:rsidRDefault="0037676C" w:rsidP="008B01EC">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00BA0A50" w:rsidRPr="00DE76D4">
        <w:rPr>
          <w:rFonts w:ascii="Tahoma" w:eastAsia="Calibri" w:hAnsi="Tahoma" w:cs="Tahoma"/>
          <w:b/>
          <w:color w:val="000000"/>
          <w:sz w:val="20"/>
          <w:szCs w:val="20"/>
          <w:u w:val="single"/>
        </w:rPr>
        <w:t xml:space="preserve"> Opis przedmiotu zamówienia.</w:t>
      </w:r>
    </w:p>
    <w:p w:rsidR="005276DC" w:rsidRPr="005276DC" w:rsidRDefault="005276DC" w:rsidP="005276DC">
      <w:pPr>
        <w:tabs>
          <w:tab w:val="left" w:pos="1440"/>
        </w:tabs>
        <w:spacing w:after="60"/>
        <w:outlineLvl w:val="1"/>
        <w:rPr>
          <w:rFonts w:ascii="Tahoma" w:eastAsia="Calibri" w:hAnsi="Tahoma" w:cs="Tahoma"/>
          <w:sz w:val="20"/>
          <w:szCs w:val="20"/>
        </w:rPr>
      </w:pPr>
    </w:p>
    <w:p w:rsidR="005276DC" w:rsidRPr="005276DC" w:rsidRDefault="001F06D5" w:rsidP="007470F0">
      <w:pPr>
        <w:pStyle w:val="Tekstpodstawowy"/>
        <w:widowControl/>
        <w:numPr>
          <w:ilvl w:val="0"/>
          <w:numId w:val="20"/>
        </w:numPr>
        <w:spacing w:after="0" w:line="276" w:lineRule="auto"/>
        <w:ind w:left="0" w:firstLine="0"/>
        <w:rPr>
          <w:rFonts w:ascii="Tahoma" w:hAnsi="Tahoma" w:cs="Tahoma"/>
          <w:sz w:val="20"/>
          <w:szCs w:val="20"/>
        </w:rPr>
      </w:pPr>
      <w:r w:rsidRPr="001F06D5">
        <w:rPr>
          <w:rFonts w:ascii="Tahoma" w:hAnsi="Tahoma" w:cs="Tahoma"/>
          <w:sz w:val="20"/>
          <w:szCs w:val="20"/>
        </w:rPr>
        <w:t>Przedmiotem zamówienia</w:t>
      </w:r>
      <w:r w:rsidR="005276DC" w:rsidRPr="005276DC">
        <w:rPr>
          <w:rFonts w:ascii="Tahoma" w:hAnsi="Tahoma" w:cs="Tahoma"/>
          <w:sz w:val="20"/>
          <w:szCs w:val="20"/>
        </w:rPr>
        <w:t xml:space="preserve"> są usługi w zakresie zimowego  utrzymania nawierzchni na: </w:t>
      </w:r>
      <w:r w:rsidR="005276DC">
        <w:rPr>
          <w:rFonts w:ascii="Tahoma" w:hAnsi="Tahoma" w:cs="Tahoma"/>
          <w:sz w:val="20"/>
          <w:szCs w:val="20"/>
        </w:rPr>
        <w:t xml:space="preserve">   </w:t>
      </w:r>
      <w:r w:rsidR="005276DC" w:rsidRPr="005276DC">
        <w:rPr>
          <w:rFonts w:ascii="Tahoma" w:hAnsi="Tahoma" w:cs="Tahoma"/>
          <w:sz w:val="20"/>
          <w:szCs w:val="20"/>
        </w:rPr>
        <w:t>drogach gminnych publicznych i wewnętrznych, poboczach, parkingach, zjazdach, zatokach autobusowych, chodnikach i placach znajdujących się na terenie Gminy Wyszków.</w:t>
      </w:r>
      <w:r w:rsidR="005276DC" w:rsidRPr="005276DC">
        <w:rPr>
          <w:rFonts w:ascii="Tahoma" w:eastAsia="Times New Roman" w:hAnsi="Tahoma" w:cs="Tahoma"/>
          <w:b/>
          <w:sz w:val="20"/>
          <w:szCs w:val="20"/>
        </w:rPr>
        <w:t xml:space="preserve">  </w:t>
      </w:r>
    </w:p>
    <w:p w:rsidR="005276DC" w:rsidRPr="005276DC" w:rsidRDefault="005276DC" w:rsidP="005276DC">
      <w:pPr>
        <w:pStyle w:val="Tekstpodstawowy"/>
        <w:rPr>
          <w:rFonts w:ascii="Tahoma" w:hAnsi="Tahoma" w:cs="Tahoma"/>
          <w:sz w:val="20"/>
          <w:szCs w:val="20"/>
        </w:rPr>
      </w:pPr>
      <w:r w:rsidRPr="005276DC">
        <w:rPr>
          <w:rFonts w:ascii="Tahoma" w:eastAsia="Times New Roman" w:hAnsi="Tahoma" w:cs="Tahoma"/>
          <w:sz w:val="20"/>
          <w:szCs w:val="20"/>
        </w:rPr>
        <w:t>Zamawiający przewiduje udzielenie zamówienia w III  częściach</w:t>
      </w:r>
      <w:r w:rsidRPr="005276DC">
        <w:rPr>
          <w:rFonts w:ascii="Tahoma" w:eastAsia="Times New Roman" w:hAnsi="Tahoma" w:cs="Tahoma"/>
          <w:b/>
          <w:sz w:val="20"/>
          <w:szCs w:val="20"/>
        </w:rPr>
        <w:t>:</w:t>
      </w:r>
    </w:p>
    <w:p w:rsidR="001F06D5" w:rsidRDefault="005276DC" w:rsidP="007470F0">
      <w:pPr>
        <w:numPr>
          <w:ilvl w:val="0"/>
          <w:numId w:val="19"/>
        </w:numPr>
        <w:tabs>
          <w:tab w:val="left" w:pos="709"/>
          <w:tab w:val="left" w:pos="14340"/>
        </w:tabs>
        <w:suppressAutoHyphens/>
        <w:spacing w:after="0"/>
        <w:rPr>
          <w:rFonts w:ascii="Tahoma" w:hAnsi="Tahoma" w:cs="Tahoma"/>
          <w:b/>
          <w:sz w:val="20"/>
          <w:szCs w:val="20"/>
        </w:rPr>
      </w:pPr>
      <w:r>
        <w:rPr>
          <w:rFonts w:ascii="Tahoma" w:hAnsi="Tahoma" w:cs="Tahoma"/>
          <w:b/>
          <w:sz w:val="20"/>
          <w:szCs w:val="20"/>
        </w:rPr>
        <w:t xml:space="preserve">Część I - </w:t>
      </w:r>
      <w:r w:rsidRPr="005276DC">
        <w:rPr>
          <w:rFonts w:ascii="Tahoma" w:hAnsi="Tahoma" w:cs="Tahoma"/>
          <w:b/>
          <w:sz w:val="20"/>
          <w:szCs w:val="20"/>
        </w:rPr>
        <w:t xml:space="preserve">Utrzymanie zimowe na pierwszej, drugiej i trzeciej kolejności na terenie </w:t>
      </w:r>
      <w:r w:rsidR="001F06D5">
        <w:rPr>
          <w:rFonts w:ascii="Tahoma" w:hAnsi="Tahoma" w:cs="Tahoma"/>
          <w:b/>
          <w:sz w:val="20"/>
          <w:szCs w:val="20"/>
        </w:rPr>
        <w:t xml:space="preserve">    </w:t>
      </w:r>
    </w:p>
    <w:p w:rsidR="005276DC" w:rsidRPr="005276DC" w:rsidRDefault="001F06D5" w:rsidP="001F06D5">
      <w:pPr>
        <w:tabs>
          <w:tab w:val="left" w:pos="709"/>
          <w:tab w:val="left" w:pos="14340"/>
        </w:tabs>
        <w:suppressAutoHyphens/>
        <w:spacing w:after="0"/>
        <w:ind w:left="1080"/>
        <w:rPr>
          <w:rFonts w:ascii="Tahoma" w:hAnsi="Tahoma" w:cs="Tahoma"/>
          <w:b/>
          <w:sz w:val="20"/>
          <w:szCs w:val="20"/>
        </w:rPr>
      </w:pPr>
      <w:r>
        <w:rPr>
          <w:rFonts w:ascii="Tahoma" w:hAnsi="Tahoma" w:cs="Tahoma"/>
          <w:b/>
          <w:sz w:val="20"/>
          <w:szCs w:val="20"/>
        </w:rPr>
        <w:t xml:space="preserve">         </w:t>
      </w:r>
      <w:r w:rsidR="006C6EBF">
        <w:rPr>
          <w:rFonts w:ascii="Tahoma" w:hAnsi="Tahoma" w:cs="Tahoma"/>
          <w:b/>
          <w:sz w:val="20"/>
          <w:szCs w:val="20"/>
        </w:rPr>
        <w:t xml:space="preserve"> </w:t>
      </w:r>
      <w:r>
        <w:rPr>
          <w:rFonts w:ascii="Tahoma" w:hAnsi="Tahoma" w:cs="Tahoma"/>
          <w:b/>
          <w:sz w:val="20"/>
          <w:szCs w:val="20"/>
        </w:rPr>
        <w:t xml:space="preserve"> </w:t>
      </w:r>
      <w:r w:rsidR="005276DC" w:rsidRPr="005276DC">
        <w:rPr>
          <w:rFonts w:ascii="Tahoma" w:hAnsi="Tahoma" w:cs="Tahoma"/>
          <w:b/>
          <w:sz w:val="20"/>
          <w:szCs w:val="20"/>
        </w:rPr>
        <w:t>miasta,</w:t>
      </w:r>
    </w:p>
    <w:p w:rsidR="005276DC" w:rsidRPr="005276DC" w:rsidRDefault="0053473C" w:rsidP="007470F0">
      <w:pPr>
        <w:numPr>
          <w:ilvl w:val="0"/>
          <w:numId w:val="19"/>
        </w:numPr>
        <w:tabs>
          <w:tab w:val="left" w:pos="709"/>
          <w:tab w:val="left" w:pos="14340"/>
        </w:tabs>
        <w:suppressAutoHyphens/>
        <w:spacing w:after="0"/>
        <w:rPr>
          <w:rFonts w:ascii="Tahoma" w:hAnsi="Tahoma" w:cs="Tahoma"/>
          <w:b/>
          <w:sz w:val="20"/>
          <w:szCs w:val="20"/>
        </w:rPr>
      </w:pPr>
      <w:r>
        <w:rPr>
          <w:rFonts w:ascii="Tahoma" w:hAnsi="Tahoma" w:cs="Tahoma"/>
          <w:b/>
          <w:sz w:val="20"/>
          <w:szCs w:val="20"/>
        </w:rPr>
        <w:t>Część II -</w:t>
      </w:r>
      <w:r w:rsidR="001F06D5">
        <w:rPr>
          <w:rFonts w:ascii="Tahoma" w:hAnsi="Tahoma" w:cs="Tahoma"/>
          <w:b/>
          <w:sz w:val="20"/>
          <w:szCs w:val="20"/>
        </w:rPr>
        <w:t xml:space="preserve"> </w:t>
      </w:r>
      <w:r>
        <w:rPr>
          <w:rFonts w:ascii="Tahoma" w:hAnsi="Tahoma" w:cs="Tahoma"/>
          <w:b/>
          <w:sz w:val="20"/>
          <w:szCs w:val="20"/>
        </w:rPr>
        <w:t xml:space="preserve"> </w:t>
      </w:r>
      <w:r w:rsidR="005276DC" w:rsidRPr="005276DC">
        <w:rPr>
          <w:rFonts w:ascii="Tahoma" w:hAnsi="Tahoma" w:cs="Tahoma"/>
          <w:b/>
          <w:sz w:val="20"/>
          <w:szCs w:val="20"/>
        </w:rPr>
        <w:t>Utrzymanie zimowe chodników</w:t>
      </w:r>
      <w:r w:rsidR="001F06D5">
        <w:rPr>
          <w:rFonts w:ascii="Tahoma" w:hAnsi="Tahoma" w:cs="Tahoma"/>
          <w:b/>
          <w:sz w:val="20"/>
          <w:szCs w:val="20"/>
        </w:rPr>
        <w:t>,</w:t>
      </w:r>
    </w:p>
    <w:p w:rsidR="005276DC" w:rsidRPr="0053473C" w:rsidRDefault="0053473C" w:rsidP="007470F0">
      <w:pPr>
        <w:numPr>
          <w:ilvl w:val="0"/>
          <w:numId w:val="19"/>
        </w:numPr>
        <w:tabs>
          <w:tab w:val="left" w:pos="709"/>
          <w:tab w:val="left" w:pos="14340"/>
        </w:tabs>
        <w:suppressAutoHyphens/>
        <w:spacing w:after="0"/>
        <w:rPr>
          <w:rFonts w:ascii="Tahoma" w:hAnsi="Tahoma" w:cs="Tahoma"/>
          <w:b/>
          <w:sz w:val="20"/>
          <w:szCs w:val="20"/>
        </w:rPr>
      </w:pPr>
      <w:r>
        <w:rPr>
          <w:rFonts w:ascii="Tahoma" w:eastAsia="Times New Roman" w:hAnsi="Tahoma" w:cs="Tahoma"/>
          <w:b/>
          <w:sz w:val="20"/>
          <w:szCs w:val="20"/>
        </w:rPr>
        <w:t xml:space="preserve">Część III- </w:t>
      </w:r>
      <w:r w:rsidR="005276DC" w:rsidRPr="005276DC">
        <w:rPr>
          <w:rFonts w:ascii="Tahoma" w:eastAsia="Times New Roman" w:hAnsi="Tahoma" w:cs="Tahoma"/>
          <w:b/>
          <w:sz w:val="20"/>
          <w:szCs w:val="20"/>
        </w:rPr>
        <w:t xml:space="preserve">Utrzymanie zimowe poza miastem na terenie gminy </w:t>
      </w:r>
      <w:r>
        <w:rPr>
          <w:rFonts w:ascii="Tahoma" w:eastAsia="Times New Roman" w:hAnsi="Tahoma" w:cs="Tahoma"/>
          <w:b/>
          <w:sz w:val="20"/>
          <w:szCs w:val="20"/>
        </w:rPr>
        <w:t>W</w:t>
      </w:r>
      <w:r w:rsidR="005276DC" w:rsidRPr="005276DC">
        <w:rPr>
          <w:rFonts w:ascii="Tahoma" w:eastAsia="Times New Roman" w:hAnsi="Tahoma" w:cs="Tahoma"/>
          <w:b/>
          <w:sz w:val="20"/>
          <w:szCs w:val="20"/>
        </w:rPr>
        <w:t>yszków</w:t>
      </w:r>
      <w:r>
        <w:rPr>
          <w:rFonts w:ascii="Tahoma" w:eastAsia="Times New Roman" w:hAnsi="Tahoma" w:cs="Tahoma"/>
          <w:b/>
          <w:sz w:val="20"/>
          <w:szCs w:val="20"/>
        </w:rPr>
        <w:t>.</w:t>
      </w:r>
    </w:p>
    <w:p w:rsidR="0053473C" w:rsidRPr="005276DC" w:rsidRDefault="0053473C" w:rsidP="0053473C">
      <w:pPr>
        <w:tabs>
          <w:tab w:val="left" w:pos="709"/>
          <w:tab w:val="left" w:pos="14340"/>
        </w:tabs>
        <w:suppressAutoHyphens/>
        <w:spacing w:after="0"/>
        <w:ind w:left="1080"/>
        <w:rPr>
          <w:rFonts w:ascii="Tahoma" w:hAnsi="Tahoma" w:cs="Tahoma"/>
          <w:b/>
          <w:sz w:val="20"/>
          <w:szCs w:val="20"/>
        </w:rPr>
      </w:pPr>
    </w:p>
    <w:p w:rsidR="005276DC" w:rsidRPr="0053473C" w:rsidRDefault="005276DC" w:rsidP="005276DC">
      <w:pPr>
        <w:tabs>
          <w:tab w:val="left" w:pos="10530"/>
          <w:tab w:val="left" w:pos="14340"/>
        </w:tabs>
        <w:spacing w:after="120"/>
        <w:rPr>
          <w:rFonts w:ascii="Tahoma" w:hAnsi="Tahoma" w:cs="Tahoma"/>
          <w:sz w:val="20"/>
          <w:szCs w:val="20"/>
        </w:rPr>
      </w:pPr>
      <w:r w:rsidRPr="005276DC">
        <w:rPr>
          <w:rFonts w:ascii="Tahoma" w:hAnsi="Tahoma" w:cs="Tahoma"/>
          <w:sz w:val="20"/>
          <w:szCs w:val="20"/>
        </w:rPr>
        <w:t xml:space="preserve"> </w:t>
      </w:r>
      <w:r w:rsidRPr="0053473C">
        <w:rPr>
          <w:rFonts w:ascii="Tahoma" w:hAnsi="Tahoma" w:cs="Tahoma"/>
          <w:sz w:val="20"/>
          <w:szCs w:val="20"/>
        </w:rPr>
        <w:t>Zamówienie będzie realizowane w okresie od 01.11.2016r do 15.04.2017r.</w:t>
      </w:r>
    </w:p>
    <w:p w:rsidR="005276DC" w:rsidRPr="005276DC" w:rsidRDefault="005276DC" w:rsidP="005276DC">
      <w:pPr>
        <w:tabs>
          <w:tab w:val="left" w:pos="10530"/>
          <w:tab w:val="left" w:pos="14340"/>
        </w:tabs>
        <w:spacing w:after="120"/>
        <w:rPr>
          <w:rFonts w:ascii="Tahoma" w:hAnsi="Tahoma" w:cs="Tahoma"/>
          <w:sz w:val="20"/>
          <w:szCs w:val="20"/>
        </w:rPr>
      </w:pPr>
      <w:r w:rsidRPr="005276DC">
        <w:rPr>
          <w:rFonts w:ascii="Tahoma" w:hAnsi="Tahoma" w:cs="Tahoma"/>
          <w:sz w:val="20"/>
          <w:szCs w:val="20"/>
        </w:rPr>
        <w:t xml:space="preserve">Zamawiający zapewnia środki finansowe  na  </w:t>
      </w:r>
      <w:r w:rsidRPr="0053473C">
        <w:rPr>
          <w:rFonts w:ascii="Tahoma" w:hAnsi="Tahoma" w:cs="Tahoma"/>
          <w:b/>
          <w:sz w:val="20"/>
          <w:szCs w:val="20"/>
        </w:rPr>
        <w:t>utrzymanie gotowości zimowego utrzymania dróg</w:t>
      </w:r>
      <w:r w:rsidRPr="005276DC">
        <w:rPr>
          <w:rFonts w:ascii="Tahoma" w:hAnsi="Tahoma" w:cs="Tahoma"/>
          <w:sz w:val="20"/>
          <w:szCs w:val="20"/>
        </w:rPr>
        <w:t xml:space="preserve"> w wysokości: </w:t>
      </w:r>
    </w:p>
    <w:p w:rsidR="005276DC" w:rsidRPr="005276DC" w:rsidRDefault="006C6EBF" w:rsidP="005276DC">
      <w:pPr>
        <w:tabs>
          <w:tab w:val="left" w:pos="10530"/>
          <w:tab w:val="left" w:pos="14340"/>
        </w:tabs>
        <w:spacing w:after="120"/>
        <w:rPr>
          <w:rFonts w:ascii="Tahoma" w:hAnsi="Tahoma" w:cs="Tahoma"/>
          <w:sz w:val="20"/>
          <w:szCs w:val="20"/>
        </w:rPr>
      </w:pPr>
      <w:r>
        <w:rPr>
          <w:rFonts w:ascii="Tahoma" w:hAnsi="Tahoma" w:cs="Tahoma"/>
          <w:sz w:val="20"/>
          <w:szCs w:val="20"/>
          <w:u w:val="single"/>
        </w:rPr>
        <w:t xml:space="preserve">a) </w:t>
      </w:r>
      <w:r w:rsidR="005276DC" w:rsidRPr="006C6EBF">
        <w:rPr>
          <w:rFonts w:ascii="Tahoma" w:hAnsi="Tahoma" w:cs="Tahoma"/>
          <w:sz w:val="20"/>
          <w:szCs w:val="20"/>
          <w:u w:val="single"/>
        </w:rPr>
        <w:t xml:space="preserve"> 12 000,00 z</w:t>
      </w:r>
      <w:r w:rsidR="005276DC" w:rsidRPr="005276DC">
        <w:rPr>
          <w:rFonts w:ascii="Tahoma" w:hAnsi="Tahoma" w:cs="Tahoma"/>
          <w:sz w:val="20"/>
          <w:szCs w:val="20"/>
        </w:rPr>
        <w:t>ł brutto miesięcznie do I części zamówienia</w:t>
      </w:r>
    </w:p>
    <w:p w:rsidR="005276DC" w:rsidRPr="005276DC" w:rsidRDefault="006C6EBF" w:rsidP="005276DC">
      <w:pPr>
        <w:tabs>
          <w:tab w:val="left" w:pos="10530"/>
          <w:tab w:val="left" w:pos="14340"/>
        </w:tabs>
        <w:spacing w:after="120"/>
        <w:rPr>
          <w:rFonts w:ascii="Tahoma" w:hAnsi="Tahoma" w:cs="Tahoma"/>
          <w:sz w:val="20"/>
          <w:szCs w:val="20"/>
        </w:rPr>
      </w:pPr>
      <w:r>
        <w:rPr>
          <w:rFonts w:ascii="Tahoma" w:hAnsi="Tahoma" w:cs="Tahoma"/>
          <w:sz w:val="20"/>
          <w:szCs w:val="20"/>
          <w:u w:val="single"/>
        </w:rPr>
        <w:t xml:space="preserve">b) </w:t>
      </w:r>
      <w:r w:rsidR="005276DC" w:rsidRPr="006C6EBF">
        <w:rPr>
          <w:rFonts w:ascii="Tahoma" w:hAnsi="Tahoma" w:cs="Tahoma"/>
          <w:sz w:val="20"/>
          <w:szCs w:val="20"/>
          <w:u w:val="single"/>
        </w:rPr>
        <w:t xml:space="preserve"> 4 000,00</w:t>
      </w:r>
      <w:r w:rsidR="005276DC" w:rsidRPr="005276DC">
        <w:rPr>
          <w:rFonts w:ascii="Tahoma" w:hAnsi="Tahoma" w:cs="Tahoma"/>
          <w:sz w:val="20"/>
          <w:szCs w:val="20"/>
        </w:rPr>
        <w:t xml:space="preserve"> zł brutto miesięcznie do II części zamówienia</w:t>
      </w:r>
    </w:p>
    <w:p w:rsidR="005276DC" w:rsidRPr="005276DC" w:rsidRDefault="006C6EBF" w:rsidP="005276DC">
      <w:pPr>
        <w:tabs>
          <w:tab w:val="left" w:pos="10530"/>
          <w:tab w:val="left" w:pos="14340"/>
        </w:tabs>
        <w:spacing w:after="120"/>
        <w:rPr>
          <w:rFonts w:ascii="Tahoma" w:hAnsi="Tahoma" w:cs="Tahoma"/>
          <w:sz w:val="20"/>
          <w:szCs w:val="20"/>
        </w:rPr>
      </w:pPr>
      <w:r>
        <w:rPr>
          <w:rFonts w:ascii="Tahoma" w:hAnsi="Tahoma" w:cs="Tahoma"/>
          <w:sz w:val="20"/>
          <w:szCs w:val="20"/>
          <w:u w:val="single"/>
        </w:rPr>
        <w:t>c)</w:t>
      </w:r>
      <w:r w:rsidR="005276DC" w:rsidRPr="006C6EBF">
        <w:rPr>
          <w:rFonts w:ascii="Tahoma" w:hAnsi="Tahoma" w:cs="Tahoma"/>
          <w:sz w:val="20"/>
          <w:szCs w:val="20"/>
          <w:u w:val="single"/>
        </w:rPr>
        <w:t xml:space="preserve">  4 000,00</w:t>
      </w:r>
      <w:r w:rsidR="005276DC" w:rsidRPr="005276DC">
        <w:rPr>
          <w:rFonts w:ascii="Tahoma" w:hAnsi="Tahoma" w:cs="Tahoma"/>
          <w:sz w:val="20"/>
          <w:szCs w:val="20"/>
        </w:rPr>
        <w:t xml:space="preserve"> zł brutto miesięcznie do III części zamówienia.</w:t>
      </w:r>
    </w:p>
    <w:p w:rsidR="005276DC" w:rsidRPr="005276DC" w:rsidRDefault="005276DC" w:rsidP="007470F0">
      <w:pPr>
        <w:pStyle w:val="Tekstpodstawowy"/>
        <w:widowControl/>
        <w:numPr>
          <w:ilvl w:val="0"/>
          <w:numId w:val="20"/>
        </w:numPr>
        <w:tabs>
          <w:tab w:val="left" w:pos="426"/>
        </w:tabs>
        <w:spacing w:after="0" w:line="360" w:lineRule="auto"/>
        <w:rPr>
          <w:rFonts w:ascii="Tahoma" w:hAnsi="Tahoma" w:cs="Tahoma"/>
          <w:sz w:val="20"/>
          <w:szCs w:val="20"/>
        </w:rPr>
      </w:pPr>
      <w:r w:rsidRPr="005276DC">
        <w:rPr>
          <w:rFonts w:ascii="Tahoma" w:hAnsi="Tahoma" w:cs="Tahoma"/>
          <w:b/>
          <w:sz w:val="20"/>
          <w:szCs w:val="20"/>
        </w:rPr>
        <w:t xml:space="preserve"> Zakres przedmiotu zamówienia obejmuje:</w:t>
      </w:r>
    </w:p>
    <w:p w:rsidR="005276DC" w:rsidRPr="005276DC" w:rsidRDefault="005276DC" w:rsidP="007470F0">
      <w:pPr>
        <w:widowControl w:val="0"/>
        <w:numPr>
          <w:ilvl w:val="1"/>
          <w:numId w:val="20"/>
        </w:numPr>
        <w:suppressAutoHyphens/>
        <w:spacing w:after="120" w:line="240" w:lineRule="auto"/>
        <w:jc w:val="both"/>
        <w:rPr>
          <w:rFonts w:ascii="Tahoma" w:hAnsi="Tahoma" w:cs="Tahoma"/>
          <w:sz w:val="20"/>
          <w:szCs w:val="20"/>
        </w:rPr>
      </w:pPr>
      <w:r w:rsidRPr="005276DC">
        <w:rPr>
          <w:rFonts w:ascii="Tahoma" w:hAnsi="Tahoma" w:cs="Tahoma"/>
          <w:sz w:val="20"/>
          <w:szCs w:val="20"/>
        </w:rPr>
        <w:t xml:space="preserve">Prowadzenie zimowego utrzymania nawierzchni na: drogach gminnych publicznych </w:t>
      </w:r>
      <w:r w:rsidR="0053473C">
        <w:rPr>
          <w:rFonts w:ascii="Tahoma" w:hAnsi="Tahoma" w:cs="Tahoma"/>
          <w:sz w:val="20"/>
          <w:szCs w:val="20"/>
        </w:rPr>
        <w:t xml:space="preserve">                          </w:t>
      </w:r>
      <w:r w:rsidRPr="005276DC">
        <w:rPr>
          <w:rFonts w:ascii="Tahoma" w:hAnsi="Tahoma" w:cs="Tahoma"/>
          <w:sz w:val="20"/>
          <w:szCs w:val="20"/>
        </w:rPr>
        <w:lastRenderedPageBreak/>
        <w:t>i wewnętrznych, poboczach, zjazdach, chodnikach, ścieżkach rowerowych, zatokach autobusowych, chodnikach, placach i dojściach do przejść dla pieszych znajdujących się na terenie gminy Wyszków.</w:t>
      </w:r>
    </w:p>
    <w:p w:rsidR="005276DC" w:rsidRDefault="005276DC" w:rsidP="007470F0">
      <w:pPr>
        <w:widowControl w:val="0"/>
        <w:numPr>
          <w:ilvl w:val="1"/>
          <w:numId w:val="20"/>
        </w:numPr>
        <w:suppressAutoHyphens/>
        <w:spacing w:after="0" w:line="240" w:lineRule="auto"/>
        <w:jc w:val="both"/>
        <w:rPr>
          <w:rFonts w:ascii="Tahoma" w:hAnsi="Tahoma" w:cs="Tahoma"/>
          <w:sz w:val="20"/>
          <w:szCs w:val="20"/>
        </w:rPr>
      </w:pPr>
      <w:r w:rsidRPr="005276DC">
        <w:rPr>
          <w:rFonts w:ascii="Tahoma" w:hAnsi="Tahoma" w:cs="Tahoma"/>
          <w:sz w:val="20"/>
          <w:szCs w:val="20"/>
        </w:rPr>
        <w:t xml:space="preserve">Odladzanie nawierzchni, usuwanie śliskości, przy stosowaniu zabiegów mechanicznych oraz odpowiednich (właściwych) środków chemicznych i </w:t>
      </w:r>
      <w:proofErr w:type="spellStart"/>
      <w:r w:rsidRPr="005276DC">
        <w:rPr>
          <w:rFonts w:ascii="Tahoma" w:hAnsi="Tahoma" w:cs="Tahoma"/>
          <w:sz w:val="20"/>
          <w:szCs w:val="20"/>
        </w:rPr>
        <w:t>uszorstniających</w:t>
      </w:r>
      <w:proofErr w:type="spellEnd"/>
      <w:r w:rsidRPr="005276DC">
        <w:rPr>
          <w:rFonts w:ascii="Tahoma" w:hAnsi="Tahoma" w:cs="Tahoma"/>
          <w:sz w:val="20"/>
          <w:szCs w:val="20"/>
        </w:rPr>
        <w:t xml:space="preserve"> dostosowanych do warunków pogodowych wraz z dostawą tych materiałów i ich załadunkiem na środki transportowe, wynikiem czego ma być doprowadzenie nawierzchni do stanu wolnego od lodu, gołoledzi oraz ubitego i zajeżdżonego śniegu. Uzyskanie rezultatu zimowego utrzymania w postaci nawierzchni odśnieżonej, wolnej od śniegu, błota pośniegowego, i nabojów śnieżnych oraz pozbawionej śliskości nawierzchni (szczegółowość prac uzależniona jest od kategorii standardu odśnieżania, co opisano poniżej, w punkcie III.).</w:t>
      </w:r>
    </w:p>
    <w:p w:rsidR="0053473C" w:rsidRPr="0053473C" w:rsidRDefault="0053473C" w:rsidP="0053473C">
      <w:pPr>
        <w:widowControl w:val="0"/>
        <w:suppressAutoHyphens/>
        <w:spacing w:after="0" w:line="240" w:lineRule="auto"/>
        <w:ind w:left="720"/>
        <w:rPr>
          <w:rFonts w:ascii="Tahoma" w:hAnsi="Tahoma" w:cs="Tahoma"/>
          <w:sz w:val="20"/>
          <w:szCs w:val="20"/>
        </w:rPr>
      </w:pPr>
    </w:p>
    <w:p w:rsidR="005276DC" w:rsidRPr="005276DC" w:rsidRDefault="005276DC" w:rsidP="005276DC">
      <w:pPr>
        <w:spacing w:after="120"/>
        <w:ind w:left="720"/>
        <w:rPr>
          <w:rFonts w:ascii="Tahoma" w:hAnsi="Tahoma" w:cs="Tahoma"/>
          <w:sz w:val="20"/>
          <w:szCs w:val="20"/>
        </w:rPr>
      </w:pPr>
      <w:r w:rsidRPr="005276DC">
        <w:rPr>
          <w:rFonts w:ascii="Tahoma" w:hAnsi="Tahoma" w:cs="Tahoma"/>
          <w:b/>
          <w:sz w:val="20"/>
          <w:szCs w:val="20"/>
        </w:rPr>
        <w:t>Rodzaje środków chemicznych oraz nie chemicznych jakie mogą być stosowane przy zimowym utrzymaniu na drogach publicznych, ulicach i placach oraz warunki ich stosowania wskazano w Rozporządzeniu Ministra Środowiska z dnia 27 października 2005r w sprawie rodzajów i warunków stosowania środków, jakie mogą być używane na drogach publicznych, ulicach i placach /Dz. U. Nr 230 poz. 1960 [1].</w:t>
      </w:r>
    </w:p>
    <w:p w:rsidR="005276DC" w:rsidRPr="005276DC" w:rsidRDefault="005276DC" w:rsidP="007470F0">
      <w:pPr>
        <w:widowControl w:val="0"/>
        <w:numPr>
          <w:ilvl w:val="1"/>
          <w:numId w:val="20"/>
        </w:numPr>
        <w:suppressAutoHyphens/>
        <w:spacing w:after="120" w:line="240" w:lineRule="auto"/>
        <w:ind w:left="721" w:hanging="437"/>
        <w:jc w:val="both"/>
        <w:rPr>
          <w:rFonts w:ascii="Tahoma" w:hAnsi="Tahoma" w:cs="Tahoma"/>
          <w:sz w:val="20"/>
          <w:szCs w:val="20"/>
        </w:rPr>
      </w:pPr>
      <w:r w:rsidRPr="005276DC">
        <w:rPr>
          <w:rFonts w:ascii="Tahoma" w:hAnsi="Tahoma" w:cs="Tahoma"/>
          <w:sz w:val="20"/>
          <w:szCs w:val="20"/>
        </w:rPr>
        <w:t xml:space="preserve">Usunięcie śniegu z nawierzchni, tj. doprowadzenie nawierzchni, do stanu, w którym będzie wolna od śniegu, błota pośniegowego, nabojów śnieżnych i podobnych (szczegółowość prac </w:t>
      </w:r>
      <w:r w:rsidR="0053473C">
        <w:rPr>
          <w:rFonts w:ascii="Tahoma" w:hAnsi="Tahoma" w:cs="Tahoma"/>
          <w:sz w:val="20"/>
          <w:szCs w:val="20"/>
        </w:rPr>
        <w:t xml:space="preserve"> </w:t>
      </w:r>
      <w:r w:rsidRPr="005276DC">
        <w:rPr>
          <w:rFonts w:ascii="Tahoma" w:hAnsi="Tahoma" w:cs="Tahoma"/>
          <w:sz w:val="20"/>
          <w:szCs w:val="20"/>
        </w:rPr>
        <w:t>w zależności od kategorii standardu odśnieżania – opisana poniżej w punkcie III.).</w:t>
      </w:r>
    </w:p>
    <w:p w:rsidR="005276DC" w:rsidRPr="005276DC" w:rsidRDefault="005276DC" w:rsidP="007470F0">
      <w:pPr>
        <w:widowControl w:val="0"/>
        <w:numPr>
          <w:ilvl w:val="1"/>
          <w:numId w:val="20"/>
        </w:numPr>
        <w:suppressAutoHyphens/>
        <w:spacing w:after="120" w:line="240" w:lineRule="auto"/>
        <w:ind w:left="721" w:hanging="437"/>
        <w:jc w:val="both"/>
        <w:rPr>
          <w:rFonts w:ascii="Tahoma" w:hAnsi="Tahoma" w:cs="Tahoma"/>
          <w:sz w:val="20"/>
          <w:szCs w:val="20"/>
        </w:rPr>
      </w:pPr>
      <w:r w:rsidRPr="005276DC">
        <w:rPr>
          <w:rFonts w:ascii="Tahoma" w:hAnsi="Tahoma" w:cs="Tahoma"/>
          <w:sz w:val="20"/>
          <w:szCs w:val="20"/>
        </w:rPr>
        <w:t>Ręczne odgarnięcie pokrywy śnieżnej w miejscach niedostępnych lub trudno dostępnych dla pługów oraz doczyszczanie ręczne z błota pośniegowego i zmarzliny przy krawężnikowej jezdni w strefie przejść dla pieszych. Ręczne odśnieżanie należy stosować również w miejscach gdzie pługi lub inne urządzenia mechaniczne mogłyby spowodować uszkodzenie mienia, np.: ławek, murków, nawierzchni chodników i ścieżek, elementów małej architektury, koszy na śmieci, ogrodzeń, itp. (szczegółowość prac w zależności od kategorii standardu odśnieżania – opisana poniżej w punkcie III.).</w:t>
      </w:r>
    </w:p>
    <w:p w:rsidR="005276DC" w:rsidRPr="005276DC" w:rsidRDefault="005276DC" w:rsidP="007470F0">
      <w:pPr>
        <w:widowControl w:val="0"/>
        <w:numPr>
          <w:ilvl w:val="1"/>
          <w:numId w:val="20"/>
        </w:numPr>
        <w:suppressAutoHyphens/>
        <w:spacing w:after="0" w:line="240" w:lineRule="auto"/>
        <w:ind w:hanging="436"/>
        <w:jc w:val="both"/>
        <w:rPr>
          <w:rFonts w:ascii="Tahoma" w:hAnsi="Tahoma" w:cs="Tahoma"/>
          <w:sz w:val="20"/>
          <w:szCs w:val="20"/>
        </w:rPr>
      </w:pPr>
      <w:r w:rsidRPr="005276DC">
        <w:rPr>
          <w:rFonts w:ascii="Tahoma" w:hAnsi="Tahoma" w:cs="Tahoma"/>
          <w:sz w:val="20"/>
          <w:szCs w:val="20"/>
        </w:rPr>
        <w:t>Terminowe przeprowadzenie akcji odśnieżania i odladzania.</w:t>
      </w:r>
    </w:p>
    <w:p w:rsidR="005276DC" w:rsidRPr="005276DC" w:rsidRDefault="005276DC" w:rsidP="007470F0">
      <w:pPr>
        <w:widowControl w:val="0"/>
        <w:numPr>
          <w:ilvl w:val="1"/>
          <w:numId w:val="20"/>
        </w:numPr>
        <w:suppressAutoHyphens/>
        <w:spacing w:after="120" w:line="240" w:lineRule="auto"/>
        <w:ind w:left="721" w:hanging="437"/>
        <w:jc w:val="both"/>
        <w:rPr>
          <w:rFonts w:ascii="Tahoma" w:hAnsi="Tahoma" w:cs="Tahoma"/>
          <w:sz w:val="20"/>
          <w:szCs w:val="20"/>
        </w:rPr>
      </w:pPr>
      <w:r w:rsidRPr="005276DC">
        <w:rPr>
          <w:rFonts w:ascii="Tahoma" w:hAnsi="Tahoma" w:cs="Tahoma"/>
          <w:sz w:val="20"/>
          <w:szCs w:val="20"/>
        </w:rPr>
        <w:t>Użycie przez Wykonawcę właściwej dla warunków atmosferycznych ilości: jednostek transportu, sprzętu oraz pracowników fizycznych do prowadzenia akcji odśnieżania, która zapewni uzyskanie założonego rezultatu prac w określonym w niniejszym przedmiocie zamówienia czasie.</w:t>
      </w:r>
    </w:p>
    <w:p w:rsidR="005276DC" w:rsidRPr="005276DC" w:rsidRDefault="005276DC" w:rsidP="007470F0">
      <w:pPr>
        <w:widowControl w:val="0"/>
        <w:numPr>
          <w:ilvl w:val="1"/>
          <w:numId w:val="20"/>
        </w:numPr>
        <w:suppressAutoHyphens/>
        <w:spacing w:after="120" w:line="240" w:lineRule="auto"/>
        <w:ind w:left="721" w:hanging="437"/>
        <w:jc w:val="both"/>
        <w:rPr>
          <w:rFonts w:ascii="Tahoma" w:hAnsi="Tahoma" w:cs="Tahoma"/>
          <w:sz w:val="20"/>
          <w:szCs w:val="20"/>
        </w:rPr>
      </w:pPr>
      <w:r w:rsidRPr="005276DC">
        <w:rPr>
          <w:rFonts w:ascii="Tahoma" w:hAnsi="Tahoma" w:cs="Tahoma"/>
          <w:sz w:val="20"/>
          <w:szCs w:val="20"/>
        </w:rPr>
        <w:t>Rozstawienie skrzyń z piaskiem będących własnością Zamawiającego w miejsca wskazane przez Zamawiającego, uzupełnianie ich piaskiem (środkami wymienionymi w [1]) oraz bieżące ich uzupełnianie, zwiezienie skrzyń po okresie zimowym. Zamawiający zastrzega sobie możliwość zmiany ilości oraz przestawienie w inne miejsce rozs</w:t>
      </w:r>
      <w:r w:rsidR="0053473C">
        <w:rPr>
          <w:rFonts w:ascii="Tahoma" w:hAnsi="Tahoma" w:cs="Tahoma"/>
          <w:sz w:val="20"/>
          <w:szCs w:val="20"/>
        </w:rPr>
        <w:t xml:space="preserve">tawionych skrzyń </w:t>
      </w:r>
      <w:r w:rsidRPr="005276DC">
        <w:rPr>
          <w:rFonts w:ascii="Tahoma" w:hAnsi="Tahoma" w:cs="Tahoma"/>
          <w:sz w:val="20"/>
          <w:szCs w:val="20"/>
        </w:rPr>
        <w:t xml:space="preserve"> w trakcie realizacji zamówienia (dot. części drugiej przetargu)</w:t>
      </w:r>
    </w:p>
    <w:p w:rsidR="005276DC" w:rsidRPr="005276DC" w:rsidRDefault="005276DC" w:rsidP="007470F0">
      <w:pPr>
        <w:widowControl w:val="0"/>
        <w:numPr>
          <w:ilvl w:val="1"/>
          <w:numId w:val="20"/>
        </w:numPr>
        <w:suppressAutoHyphens/>
        <w:spacing w:after="120" w:line="240" w:lineRule="auto"/>
        <w:ind w:left="721" w:hanging="437"/>
        <w:jc w:val="both"/>
        <w:rPr>
          <w:rFonts w:ascii="Tahoma" w:hAnsi="Tahoma" w:cs="Tahoma"/>
          <w:sz w:val="20"/>
          <w:szCs w:val="20"/>
        </w:rPr>
      </w:pPr>
      <w:r w:rsidRPr="005276DC">
        <w:rPr>
          <w:rFonts w:ascii="Tahoma" w:hAnsi="Tahoma" w:cs="Tahoma"/>
          <w:sz w:val="20"/>
          <w:szCs w:val="20"/>
        </w:rPr>
        <w:t>Stałe patrolowanie dróg w celu bieżącej oceny skuteczności podejmowanych działań                  w ramach realizacji zamówienia. Wykonawca zapewni całodobowy punkt dyspozytorski i wyraża gotowość do pracy 24 godziny na dobę przez 7 dni w tygodniu umożliwiając kontakt telefoniczny i fax lub e-mail od Zamawiającego oraz Straży Miejskiej. Wykonawca przedstawi osoby do kontaktu  telefonicznego w celu zapewnienia pełnej dyspozycyjności.</w:t>
      </w:r>
    </w:p>
    <w:p w:rsidR="005276DC" w:rsidRDefault="005276DC" w:rsidP="007470F0">
      <w:pPr>
        <w:widowControl w:val="0"/>
        <w:numPr>
          <w:ilvl w:val="1"/>
          <w:numId w:val="20"/>
        </w:numPr>
        <w:suppressAutoHyphens/>
        <w:spacing w:after="0" w:line="240" w:lineRule="auto"/>
        <w:ind w:hanging="436"/>
        <w:jc w:val="both"/>
        <w:rPr>
          <w:rFonts w:ascii="Tahoma" w:hAnsi="Tahoma" w:cs="Tahoma"/>
          <w:sz w:val="20"/>
          <w:szCs w:val="20"/>
        </w:rPr>
      </w:pPr>
      <w:r w:rsidRPr="005276DC">
        <w:rPr>
          <w:rFonts w:ascii="Tahoma" w:hAnsi="Tahoma" w:cs="Tahoma"/>
          <w:sz w:val="20"/>
          <w:szCs w:val="20"/>
        </w:rPr>
        <w:t xml:space="preserve">Po zakończeniu akcji zimowej (tj. do 31 marca a w przypadku nieodpowiednich warunków atmosferycznych do 15 kwietna ) </w:t>
      </w:r>
      <w:r w:rsidRPr="005276DC">
        <w:rPr>
          <w:rFonts w:ascii="Tahoma" w:hAnsi="Tahoma" w:cs="Tahoma"/>
          <w:b/>
          <w:bCs/>
          <w:sz w:val="20"/>
          <w:szCs w:val="20"/>
        </w:rPr>
        <w:t xml:space="preserve">zamiecenie chodników, oczyszczenie ulic z piasku o nawierzchni utwardzonej I </w:t>
      </w:r>
      <w:proofErr w:type="spellStart"/>
      <w:r w:rsidRPr="005276DC">
        <w:rPr>
          <w:rFonts w:ascii="Tahoma" w:hAnsi="Tahoma" w:cs="Tahoma"/>
          <w:b/>
          <w:bCs/>
          <w:sz w:val="20"/>
          <w:szCs w:val="20"/>
        </w:rPr>
        <w:t>i</w:t>
      </w:r>
      <w:proofErr w:type="spellEnd"/>
      <w:r w:rsidRPr="005276DC">
        <w:rPr>
          <w:rFonts w:ascii="Tahoma" w:hAnsi="Tahoma" w:cs="Tahoma"/>
          <w:b/>
          <w:bCs/>
          <w:sz w:val="20"/>
          <w:szCs w:val="20"/>
        </w:rPr>
        <w:t xml:space="preserve"> II kolejności odśnieżania na terenie miasta i  IV  poza miastem </w:t>
      </w:r>
      <w:r w:rsidRPr="005276DC">
        <w:rPr>
          <w:rFonts w:ascii="Tahoma" w:hAnsi="Tahoma" w:cs="Tahoma"/>
          <w:sz w:val="20"/>
          <w:szCs w:val="20"/>
        </w:rPr>
        <w:t>(zebranie i wywiezienie piasku z jezdni, zamiecenie ulic przy użyciu sprzętu mechanicznego). W przypadku nie wykonania prac w terminie Zamawiający zleci wykonanie zastępcze, a należności zostaną potrącone z zabezpieczenia należytego wykonania umowy                i faktury za wykonane roboty.</w:t>
      </w:r>
    </w:p>
    <w:p w:rsidR="001F06D5" w:rsidRPr="001F06D5" w:rsidRDefault="001F06D5" w:rsidP="001F06D5">
      <w:pPr>
        <w:widowControl w:val="0"/>
        <w:suppressAutoHyphens/>
        <w:spacing w:after="0" w:line="240" w:lineRule="auto"/>
        <w:ind w:left="720"/>
        <w:jc w:val="both"/>
        <w:rPr>
          <w:rFonts w:ascii="Tahoma" w:hAnsi="Tahoma" w:cs="Tahoma"/>
          <w:sz w:val="20"/>
          <w:szCs w:val="20"/>
        </w:rPr>
      </w:pPr>
    </w:p>
    <w:p w:rsidR="005276DC" w:rsidRPr="005276DC" w:rsidRDefault="005276DC" w:rsidP="007470F0">
      <w:pPr>
        <w:pStyle w:val="Tekstpodstawowywcity"/>
        <w:numPr>
          <w:ilvl w:val="0"/>
          <w:numId w:val="20"/>
        </w:numPr>
        <w:spacing w:after="0"/>
        <w:jc w:val="both"/>
        <w:rPr>
          <w:rFonts w:ascii="Tahoma" w:hAnsi="Tahoma" w:cs="Tahoma"/>
        </w:rPr>
      </w:pPr>
      <w:r w:rsidRPr="005276DC">
        <w:rPr>
          <w:rFonts w:ascii="Tahoma" w:hAnsi="Tahoma" w:cs="Tahoma"/>
          <w:b/>
        </w:rPr>
        <w:t xml:space="preserve"> Warunki techniczno-organizacyjne podczas wykonywania usługi zimowego utrzymania dróg.</w:t>
      </w:r>
    </w:p>
    <w:p w:rsidR="005276DC" w:rsidRPr="005276DC" w:rsidRDefault="005276DC" w:rsidP="0053473C">
      <w:pPr>
        <w:pStyle w:val="Tekstpodstawowywcity"/>
        <w:spacing w:after="0"/>
        <w:ind w:left="360"/>
        <w:jc w:val="both"/>
        <w:rPr>
          <w:rFonts w:ascii="Tahoma" w:hAnsi="Tahoma" w:cs="Tahoma"/>
        </w:rPr>
      </w:pPr>
    </w:p>
    <w:p w:rsidR="005276DC" w:rsidRPr="005276DC" w:rsidRDefault="005276DC" w:rsidP="007470F0">
      <w:pPr>
        <w:pStyle w:val="Tekstpodstawowywcity"/>
        <w:numPr>
          <w:ilvl w:val="1"/>
          <w:numId w:val="20"/>
        </w:numPr>
        <w:ind w:left="142" w:firstLine="0"/>
        <w:jc w:val="both"/>
        <w:rPr>
          <w:rFonts w:ascii="Tahoma" w:hAnsi="Tahoma" w:cs="Tahoma"/>
        </w:rPr>
      </w:pPr>
      <w:r w:rsidRPr="005276DC">
        <w:rPr>
          <w:rFonts w:ascii="Tahoma" w:hAnsi="Tahoma" w:cs="Tahoma"/>
        </w:rPr>
        <w:t>Prace związane z zimowym utrzymaniem dróg będą odbywały się na terenie Gminy Wyszków wg zestawienia dróg objętych zimowym utrzymaniem z uwzględnieniem standardów poszczególnych dróg oraz wymogów w zakresie ochrony środowiska. Zamawiający szacuje wykonanie usługi objętej przedmiotem zamówie</w:t>
      </w:r>
      <w:r w:rsidR="0053473C">
        <w:rPr>
          <w:rFonts w:ascii="Tahoma" w:hAnsi="Tahoma" w:cs="Tahoma"/>
        </w:rPr>
        <w:t xml:space="preserve">nia na długości dróg określonej </w:t>
      </w:r>
      <w:r w:rsidRPr="005276DC">
        <w:rPr>
          <w:rFonts w:ascii="Tahoma" w:hAnsi="Tahoma" w:cs="Tahoma"/>
        </w:rPr>
        <w:t>w załącznikach do oferty (Załączniki nr 4 do SIWZ). Zamawiający zastrzega sobie możliwość zmiany długości dróg i wykazów stanowiących załączniki do niniejszej Umowy bez konieczności sporządzenia aneksu do Umowy.</w:t>
      </w:r>
    </w:p>
    <w:p w:rsidR="005276DC" w:rsidRDefault="005276DC" w:rsidP="007470F0">
      <w:pPr>
        <w:pStyle w:val="Tekstpodstawowywcity"/>
        <w:numPr>
          <w:ilvl w:val="1"/>
          <w:numId w:val="20"/>
        </w:numPr>
        <w:spacing w:after="0"/>
        <w:ind w:left="709" w:hanging="567"/>
        <w:jc w:val="both"/>
        <w:rPr>
          <w:rFonts w:ascii="Tahoma" w:hAnsi="Tahoma" w:cs="Tahoma"/>
        </w:rPr>
      </w:pPr>
      <w:r w:rsidRPr="005276DC">
        <w:rPr>
          <w:rFonts w:ascii="Tahoma" w:hAnsi="Tahoma" w:cs="Tahoma"/>
        </w:rPr>
        <w:t>Standardy odśnieżania i zwalczania śliskości zimowej dróg.</w:t>
      </w:r>
    </w:p>
    <w:p w:rsidR="001F06D5" w:rsidRPr="001F06D5" w:rsidRDefault="001F06D5" w:rsidP="001F06D5">
      <w:pPr>
        <w:pStyle w:val="Tekstpodstawowywcity"/>
        <w:spacing w:after="0"/>
        <w:ind w:left="709"/>
        <w:jc w:val="both"/>
        <w:rPr>
          <w:rFonts w:ascii="Tahoma" w:hAnsi="Tahoma" w:cs="Tahoma"/>
        </w:rPr>
      </w:pPr>
    </w:p>
    <w:p w:rsidR="005276DC" w:rsidRDefault="005276DC" w:rsidP="007470F0">
      <w:pPr>
        <w:widowControl w:val="0"/>
        <w:numPr>
          <w:ilvl w:val="0"/>
          <w:numId w:val="21"/>
        </w:numPr>
        <w:tabs>
          <w:tab w:val="left" w:pos="6480"/>
        </w:tabs>
        <w:suppressAutoHyphens/>
        <w:spacing w:after="0" w:line="240" w:lineRule="auto"/>
        <w:jc w:val="both"/>
        <w:rPr>
          <w:rFonts w:ascii="Tahoma" w:hAnsi="Tahoma" w:cs="Tahoma"/>
          <w:sz w:val="20"/>
          <w:szCs w:val="20"/>
        </w:rPr>
      </w:pPr>
      <w:r w:rsidRPr="005276DC">
        <w:rPr>
          <w:rFonts w:ascii="Tahoma" w:hAnsi="Tahoma" w:cs="Tahoma"/>
          <w:b/>
          <w:sz w:val="20"/>
          <w:szCs w:val="20"/>
        </w:rPr>
        <w:t xml:space="preserve">I kolejność odśnieżania </w:t>
      </w:r>
      <w:r w:rsidRPr="005276DC">
        <w:rPr>
          <w:rFonts w:ascii="Tahoma" w:hAnsi="Tahoma" w:cs="Tahoma"/>
          <w:sz w:val="20"/>
          <w:szCs w:val="20"/>
        </w:rPr>
        <w:t xml:space="preserve">– nawierzchnie na całej szerokości jezdni odśnieżone, wolne od lodu, gołoledzi oraz ubitego, zajeżdżonego śniegu i błota pośniegowego oraz pozbawione śliskości nawierzchni (w tym parkingi oraz skrzyżowania z drogami niższej kategorii odśnieżania oraz osiedlami), w ciągu </w:t>
      </w:r>
      <w:r w:rsidRPr="005276DC">
        <w:rPr>
          <w:rFonts w:ascii="Tahoma" w:hAnsi="Tahoma" w:cs="Tahoma"/>
          <w:b/>
          <w:bCs/>
          <w:sz w:val="20"/>
          <w:szCs w:val="20"/>
        </w:rPr>
        <w:t>3 godzin</w:t>
      </w:r>
      <w:r w:rsidRPr="005276DC">
        <w:rPr>
          <w:rFonts w:ascii="Tahoma" w:hAnsi="Tahoma" w:cs="Tahoma"/>
          <w:sz w:val="20"/>
          <w:szCs w:val="20"/>
        </w:rPr>
        <w:t xml:space="preserve"> od ustąpienia opadów </w:t>
      </w:r>
      <w:r w:rsidRPr="005276DC">
        <w:rPr>
          <w:rFonts w:ascii="Tahoma" w:hAnsi="Tahoma" w:cs="Tahoma"/>
          <w:b/>
          <w:bCs/>
          <w:sz w:val="20"/>
          <w:szCs w:val="20"/>
        </w:rPr>
        <w:t>i posypywane na całej długości i szerokości</w:t>
      </w:r>
      <w:r w:rsidRPr="005276DC">
        <w:rPr>
          <w:rFonts w:ascii="Tahoma" w:hAnsi="Tahoma" w:cs="Tahoma"/>
          <w:sz w:val="20"/>
          <w:szCs w:val="20"/>
        </w:rPr>
        <w:t xml:space="preserve"> wg wytycznych poniżej </w:t>
      </w:r>
      <w:r w:rsidRPr="005276DC">
        <w:rPr>
          <w:rFonts w:ascii="Tahoma" w:hAnsi="Tahoma" w:cs="Tahoma"/>
          <w:i/>
          <w:iCs/>
          <w:sz w:val="20"/>
          <w:szCs w:val="20"/>
        </w:rPr>
        <w:t xml:space="preserve"> - </w:t>
      </w:r>
      <w:r w:rsidRPr="005276DC">
        <w:rPr>
          <w:rFonts w:ascii="Tahoma" w:hAnsi="Tahoma" w:cs="Tahoma"/>
          <w:b/>
          <w:sz w:val="20"/>
          <w:szCs w:val="20"/>
        </w:rPr>
        <w:t>wykaz ulic według  załącznika</w:t>
      </w:r>
      <w:r w:rsidR="0053473C">
        <w:rPr>
          <w:rFonts w:ascii="Tahoma" w:hAnsi="Tahoma" w:cs="Tahoma"/>
          <w:b/>
          <w:sz w:val="20"/>
          <w:szCs w:val="20"/>
        </w:rPr>
        <w:t xml:space="preserve">             </w:t>
      </w:r>
      <w:r w:rsidRPr="005276DC">
        <w:rPr>
          <w:rFonts w:ascii="Tahoma" w:hAnsi="Tahoma" w:cs="Tahoma"/>
          <w:b/>
          <w:sz w:val="20"/>
          <w:szCs w:val="20"/>
        </w:rPr>
        <w:t xml:space="preserve"> nr  4</w:t>
      </w:r>
      <w:r w:rsidRPr="005276DC">
        <w:rPr>
          <w:rFonts w:ascii="Tahoma" w:hAnsi="Tahoma" w:cs="Tahoma"/>
          <w:sz w:val="20"/>
          <w:szCs w:val="20"/>
        </w:rPr>
        <w:t xml:space="preserve">  do SIWZ pkt 1.</w:t>
      </w:r>
    </w:p>
    <w:p w:rsidR="0053473C" w:rsidRPr="0053473C" w:rsidRDefault="0053473C" w:rsidP="0053473C">
      <w:pPr>
        <w:widowControl w:val="0"/>
        <w:tabs>
          <w:tab w:val="left" w:pos="6480"/>
        </w:tabs>
        <w:suppressAutoHyphens/>
        <w:spacing w:after="0" w:line="240" w:lineRule="auto"/>
        <w:ind w:left="720"/>
        <w:jc w:val="both"/>
        <w:rPr>
          <w:rFonts w:ascii="Tahoma" w:hAnsi="Tahoma" w:cs="Tahoma"/>
          <w:sz w:val="20"/>
          <w:szCs w:val="20"/>
        </w:rPr>
      </w:pPr>
    </w:p>
    <w:p w:rsidR="005276DC" w:rsidRPr="005276DC" w:rsidRDefault="005276DC" w:rsidP="0053473C">
      <w:pPr>
        <w:tabs>
          <w:tab w:val="left" w:pos="6480"/>
        </w:tabs>
        <w:ind w:left="426"/>
        <w:jc w:val="both"/>
        <w:rPr>
          <w:rFonts w:ascii="Tahoma" w:hAnsi="Tahoma" w:cs="Tahoma"/>
          <w:sz w:val="20"/>
          <w:szCs w:val="20"/>
        </w:rPr>
      </w:pPr>
      <w:r w:rsidRPr="005276DC">
        <w:rPr>
          <w:rFonts w:ascii="Tahoma" w:hAnsi="Tahoma" w:cs="Tahoma"/>
          <w:sz w:val="20"/>
          <w:szCs w:val="20"/>
        </w:rPr>
        <w:t xml:space="preserve">W razie takiej potrzeby ręczne odgarnięcie pokrywy śnieżnej w miejscach niedostępnych lub trudno dostępnych dla pługów oraz doczyszczanie ręczne z błota pośniegowego i zmarzliny </w:t>
      </w:r>
      <w:proofErr w:type="spellStart"/>
      <w:r w:rsidRPr="005276DC">
        <w:rPr>
          <w:rFonts w:ascii="Tahoma" w:hAnsi="Tahoma" w:cs="Tahoma"/>
          <w:sz w:val="20"/>
          <w:szCs w:val="20"/>
        </w:rPr>
        <w:t>przykrawężnikowej</w:t>
      </w:r>
      <w:proofErr w:type="spellEnd"/>
      <w:r w:rsidRPr="005276DC">
        <w:rPr>
          <w:rFonts w:ascii="Tahoma" w:hAnsi="Tahoma" w:cs="Tahoma"/>
          <w:sz w:val="20"/>
          <w:szCs w:val="20"/>
        </w:rPr>
        <w:t xml:space="preserve"> jezdni w strefie przejść dla pieszych. Ręczne odśnieżanie należy stosować również w miejscach gdzie pługi lub inne urządzenia mechaniczne mogłyby spowodować uszkodzenie mienia, np.: ławek, murków, nawierzchni chodników i ścieżek, elementów małej architektury, koszy na śmieci, ogrodzeń, itp.</w:t>
      </w:r>
    </w:p>
    <w:p w:rsidR="005276DC" w:rsidRPr="005276DC" w:rsidRDefault="005276DC" w:rsidP="0053473C">
      <w:pPr>
        <w:tabs>
          <w:tab w:val="left" w:pos="6480"/>
        </w:tabs>
        <w:ind w:left="426"/>
        <w:jc w:val="both"/>
        <w:rPr>
          <w:rFonts w:ascii="Tahoma" w:hAnsi="Tahoma" w:cs="Tahoma"/>
          <w:sz w:val="20"/>
          <w:szCs w:val="20"/>
        </w:rPr>
      </w:pPr>
      <w:r w:rsidRPr="005276DC">
        <w:rPr>
          <w:rFonts w:ascii="Tahoma" w:hAnsi="Tahoma" w:cs="Tahoma"/>
          <w:sz w:val="20"/>
          <w:szCs w:val="20"/>
        </w:rPr>
        <w:t xml:space="preserve">Odladzanie nawierzchni, usuwanie śliskości, przy stosowaniu zabiegów mechanicznych oraz odpowiednich (właściwych) środków chemicznych i </w:t>
      </w:r>
      <w:proofErr w:type="spellStart"/>
      <w:r w:rsidRPr="005276DC">
        <w:rPr>
          <w:rFonts w:ascii="Tahoma" w:hAnsi="Tahoma" w:cs="Tahoma"/>
          <w:sz w:val="20"/>
          <w:szCs w:val="20"/>
        </w:rPr>
        <w:t>uszorstniających</w:t>
      </w:r>
      <w:proofErr w:type="spellEnd"/>
      <w:r w:rsidRPr="005276DC">
        <w:rPr>
          <w:rFonts w:ascii="Tahoma" w:hAnsi="Tahoma" w:cs="Tahoma"/>
          <w:sz w:val="20"/>
          <w:szCs w:val="20"/>
        </w:rPr>
        <w:t xml:space="preserve"> dostosowanych do warunków pogodowych wraz z dostawą tych materiałów i ich załadunkiem na środki transportowe, wynikiem czego ma być doprowadzenie nawierzchni do stanu wolnego od lodu, gołoledzi oraz ubitego i zajeżdżonego śniegu. Uzyskanie rezultatu zimowego utrzymania w postaci nawierzchni odśnieżonej, wolnej od śniegu, błota pośniegowego, i nabojów śnieżnych oraz poz</w:t>
      </w:r>
      <w:r w:rsidR="0053473C">
        <w:rPr>
          <w:rFonts w:ascii="Tahoma" w:hAnsi="Tahoma" w:cs="Tahoma"/>
          <w:sz w:val="20"/>
          <w:szCs w:val="20"/>
        </w:rPr>
        <w:t>bawionej śliskości nawierzchni.</w:t>
      </w:r>
    </w:p>
    <w:p w:rsidR="005276DC" w:rsidRPr="005276DC" w:rsidRDefault="005276DC" w:rsidP="0053473C">
      <w:pPr>
        <w:tabs>
          <w:tab w:val="left" w:pos="6480"/>
        </w:tabs>
        <w:spacing w:after="120"/>
        <w:ind w:left="426"/>
        <w:jc w:val="both"/>
        <w:rPr>
          <w:rFonts w:ascii="Tahoma" w:hAnsi="Tahoma" w:cs="Tahoma"/>
          <w:sz w:val="20"/>
          <w:szCs w:val="20"/>
        </w:rPr>
      </w:pPr>
      <w:r w:rsidRPr="005276DC">
        <w:rPr>
          <w:rFonts w:ascii="Tahoma" w:hAnsi="Tahoma" w:cs="Tahoma"/>
          <w:b/>
          <w:bCs/>
          <w:sz w:val="20"/>
          <w:szCs w:val="20"/>
        </w:rPr>
        <w:t>Odśnieżenie chodników,</w:t>
      </w:r>
      <w:r w:rsidRPr="005276DC">
        <w:rPr>
          <w:rFonts w:ascii="Tahoma" w:hAnsi="Tahoma" w:cs="Tahoma"/>
          <w:sz w:val="20"/>
          <w:szCs w:val="20"/>
        </w:rPr>
        <w:t xml:space="preserve"> likwidacja gołoledzi i śliskości nawierzchni na chodnikach, ścieżkach rowerowych i ciągach pieszych (w tym: przy przejściach dla pieszych) – w ciągu </w:t>
      </w:r>
      <w:r w:rsidRPr="005276DC">
        <w:rPr>
          <w:rFonts w:ascii="Tahoma" w:hAnsi="Tahoma" w:cs="Tahoma"/>
          <w:b/>
          <w:sz w:val="20"/>
          <w:szCs w:val="20"/>
        </w:rPr>
        <w:t>4 godzin</w:t>
      </w:r>
      <w:r w:rsidRPr="005276DC">
        <w:rPr>
          <w:rFonts w:ascii="Tahoma" w:hAnsi="Tahoma" w:cs="Tahoma"/>
          <w:sz w:val="20"/>
          <w:szCs w:val="20"/>
        </w:rPr>
        <w:t xml:space="preserve"> od ustąpienia opadów, lub innych zjawisk atmosferycznych -</w:t>
      </w:r>
      <w:r w:rsidRPr="005276DC">
        <w:rPr>
          <w:rFonts w:ascii="Tahoma" w:hAnsi="Tahoma" w:cs="Tahoma"/>
          <w:i/>
          <w:iCs/>
          <w:sz w:val="20"/>
          <w:szCs w:val="20"/>
        </w:rPr>
        <w:t xml:space="preserve"> gołoledzi, </w:t>
      </w:r>
      <w:proofErr w:type="spellStart"/>
      <w:r w:rsidRPr="005276DC">
        <w:rPr>
          <w:rFonts w:ascii="Tahoma" w:hAnsi="Tahoma" w:cs="Tahoma"/>
          <w:i/>
          <w:iCs/>
          <w:sz w:val="20"/>
          <w:szCs w:val="20"/>
        </w:rPr>
        <w:t>oblodzeń</w:t>
      </w:r>
      <w:proofErr w:type="spellEnd"/>
      <w:r w:rsidRPr="005276DC">
        <w:rPr>
          <w:rFonts w:ascii="Tahoma" w:hAnsi="Tahoma" w:cs="Tahoma"/>
          <w:i/>
          <w:iCs/>
          <w:sz w:val="20"/>
          <w:szCs w:val="20"/>
        </w:rPr>
        <w:t xml:space="preserve"> itp.</w:t>
      </w:r>
      <w:r w:rsidRPr="005276DC">
        <w:rPr>
          <w:rFonts w:ascii="Tahoma" w:hAnsi="Tahoma" w:cs="Tahoma"/>
          <w:sz w:val="20"/>
          <w:szCs w:val="20"/>
        </w:rPr>
        <w:t xml:space="preserve"> (dotyczy chodników na terenie </w:t>
      </w:r>
      <w:r w:rsidRPr="005276DC">
        <w:rPr>
          <w:rFonts w:ascii="Tahoma" w:hAnsi="Tahoma" w:cs="Tahoma"/>
          <w:b/>
          <w:sz w:val="20"/>
          <w:szCs w:val="20"/>
        </w:rPr>
        <w:t>całego miasta</w:t>
      </w:r>
      <w:r w:rsidRPr="005276DC">
        <w:rPr>
          <w:rFonts w:ascii="Tahoma" w:hAnsi="Tahoma" w:cs="Tahoma"/>
          <w:sz w:val="20"/>
          <w:szCs w:val="20"/>
        </w:rPr>
        <w:t xml:space="preserve">, </w:t>
      </w:r>
      <w:r w:rsidRPr="005276DC">
        <w:rPr>
          <w:rFonts w:ascii="Tahoma" w:hAnsi="Tahoma" w:cs="Tahoma"/>
          <w:b/>
          <w:sz w:val="20"/>
          <w:szCs w:val="20"/>
        </w:rPr>
        <w:t>według załącznika nr 3 do SIWZ</w:t>
      </w:r>
      <w:r w:rsidRPr="005276DC">
        <w:rPr>
          <w:rFonts w:ascii="Tahoma" w:hAnsi="Tahoma" w:cs="Tahoma"/>
          <w:sz w:val="20"/>
          <w:szCs w:val="20"/>
        </w:rPr>
        <w:t>).</w:t>
      </w:r>
    </w:p>
    <w:p w:rsidR="005276DC" w:rsidRPr="005276DC" w:rsidRDefault="005276DC" w:rsidP="0053473C">
      <w:pPr>
        <w:tabs>
          <w:tab w:val="left" w:pos="6480"/>
        </w:tabs>
        <w:ind w:left="426"/>
        <w:jc w:val="both"/>
        <w:rPr>
          <w:rFonts w:ascii="Tahoma" w:hAnsi="Tahoma" w:cs="Tahoma"/>
          <w:sz w:val="20"/>
          <w:szCs w:val="20"/>
        </w:rPr>
      </w:pPr>
      <w:r w:rsidRPr="005276DC">
        <w:rPr>
          <w:rFonts w:ascii="Tahoma" w:hAnsi="Tahoma" w:cs="Tahoma"/>
          <w:sz w:val="20"/>
          <w:szCs w:val="20"/>
        </w:rPr>
        <w:t xml:space="preserve">W przypadku opadów ciągłych podjęcie akcji odśnieżania w tym standardzie nastąpi w </w:t>
      </w:r>
      <w:r w:rsidRPr="005276DC">
        <w:rPr>
          <w:rFonts w:ascii="Tahoma" w:hAnsi="Tahoma" w:cs="Tahoma"/>
          <w:b/>
          <w:sz w:val="20"/>
          <w:szCs w:val="20"/>
        </w:rPr>
        <w:t>ciągu</w:t>
      </w:r>
      <w:r w:rsidR="0053473C">
        <w:rPr>
          <w:rFonts w:ascii="Tahoma" w:hAnsi="Tahoma" w:cs="Tahoma"/>
          <w:b/>
          <w:sz w:val="20"/>
          <w:szCs w:val="20"/>
        </w:rPr>
        <w:t xml:space="preserve">                </w:t>
      </w:r>
      <w:r w:rsidRPr="005276DC">
        <w:rPr>
          <w:rFonts w:ascii="Tahoma" w:hAnsi="Tahoma" w:cs="Tahoma"/>
          <w:b/>
          <w:sz w:val="20"/>
          <w:szCs w:val="20"/>
        </w:rPr>
        <w:t xml:space="preserve"> 1 godziny</w:t>
      </w:r>
      <w:r w:rsidRPr="005276DC">
        <w:rPr>
          <w:rFonts w:ascii="Tahoma" w:hAnsi="Tahoma" w:cs="Tahoma"/>
          <w:sz w:val="20"/>
          <w:szCs w:val="20"/>
        </w:rPr>
        <w:t xml:space="preserve"> i zakończenie będzie </w:t>
      </w:r>
      <w:r w:rsidRPr="005276DC">
        <w:rPr>
          <w:rFonts w:ascii="Tahoma" w:hAnsi="Tahoma" w:cs="Tahoma"/>
          <w:b/>
          <w:bCs/>
          <w:sz w:val="20"/>
          <w:szCs w:val="20"/>
        </w:rPr>
        <w:t>w ciągu 3 godzin</w:t>
      </w:r>
      <w:r w:rsidRPr="005276DC">
        <w:rPr>
          <w:rFonts w:ascii="Tahoma" w:hAnsi="Tahoma" w:cs="Tahoma"/>
          <w:sz w:val="20"/>
          <w:szCs w:val="20"/>
        </w:rPr>
        <w:t xml:space="preserve"> od ustąpienia opadów (za wyjątkiem chodników – 4 godziny)</w:t>
      </w:r>
    </w:p>
    <w:p w:rsidR="005276DC" w:rsidRPr="0053473C" w:rsidRDefault="005276DC" w:rsidP="0053473C">
      <w:pPr>
        <w:tabs>
          <w:tab w:val="left" w:pos="6480"/>
        </w:tabs>
        <w:ind w:left="426"/>
        <w:jc w:val="both"/>
        <w:rPr>
          <w:rFonts w:ascii="Tahoma" w:hAnsi="Tahoma" w:cs="Tahoma"/>
          <w:bCs/>
          <w:sz w:val="20"/>
          <w:szCs w:val="20"/>
        </w:rPr>
      </w:pPr>
      <w:r w:rsidRPr="005276DC">
        <w:rPr>
          <w:rFonts w:ascii="Tahoma" w:hAnsi="Tahoma" w:cs="Tahoma"/>
          <w:bCs/>
          <w:sz w:val="20"/>
          <w:szCs w:val="20"/>
        </w:rPr>
        <w:t xml:space="preserve">W przypadku wystąpienia śliskości nawierzchni, usunięcie nastąpi </w:t>
      </w:r>
      <w:r w:rsidR="0053473C">
        <w:rPr>
          <w:rFonts w:ascii="Tahoma" w:hAnsi="Tahoma" w:cs="Tahoma"/>
          <w:bCs/>
          <w:sz w:val="20"/>
          <w:szCs w:val="20"/>
        </w:rPr>
        <w:t>niezwłoczne po jej wystąpieniu.</w:t>
      </w:r>
    </w:p>
    <w:p w:rsidR="005276DC" w:rsidRPr="005276DC" w:rsidRDefault="005276DC" w:rsidP="0053473C">
      <w:pPr>
        <w:tabs>
          <w:tab w:val="left" w:pos="6480"/>
        </w:tabs>
        <w:ind w:left="426"/>
        <w:jc w:val="both"/>
        <w:rPr>
          <w:rFonts w:ascii="Tahoma" w:hAnsi="Tahoma" w:cs="Tahoma"/>
          <w:sz w:val="20"/>
          <w:szCs w:val="20"/>
        </w:rPr>
      </w:pPr>
      <w:r w:rsidRPr="005276DC">
        <w:rPr>
          <w:rFonts w:ascii="Tahoma" w:hAnsi="Tahoma" w:cs="Tahoma"/>
          <w:iCs/>
          <w:sz w:val="20"/>
          <w:szCs w:val="20"/>
        </w:rPr>
        <w:t>R</w:t>
      </w:r>
      <w:r w:rsidRPr="005276DC">
        <w:rPr>
          <w:rFonts w:ascii="Tahoma" w:hAnsi="Tahoma" w:cs="Tahoma"/>
          <w:sz w:val="20"/>
          <w:szCs w:val="20"/>
        </w:rPr>
        <w:t xml:space="preserve">ozstawienie pojemników na piasek w miejscach wymienionych w </w:t>
      </w:r>
      <w:r w:rsidRPr="005276DC">
        <w:rPr>
          <w:rFonts w:ascii="Tahoma" w:hAnsi="Tahoma" w:cs="Tahoma"/>
          <w:b/>
          <w:sz w:val="20"/>
          <w:szCs w:val="20"/>
        </w:rPr>
        <w:t>załączniku nr 2 do SIWZ)</w:t>
      </w:r>
      <w:r w:rsidRPr="005276DC">
        <w:rPr>
          <w:rFonts w:ascii="Tahoma" w:hAnsi="Tahoma" w:cs="Tahoma"/>
          <w:sz w:val="20"/>
          <w:szCs w:val="20"/>
        </w:rPr>
        <w:t xml:space="preserve"> oraz bieżące ich uzupełnianie środkami wymienionymi w [1], a po zakończeniu akcji zebranie pojemników i zawiezienie do miejsca wskazanego przez Zamawiającego na terenie miasta Wyszków.</w:t>
      </w:r>
    </w:p>
    <w:p w:rsidR="005276DC" w:rsidRPr="005276DC" w:rsidRDefault="005276DC" w:rsidP="0053473C">
      <w:pPr>
        <w:tabs>
          <w:tab w:val="left" w:pos="6480"/>
        </w:tabs>
        <w:ind w:left="426"/>
        <w:jc w:val="both"/>
        <w:rPr>
          <w:rFonts w:ascii="Tahoma" w:hAnsi="Tahoma" w:cs="Tahoma"/>
          <w:sz w:val="20"/>
          <w:szCs w:val="20"/>
        </w:rPr>
      </w:pPr>
      <w:r w:rsidRPr="005276DC">
        <w:rPr>
          <w:rFonts w:ascii="Tahoma" w:hAnsi="Tahoma" w:cs="Tahoma"/>
          <w:sz w:val="20"/>
          <w:szCs w:val="20"/>
        </w:rPr>
        <w:t xml:space="preserve">Odśnieżanie chodników z użyciem sprzętu nie przekraczającego masy całkowitej </w:t>
      </w:r>
      <w:r w:rsidRPr="005276DC">
        <w:rPr>
          <w:rFonts w:ascii="Tahoma" w:hAnsi="Tahoma" w:cs="Tahoma"/>
          <w:b/>
          <w:sz w:val="20"/>
          <w:szCs w:val="20"/>
        </w:rPr>
        <w:t>2 000 kg oraz ręczne.</w:t>
      </w:r>
    </w:p>
    <w:p w:rsidR="005276DC" w:rsidRPr="005276DC" w:rsidRDefault="005276DC" w:rsidP="0053473C">
      <w:pPr>
        <w:pStyle w:val="Tekstpodstawowywcity"/>
        <w:spacing w:after="0" w:line="276" w:lineRule="auto"/>
        <w:ind w:left="426"/>
        <w:jc w:val="both"/>
        <w:rPr>
          <w:rFonts w:ascii="Tahoma" w:hAnsi="Tahoma" w:cs="Tahoma"/>
        </w:rPr>
      </w:pPr>
      <w:r w:rsidRPr="005276DC">
        <w:rPr>
          <w:rFonts w:ascii="Tahoma" w:hAnsi="Tahoma" w:cs="Tahoma"/>
        </w:rPr>
        <w:t xml:space="preserve">Utrzymanie przejezdności dla </w:t>
      </w:r>
      <w:r w:rsidRPr="005276DC">
        <w:rPr>
          <w:rFonts w:ascii="Tahoma" w:hAnsi="Tahoma" w:cs="Tahoma"/>
          <w:b/>
        </w:rPr>
        <w:t>I kategorii odśnieżania oraz wszystkich chodników</w:t>
      </w:r>
      <w:r w:rsidRPr="005276DC">
        <w:rPr>
          <w:rFonts w:ascii="Tahoma" w:hAnsi="Tahoma" w:cs="Tahoma"/>
        </w:rPr>
        <w:t xml:space="preserve"> wymaga stosowania zabiegów profilaktycznych, tj. działań hamujących tworzenie się śliskości zimowej </w:t>
      </w:r>
      <w:r w:rsidR="0053473C">
        <w:rPr>
          <w:rFonts w:ascii="Tahoma" w:hAnsi="Tahoma" w:cs="Tahoma"/>
        </w:rPr>
        <w:t xml:space="preserve">                 </w:t>
      </w:r>
      <w:r w:rsidRPr="005276DC">
        <w:rPr>
          <w:rFonts w:ascii="Tahoma" w:hAnsi="Tahoma" w:cs="Tahoma"/>
        </w:rPr>
        <w:t xml:space="preserve">w momencie opadów śniegu, marznącego deszczu bądź występowania gołoledzi. Wykonawca zobowiązany jest do prowadzenia stałego monitoringu stanu nawierzchni,  w szczególności odcinków zagrożonych tzw. śliskością lokalną i do niezwłocznego podejmowania działań </w:t>
      </w:r>
      <w:r w:rsidR="0053473C">
        <w:rPr>
          <w:rFonts w:ascii="Tahoma" w:hAnsi="Tahoma" w:cs="Tahoma"/>
        </w:rPr>
        <w:t xml:space="preserve">                          </w:t>
      </w:r>
      <w:r w:rsidRPr="005276DC">
        <w:rPr>
          <w:rFonts w:ascii="Tahoma" w:hAnsi="Tahoma" w:cs="Tahoma"/>
        </w:rPr>
        <w:t xml:space="preserve">w sytuacji zagrożenia. W momencie wystąpienia opadu – Wykonawca zobowiązany jest do natychmiastowego wysyłania do akcji posypywarek. </w:t>
      </w:r>
    </w:p>
    <w:p w:rsidR="005276DC" w:rsidRPr="005276DC" w:rsidRDefault="005276DC" w:rsidP="0053473C">
      <w:pPr>
        <w:pStyle w:val="Tekstpodstawowywcity"/>
        <w:spacing w:after="0" w:line="276" w:lineRule="auto"/>
        <w:ind w:left="426"/>
        <w:jc w:val="both"/>
        <w:rPr>
          <w:rFonts w:ascii="Tahoma" w:hAnsi="Tahoma" w:cs="Tahoma"/>
        </w:rPr>
      </w:pPr>
      <w:r w:rsidRPr="005276DC">
        <w:rPr>
          <w:rFonts w:ascii="Tahoma" w:hAnsi="Tahoma" w:cs="Tahoma"/>
        </w:rPr>
        <w:t xml:space="preserve">Pierwsze </w:t>
      </w:r>
      <w:proofErr w:type="spellStart"/>
      <w:r w:rsidRPr="005276DC">
        <w:rPr>
          <w:rFonts w:ascii="Tahoma" w:hAnsi="Tahoma" w:cs="Tahoma"/>
        </w:rPr>
        <w:t>odpłużanie</w:t>
      </w:r>
      <w:proofErr w:type="spellEnd"/>
      <w:r w:rsidRPr="005276DC">
        <w:rPr>
          <w:rFonts w:ascii="Tahoma" w:hAnsi="Tahoma" w:cs="Tahoma"/>
        </w:rPr>
        <w:t xml:space="preserve"> jezdni lub/oraz posypywanie niezbędną dawką środków chemicznych (wg zasad podanych w [1]) musi nastąpić nie później niż w ciągu jednej godziny, licząc od momentu wystąpienia zjawiska. W przypadku ciągłego opadu </w:t>
      </w:r>
      <w:proofErr w:type="spellStart"/>
      <w:r w:rsidRPr="005276DC">
        <w:rPr>
          <w:rFonts w:ascii="Tahoma" w:hAnsi="Tahoma" w:cs="Tahoma"/>
        </w:rPr>
        <w:t>odpłużenie</w:t>
      </w:r>
      <w:proofErr w:type="spellEnd"/>
      <w:r w:rsidRPr="005276DC">
        <w:rPr>
          <w:rFonts w:ascii="Tahoma" w:hAnsi="Tahoma" w:cs="Tahoma"/>
        </w:rPr>
        <w:t xml:space="preserve"> i posypywanie musi być ponawiane z częstotliwością uniemożliwiającą tworzenie się śliskości pośniegowej. Nie dopuszcza się występowania zasp śnieżnych oraz zajeżdżonej warstwy śniegu również podczas opadów. </w:t>
      </w:r>
      <w:r w:rsidR="0053473C">
        <w:rPr>
          <w:rFonts w:ascii="Tahoma" w:hAnsi="Tahoma" w:cs="Tahoma"/>
        </w:rPr>
        <w:t xml:space="preserve">                       </w:t>
      </w:r>
      <w:r w:rsidRPr="005276DC">
        <w:rPr>
          <w:rFonts w:ascii="Tahoma" w:hAnsi="Tahoma" w:cs="Tahoma"/>
        </w:rPr>
        <w:t>W szczególności należy zabezpieczyć obręby skrzyżowań. Jezdnie muszą być posypywane</w:t>
      </w:r>
      <w:r w:rsidR="0053473C">
        <w:rPr>
          <w:rFonts w:ascii="Tahoma" w:hAnsi="Tahoma" w:cs="Tahoma"/>
        </w:rPr>
        <w:t xml:space="preserve">                           </w:t>
      </w:r>
      <w:r w:rsidRPr="005276DC">
        <w:rPr>
          <w:rFonts w:ascii="Tahoma" w:hAnsi="Tahoma" w:cs="Tahoma"/>
        </w:rPr>
        <w:t xml:space="preserve"> i odśnieżane na całej szerokości. Całkowite usunięcie pokrywy śnieżnej i doprowadzenie nawierzchni na całej szerokości do stanu wolnego od śniegu oraz  błota pośniegowego musi mieć miejsce w </w:t>
      </w:r>
      <w:r w:rsidRPr="005276DC">
        <w:rPr>
          <w:rFonts w:ascii="Tahoma" w:hAnsi="Tahoma" w:cs="Tahoma"/>
          <w:b/>
        </w:rPr>
        <w:t>ciągu 3 godzin</w:t>
      </w:r>
      <w:r w:rsidRPr="005276DC">
        <w:rPr>
          <w:rFonts w:ascii="Tahoma" w:hAnsi="Tahoma" w:cs="Tahoma"/>
        </w:rPr>
        <w:t>, licząc od chwili ustania opadu.</w:t>
      </w:r>
    </w:p>
    <w:p w:rsidR="005276DC" w:rsidRPr="005276DC" w:rsidRDefault="005276DC" w:rsidP="0053473C">
      <w:pPr>
        <w:pStyle w:val="Tekstpodstawowywcity"/>
        <w:spacing w:after="0" w:line="276" w:lineRule="auto"/>
        <w:ind w:left="426"/>
        <w:jc w:val="both"/>
        <w:rPr>
          <w:rFonts w:ascii="Tahoma" w:hAnsi="Tahoma" w:cs="Tahoma"/>
          <w:i/>
          <w:iCs/>
        </w:rPr>
      </w:pPr>
    </w:p>
    <w:p w:rsidR="005276DC" w:rsidRPr="0053473C" w:rsidRDefault="005276DC" w:rsidP="0053473C">
      <w:pPr>
        <w:tabs>
          <w:tab w:val="left" w:pos="6480"/>
        </w:tabs>
        <w:ind w:left="426"/>
        <w:jc w:val="both"/>
        <w:rPr>
          <w:rFonts w:ascii="Tahoma" w:hAnsi="Tahoma" w:cs="Tahoma"/>
          <w:sz w:val="20"/>
          <w:szCs w:val="20"/>
          <w:u w:val="single"/>
        </w:rPr>
      </w:pPr>
      <w:r w:rsidRPr="0053473C">
        <w:rPr>
          <w:rFonts w:ascii="Tahoma" w:hAnsi="Tahoma" w:cs="Tahoma"/>
          <w:i/>
          <w:iCs/>
          <w:sz w:val="20"/>
          <w:szCs w:val="20"/>
          <w:u w:val="single"/>
        </w:rPr>
        <w:t xml:space="preserve">Wykonawca zobowiązany jest do wznowienia  akcji jeżeli w ciągu doby wystąpią ponowne opady lub inne zjawiska atmosferyczne (gołoledź, oblodzenia itp.) </w:t>
      </w:r>
    </w:p>
    <w:p w:rsidR="005276DC" w:rsidRPr="005276DC" w:rsidRDefault="005276DC" w:rsidP="007470F0">
      <w:pPr>
        <w:widowControl w:val="0"/>
        <w:numPr>
          <w:ilvl w:val="0"/>
          <w:numId w:val="21"/>
        </w:numPr>
        <w:tabs>
          <w:tab w:val="left" w:pos="6480"/>
        </w:tabs>
        <w:suppressAutoHyphens/>
        <w:spacing w:after="0"/>
        <w:rPr>
          <w:rFonts w:ascii="Tahoma" w:hAnsi="Tahoma" w:cs="Tahoma"/>
          <w:b/>
          <w:sz w:val="20"/>
          <w:szCs w:val="20"/>
        </w:rPr>
      </w:pPr>
      <w:r w:rsidRPr="005276DC">
        <w:rPr>
          <w:rFonts w:ascii="Tahoma" w:hAnsi="Tahoma" w:cs="Tahoma"/>
          <w:b/>
          <w:sz w:val="20"/>
          <w:szCs w:val="20"/>
        </w:rPr>
        <w:t>II kolejność odśnieżania</w:t>
      </w:r>
      <w:r w:rsidRPr="005276DC">
        <w:rPr>
          <w:rFonts w:ascii="Tahoma" w:hAnsi="Tahoma" w:cs="Tahoma"/>
          <w:sz w:val="20"/>
          <w:szCs w:val="20"/>
        </w:rPr>
        <w:t xml:space="preserve"> – nawierzchnie jezdni odśnieżone na całej szerokości (w tym parkingi oraz skrzyżowania z drogami niższej kategorii odśnieżania) </w:t>
      </w:r>
      <w:r w:rsidRPr="005276DC">
        <w:rPr>
          <w:rFonts w:ascii="Tahoma" w:hAnsi="Tahoma" w:cs="Tahoma"/>
          <w:b/>
          <w:bCs/>
          <w:sz w:val="20"/>
          <w:szCs w:val="20"/>
        </w:rPr>
        <w:t xml:space="preserve"> w ciągu 8 godz.</w:t>
      </w:r>
      <w:r w:rsidRPr="005276DC">
        <w:rPr>
          <w:rFonts w:ascii="Tahoma" w:hAnsi="Tahoma" w:cs="Tahoma"/>
          <w:sz w:val="20"/>
          <w:szCs w:val="20"/>
        </w:rPr>
        <w:t xml:space="preserve"> od ustąpienia opadów. </w:t>
      </w:r>
      <w:r w:rsidRPr="005276DC">
        <w:rPr>
          <w:rFonts w:ascii="Tahoma" w:hAnsi="Tahoma" w:cs="Tahoma"/>
          <w:b/>
          <w:sz w:val="20"/>
          <w:szCs w:val="20"/>
        </w:rPr>
        <w:t>Posypywanie skrzyżowań oraz odcinków dróg zagrożonych tzw. śliskością lokalną</w:t>
      </w:r>
      <w:r w:rsidRPr="005276DC">
        <w:rPr>
          <w:rFonts w:ascii="Tahoma" w:hAnsi="Tahoma" w:cs="Tahoma"/>
          <w:sz w:val="20"/>
          <w:szCs w:val="20"/>
        </w:rPr>
        <w:t xml:space="preserve"> (łuki, zakręty, odcinki dróg z progami zwalniającymi (min.30m), zatoki autobusowe, przy skrzyżowaniach z torami kolejowymi, odcinki o pochyleniu &gt; 4%) - posypane niezwłocznie po wystąpieniu śliskości </w:t>
      </w:r>
      <w:r w:rsidRPr="005276DC">
        <w:rPr>
          <w:rFonts w:ascii="Tahoma" w:hAnsi="Tahoma" w:cs="Tahoma"/>
          <w:b/>
          <w:sz w:val="20"/>
          <w:szCs w:val="20"/>
        </w:rPr>
        <w:t>–wykaz ulic</w:t>
      </w:r>
      <w:r w:rsidRPr="005276DC">
        <w:rPr>
          <w:rFonts w:ascii="Tahoma" w:hAnsi="Tahoma" w:cs="Tahoma"/>
          <w:b/>
          <w:i/>
          <w:iCs/>
          <w:sz w:val="20"/>
          <w:szCs w:val="20"/>
        </w:rPr>
        <w:t xml:space="preserve"> </w:t>
      </w:r>
      <w:r w:rsidRPr="005276DC">
        <w:rPr>
          <w:rFonts w:ascii="Tahoma" w:hAnsi="Tahoma" w:cs="Tahoma"/>
          <w:b/>
          <w:sz w:val="20"/>
          <w:szCs w:val="20"/>
        </w:rPr>
        <w:t>według załącznika nr 4 do SIWZ  pkt 2.</w:t>
      </w:r>
    </w:p>
    <w:p w:rsidR="005276DC" w:rsidRPr="005276DC" w:rsidRDefault="005276DC" w:rsidP="0053473C">
      <w:pPr>
        <w:pStyle w:val="Tekstpodstawowywcity"/>
        <w:spacing w:after="0" w:line="276" w:lineRule="auto"/>
        <w:ind w:left="720"/>
        <w:rPr>
          <w:rFonts w:ascii="Tahoma" w:hAnsi="Tahoma" w:cs="Tahoma"/>
        </w:rPr>
      </w:pPr>
      <w:r w:rsidRPr="005276DC">
        <w:rPr>
          <w:rFonts w:ascii="Tahoma" w:hAnsi="Tahoma" w:cs="Tahoma"/>
        </w:rPr>
        <w:t xml:space="preserve">Pierwsze </w:t>
      </w:r>
      <w:proofErr w:type="spellStart"/>
      <w:r w:rsidRPr="005276DC">
        <w:rPr>
          <w:rFonts w:ascii="Tahoma" w:hAnsi="Tahoma" w:cs="Tahoma"/>
        </w:rPr>
        <w:t>odpłużanie</w:t>
      </w:r>
      <w:proofErr w:type="spellEnd"/>
      <w:r w:rsidRPr="005276DC">
        <w:rPr>
          <w:rFonts w:ascii="Tahoma" w:hAnsi="Tahoma" w:cs="Tahoma"/>
        </w:rPr>
        <w:t xml:space="preserve"> nawierzchni oraz/lub posypywanie niezbędną dawką środków chemicznych i </w:t>
      </w:r>
      <w:proofErr w:type="spellStart"/>
      <w:r w:rsidRPr="005276DC">
        <w:rPr>
          <w:rFonts w:ascii="Tahoma" w:hAnsi="Tahoma" w:cs="Tahoma"/>
        </w:rPr>
        <w:t>uszorstniających</w:t>
      </w:r>
      <w:proofErr w:type="spellEnd"/>
      <w:r w:rsidRPr="005276DC">
        <w:rPr>
          <w:rFonts w:ascii="Tahoma" w:hAnsi="Tahoma" w:cs="Tahoma"/>
        </w:rPr>
        <w:t xml:space="preserve"> (w zależności od warunków, mieszankę środków chemicznych dostosować na podstawie [1]) musi nastąpić nie później niż w czasie do 3,5 godziny, licząc od momentu wystąpienia zjawiska. W przypadku ciągłego opadu śniegu posypywanie i </w:t>
      </w:r>
      <w:proofErr w:type="spellStart"/>
      <w:r w:rsidRPr="005276DC">
        <w:rPr>
          <w:rFonts w:ascii="Tahoma" w:hAnsi="Tahoma" w:cs="Tahoma"/>
        </w:rPr>
        <w:t>odpłużanie</w:t>
      </w:r>
      <w:proofErr w:type="spellEnd"/>
      <w:r w:rsidRPr="005276DC">
        <w:rPr>
          <w:rFonts w:ascii="Tahoma" w:hAnsi="Tahoma" w:cs="Tahoma"/>
        </w:rPr>
        <w:t xml:space="preserve"> musi być ponawiane z częstotliwością uniemożliwiającą zapewniającą przejezdność drogi.</w:t>
      </w:r>
    </w:p>
    <w:p w:rsidR="005276DC" w:rsidRPr="005276DC" w:rsidRDefault="005276DC" w:rsidP="0053473C">
      <w:pPr>
        <w:pStyle w:val="Tekstpodstawowywcity"/>
        <w:spacing w:after="0" w:line="276" w:lineRule="auto"/>
        <w:ind w:left="720"/>
        <w:rPr>
          <w:rFonts w:ascii="Tahoma" w:hAnsi="Tahoma" w:cs="Tahoma"/>
        </w:rPr>
      </w:pPr>
      <w:r w:rsidRPr="005276DC">
        <w:rPr>
          <w:rFonts w:ascii="Tahoma" w:hAnsi="Tahoma" w:cs="Tahoma"/>
        </w:rPr>
        <w:t xml:space="preserve">Zapewnienie przejezdności musi mieć miejsce w ciągu 5 godzin, a całkowite usunięcie śniegu </w:t>
      </w:r>
      <w:r w:rsidR="0053473C">
        <w:rPr>
          <w:rFonts w:ascii="Tahoma" w:hAnsi="Tahoma" w:cs="Tahoma"/>
        </w:rPr>
        <w:t xml:space="preserve">   </w:t>
      </w:r>
      <w:r w:rsidRPr="005276DC">
        <w:rPr>
          <w:rFonts w:ascii="Tahoma" w:hAnsi="Tahoma" w:cs="Tahoma"/>
        </w:rPr>
        <w:t>i błota pośniegowego najpóźniej w ciągu 8 godzin, licząc od chwili ustania opadu.</w:t>
      </w:r>
    </w:p>
    <w:p w:rsidR="005276DC" w:rsidRPr="005276DC" w:rsidRDefault="005276DC" w:rsidP="0053473C">
      <w:pPr>
        <w:pStyle w:val="Tekstpodstawowywcity"/>
        <w:spacing w:after="0" w:line="276" w:lineRule="auto"/>
        <w:ind w:left="720"/>
        <w:rPr>
          <w:rFonts w:ascii="Tahoma" w:hAnsi="Tahoma" w:cs="Tahoma"/>
          <w:i/>
          <w:iCs/>
        </w:rPr>
      </w:pPr>
    </w:p>
    <w:p w:rsidR="005276DC" w:rsidRPr="0053473C" w:rsidRDefault="005276DC" w:rsidP="0053473C">
      <w:pPr>
        <w:pStyle w:val="Tekstpodstawowywcity"/>
        <w:spacing w:after="0" w:line="276" w:lineRule="auto"/>
        <w:ind w:left="720"/>
        <w:rPr>
          <w:rFonts w:ascii="Tahoma" w:hAnsi="Tahoma" w:cs="Tahoma"/>
          <w:u w:val="single"/>
        </w:rPr>
      </w:pPr>
      <w:r w:rsidRPr="0053473C">
        <w:rPr>
          <w:rFonts w:ascii="Tahoma" w:hAnsi="Tahoma" w:cs="Tahoma"/>
          <w:i/>
          <w:iCs/>
          <w:u w:val="single"/>
        </w:rPr>
        <w:t xml:space="preserve">Wykonawca  zobowiązany jest do wznowienia  akcji, jeżeli w ciągu doby wystąpią ponowne opady lub inne zjawiska atmosferyczne (gołoledź, oblodzenia itp.) </w:t>
      </w:r>
      <w:r w:rsidRPr="0053473C">
        <w:rPr>
          <w:rFonts w:ascii="Tahoma" w:hAnsi="Tahoma" w:cs="Tahoma"/>
          <w:u w:val="single"/>
        </w:rPr>
        <w:t xml:space="preserve"> </w:t>
      </w:r>
    </w:p>
    <w:p w:rsidR="005276DC" w:rsidRPr="005276DC" w:rsidRDefault="005276DC" w:rsidP="0053473C">
      <w:pPr>
        <w:tabs>
          <w:tab w:val="left" w:pos="6480"/>
        </w:tabs>
        <w:jc w:val="both"/>
        <w:rPr>
          <w:rFonts w:ascii="Tahoma" w:hAnsi="Tahoma" w:cs="Tahoma"/>
          <w:sz w:val="20"/>
          <w:szCs w:val="20"/>
        </w:rPr>
      </w:pPr>
    </w:p>
    <w:p w:rsidR="005276DC" w:rsidRPr="006C6EBF" w:rsidRDefault="005276DC" w:rsidP="008B01EC">
      <w:pPr>
        <w:widowControl w:val="0"/>
        <w:numPr>
          <w:ilvl w:val="0"/>
          <w:numId w:val="21"/>
        </w:numPr>
        <w:suppressAutoHyphens/>
        <w:spacing w:after="0"/>
        <w:ind w:left="0" w:firstLine="0"/>
        <w:jc w:val="both"/>
        <w:rPr>
          <w:rFonts w:ascii="Tahoma" w:hAnsi="Tahoma" w:cs="Tahoma"/>
          <w:b/>
          <w:sz w:val="20"/>
          <w:szCs w:val="20"/>
        </w:rPr>
      </w:pPr>
      <w:r w:rsidRPr="006C6EBF">
        <w:rPr>
          <w:rFonts w:ascii="Tahoma" w:hAnsi="Tahoma" w:cs="Tahoma"/>
          <w:b/>
          <w:sz w:val="20"/>
          <w:szCs w:val="20"/>
        </w:rPr>
        <w:t>III kolejność odśnieżania</w:t>
      </w:r>
      <w:r w:rsidRPr="006C6EBF">
        <w:rPr>
          <w:rFonts w:ascii="Tahoma" w:hAnsi="Tahoma" w:cs="Tahoma"/>
          <w:sz w:val="20"/>
          <w:szCs w:val="20"/>
        </w:rPr>
        <w:t xml:space="preserve"> - jezdnia odśnieżona na całej szerokości,</w:t>
      </w:r>
      <w:r w:rsidRPr="006C6EBF">
        <w:rPr>
          <w:rFonts w:ascii="Tahoma" w:hAnsi="Tahoma" w:cs="Tahoma"/>
          <w:b/>
          <w:bCs/>
          <w:sz w:val="20"/>
          <w:szCs w:val="20"/>
        </w:rPr>
        <w:t xml:space="preserve"> w ciągu 12 godz.</w:t>
      </w:r>
      <w:r w:rsidRPr="006C6EBF">
        <w:rPr>
          <w:rFonts w:ascii="Tahoma" w:hAnsi="Tahoma" w:cs="Tahoma"/>
          <w:sz w:val="20"/>
          <w:szCs w:val="20"/>
        </w:rPr>
        <w:t xml:space="preserve"> od ustąpienia opadów. Posypane</w:t>
      </w:r>
      <w:r w:rsidRPr="006C6EBF">
        <w:rPr>
          <w:rFonts w:ascii="Tahoma" w:hAnsi="Tahoma" w:cs="Tahoma"/>
          <w:b/>
          <w:bCs/>
          <w:sz w:val="20"/>
          <w:szCs w:val="20"/>
        </w:rPr>
        <w:t xml:space="preserve"> skrzyżowania i miejsca oznakowane jako niebezpieczne               </w:t>
      </w:r>
      <w:r w:rsidRPr="006C6EBF">
        <w:rPr>
          <w:rFonts w:ascii="Tahoma" w:hAnsi="Tahoma" w:cs="Tahoma"/>
          <w:sz w:val="20"/>
          <w:szCs w:val="20"/>
        </w:rPr>
        <w:t xml:space="preserve">( łuki, zakręty, odcinki o pochyleniu &gt; 4%). - </w:t>
      </w:r>
      <w:r w:rsidRPr="006C6EBF">
        <w:rPr>
          <w:rFonts w:ascii="Tahoma" w:hAnsi="Tahoma" w:cs="Tahoma"/>
          <w:b/>
          <w:sz w:val="20"/>
          <w:szCs w:val="20"/>
        </w:rPr>
        <w:t>wykaz ulic według załącznika  4 do SIWZ pkt 3).</w:t>
      </w:r>
    </w:p>
    <w:p w:rsidR="005276DC" w:rsidRPr="006C6EBF" w:rsidRDefault="005276DC" w:rsidP="008B01EC">
      <w:pPr>
        <w:pStyle w:val="Tekstpodstawowywcity"/>
        <w:spacing w:after="0" w:line="276" w:lineRule="auto"/>
        <w:ind w:left="0"/>
        <w:jc w:val="both"/>
        <w:rPr>
          <w:rFonts w:ascii="Tahoma" w:hAnsi="Tahoma" w:cs="Tahoma"/>
        </w:rPr>
      </w:pPr>
      <w:r w:rsidRPr="006C6EBF">
        <w:rPr>
          <w:rFonts w:ascii="Tahoma" w:hAnsi="Tahoma" w:cs="Tahoma"/>
        </w:rPr>
        <w:t xml:space="preserve">Wykonawca zobowiązany jest do </w:t>
      </w:r>
      <w:proofErr w:type="spellStart"/>
      <w:r w:rsidRPr="006C6EBF">
        <w:rPr>
          <w:rFonts w:ascii="Tahoma" w:hAnsi="Tahoma" w:cs="Tahoma"/>
        </w:rPr>
        <w:t>odpłużenia</w:t>
      </w:r>
      <w:proofErr w:type="spellEnd"/>
      <w:r w:rsidRPr="006C6EBF">
        <w:rPr>
          <w:rFonts w:ascii="Tahoma" w:hAnsi="Tahoma" w:cs="Tahoma"/>
        </w:rPr>
        <w:t xml:space="preserve"> i w razie takiej konieczności posypywania środkami jezdni sieci lokalnej w ciągu 8 godzin, licząc od momentu wystąpienia zjawiska. Odśnieżanie i posypywanie również musi być sukcesywnie ponawiane aż do ustania opadu, tak aby zapewnić przejezdność. Usunięcie pokrywy śnieżnej z nawierzchni w celu zapewnienia przejezdności musi mieć miejsce najpóźniej w ciągu </w:t>
      </w:r>
      <w:r w:rsidRPr="006C6EBF">
        <w:rPr>
          <w:rFonts w:ascii="Tahoma" w:hAnsi="Tahoma" w:cs="Tahoma"/>
          <w:b/>
        </w:rPr>
        <w:t>12 godzin</w:t>
      </w:r>
      <w:r w:rsidRPr="006C6EBF">
        <w:rPr>
          <w:rFonts w:ascii="Tahoma" w:hAnsi="Tahoma" w:cs="Tahoma"/>
        </w:rPr>
        <w:t xml:space="preserve"> licząc od chwili ustania opadu.</w:t>
      </w:r>
    </w:p>
    <w:p w:rsidR="005276DC" w:rsidRPr="006C6EBF" w:rsidRDefault="005276DC" w:rsidP="008B01EC">
      <w:pPr>
        <w:tabs>
          <w:tab w:val="left" w:pos="6480"/>
        </w:tabs>
        <w:spacing w:after="0"/>
        <w:jc w:val="both"/>
        <w:rPr>
          <w:rFonts w:ascii="Tahoma" w:hAnsi="Tahoma" w:cs="Tahoma"/>
          <w:sz w:val="20"/>
          <w:szCs w:val="20"/>
        </w:rPr>
      </w:pPr>
      <w:r w:rsidRPr="006C6EBF">
        <w:rPr>
          <w:rFonts w:ascii="Tahoma" w:hAnsi="Tahoma" w:cs="Tahoma"/>
          <w:sz w:val="20"/>
          <w:szCs w:val="20"/>
        </w:rPr>
        <w:t xml:space="preserve">         </w:t>
      </w:r>
    </w:p>
    <w:p w:rsidR="005276DC" w:rsidRPr="006C6EBF" w:rsidRDefault="005276DC" w:rsidP="008B01EC">
      <w:pPr>
        <w:tabs>
          <w:tab w:val="left" w:pos="6480"/>
        </w:tabs>
        <w:spacing w:after="0"/>
        <w:jc w:val="both"/>
        <w:rPr>
          <w:rFonts w:ascii="Tahoma" w:hAnsi="Tahoma" w:cs="Tahoma"/>
          <w:i/>
          <w:iCs/>
          <w:sz w:val="20"/>
          <w:szCs w:val="20"/>
          <w:u w:val="single"/>
        </w:rPr>
      </w:pPr>
      <w:r w:rsidRPr="006C6EBF">
        <w:rPr>
          <w:rFonts w:ascii="Tahoma" w:hAnsi="Tahoma" w:cs="Tahoma"/>
          <w:sz w:val="20"/>
          <w:szCs w:val="20"/>
        </w:rPr>
        <w:t xml:space="preserve">         </w:t>
      </w:r>
      <w:r w:rsidRPr="006C6EBF">
        <w:rPr>
          <w:rFonts w:ascii="Tahoma" w:hAnsi="Tahoma" w:cs="Tahoma"/>
          <w:sz w:val="20"/>
          <w:szCs w:val="20"/>
          <w:u w:val="single"/>
        </w:rPr>
        <w:t>W</w:t>
      </w:r>
      <w:r w:rsidRPr="006C6EBF">
        <w:rPr>
          <w:rFonts w:ascii="Tahoma" w:hAnsi="Tahoma" w:cs="Tahoma"/>
          <w:i/>
          <w:iCs/>
          <w:sz w:val="20"/>
          <w:szCs w:val="20"/>
          <w:u w:val="single"/>
        </w:rPr>
        <w:t xml:space="preserve">ykonawca  zobowiązany jest do wznowienia  akcji, jeżeli w ciągu doby wystąpią ponowne         </w:t>
      </w:r>
    </w:p>
    <w:p w:rsidR="005276DC" w:rsidRPr="006C6EBF" w:rsidRDefault="005276DC" w:rsidP="008B01EC">
      <w:pPr>
        <w:tabs>
          <w:tab w:val="left" w:pos="6480"/>
        </w:tabs>
        <w:spacing w:after="0"/>
        <w:jc w:val="both"/>
        <w:rPr>
          <w:rFonts w:ascii="Tahoma" w:hAnsi="Tahoma" w:cs="Tahoma"/>
          <w:sz w:val="20"/>
          <w:szCs w:val="20"/>
          <w:u w:val="single"/>
        </w:rPr>
      </w:pPr>
      <w:r w:rsidRPr="006C6EBF">
        <w:rPr>
          <w:rFonts w:ascii="Tahoma" w:hAnsi="Tahoma" w:cs="Tahoma"/>
          <w:i/>
          <w:iCs/>
          <w:sz w:val="20"/>
          <w:szCs w:val="20"/>
        </w:rPr>
        <w:t xml:space="preserve">        </w:t>
      </w:r>
      <w:r w:rsidRPr="006C6EBF">
        <w:rPr>
          <w:rFonts w:ascii="Tahoma" w:hAnsi="Tahoma" w:cs="Tahoma"/>
          <w:i/>
          <w:iCs/>
          <w:sz w:val="20"/>
          <w:szCs w:val="20"/>
          <w:u w:val="single"/>
        </w:rPr>
        <w:t xml:space="preserve">  opady lub inne zjawiska atmosferyczne (gołoledź, oblodzenia itp.) </w:t>
      </w:r>
      <w:r w:rsidRPr="006C6EBF">
        <w:rPr>
          <w:rFonts w:ascii="Tahoma" w:hAnsi="Tahoma" w:cs="Tahoma"/>
          <w:sz w:val="20"/>
          <w:szCs w:val="20"/>
          <w:u w:val="single"/>
        </w:rPr>
        <w:t xml:space="preserve"> </w:t>
      </w:r>
    </w:p>
    <w:p w:rsidR="005276DC" w:rsidRPr="006C6EBF" w:rsidRDefault="005276DC" w:rsidP="008B01EC">
      <w:pPr>
        <w:tabs>
          <w:tab w:val="left" w:pos="6480"/>
        </w:tabs>
        <w:spacing w:after="0"/>
        <w:jc w:val="both"/>
        <w:rPr>
          <w:rFonts w:ascii="Tahoma" w:hAnsi="Tahoma" w:cs="Tahoma"/>
          <w:sz w:val="20"/>
          <w:szCs w:val="20"/>
          <w:u w:val="single"/>
        </w:rPr>
      </w:pPr>
    </w:p>
    <w:p w:rsidR="005276DC" w:rsidRPr="006C6EBF" w:rsidRDefault="005276DC" w:rsidP="008B01EC">
      <w:pPr>
        <w:widowControl w:val="0"/>
        <w:numPr>
          <w:ilvl w:val="0"/>
          <w:numId w:val="21"/>
        </w:numPr>
        <w:suppressAutoHyphens/>
        <w:spacing w:after="0"/>
        <w:ind w:left="0" w:firstLine="0"/>
        <w:jc w:val="both"/>
        <w:rPr>
          <w:rFonts w:ascii="Tahoma" w:hAnsi="Tahoma" w:cs="Tahoma"/>
          <w:b/>
          <w:sz w:val="20"/>
          <w:szCs w:val="20"/>
        </w:rPr>
      </w:pPr>
      <w:r w:rsidRPr="006C6EBF">
        <w:rPr>
          <w:rFonts w:ascii="Tahoma" w:hAnsi="Tahoma" w:cs="Tahoma"/>
          <w:b/>
          <w:sz w:val="20"/>
          <w:szCs w:val="20"/>
        </w:rPr>
        <w:t>IV kolejność odśnieżania</w:t>
      </w:r>
      <w:r w:rsidRPr="006C6EBF">
        <w:rPr>
          <w:rFonts w:ascii="Tahoma" w:hAnsi="Tahoma" w:cs="Tahoma"/>
          <w:sz w:val="20"/>
          <w:szCs w:val="20"/>
        </w:rPr>
        <w:t xml:space="preserve"> –</w:t>
      </w:r>
      <w:r w:rsidR="0053473C" w:rsidRPr="006C6EBF">
        <w:rPr>
          <w:rFonts w:ascii="Tahoma" w:hAnsi="Tahoma" w:cs="Tahoma"/>
          <w:b/>
          <w:bCs/>
          <w:sz w:val="20"/>
          <w:szCs w:val="20"/>
        </w:rPr>
        <w:t xml:space="preserve">  </w:t>
      </w:r>
      <w:r w:rsidRPr="006C6EBF">
        <w:rPr>
          <w:rFonts w:ascii="Tahoma" w:hAnsi="Tahoma" w:cs="Tahoma"/>
          <w:b/>
          <w:bCs/>
          <w:sz w:val="20"/>
          <w:szCs w:val="20"/>
        </w:rPr>
        <w:t xml:space="preserve"> w ciągu  8 godzin </w:t>
      </w:r>
      <w:r w:rsidRPr="006C6EBF">
        <w:rPr>
          <w:rFonts w:ascii="Tahoma" w:hAnsi="Tahoma" w:cs="Tahoma"/>
          <w:bCs/>
          <w:sz w:val="20"/>
          <w:szCs w:val="20"/>
        </w:rPr>
        <w:t xml:space="preserve">(wg wykazu określonego  w załączniku nr </w:t>
      </w:r>
      <w:r w:rsidRPr="006C6EBF">
        <w:rPr>
          <w:rFonts w:ascii="Tahoma" w:hAnsi="Tahoma" w:cs="Tahoma"/>
          <w:b/>
          <w:bCs/>
          <w:sz w:val="20"/>
          <w:szCs w:val="20"/>
        </w:rPr>
        <w:t>4 pkt 4.1</w:t>
      </w:r>
      <w:r w:rsidRPr="006C6EBF">
        <w:rPr>
          <w:rFonts w:ascii="Tahoma" w:hAnsi="Tahoma" w:cs="Tahoma"/>
          <w:bCs/>
          <w:sz w:val="20"/>
          <w:szCs w:val="20"/>
        </w:rPr>
        <w:t>) pozostałe</w:t>
      </w:r>
      <w:r w:rsidRPr="006C6EBF">
        <w:rPr>
          <w:rFonts w:ascii="Tahoma" w:hAnsi="Tahoma" w:cs="Tahoma"/>
          <w:sz w:val="20"/>
          <w:szCs w:val="20"/>
        </w:rPr>
        <w:t xml:space="preserve"> ciągu </w:t>
      </w:r>
      <w:r w:rsidRPr="006C6EBF">
        <w:rPr>
          <w:rFonts w:ascii="Tahoma" w:hAnsi="Tahoma" w:cs="Tahoma"/>
          <w:b/>
          <w:bCs/>
          <w:sz w:val="20"/>
          <w:szCs w:val="20"/>
        </w:rPr>
        <w:t>16 godzin</w:t>
      </w:r>
      <w:r w:rsidRPr="006C6EBF">
        <w:rPr>
          <w:rFonts w:ascii="Tahoma" w:hAnsi="Tahoma" w:cs="Tahoma"/>
          <w:sz w:val="20"/>
          <w:szCs w:val="20"/>
        </w:rPr>
        <w:t xml:space="preserve"> od ustąpienia opadów</w:t>
      </w:r>
      <w:r w:rsidRPr="006C6EBF">
        <w:rPr>
          <w:rFonts w:ascii="Tahoma" w:hAnsi="Tahoma" w:cs="Tahoma"/>
          <w:b/>
          <w:sz w:val="20"/>
          <w:szCs w:val="20"/>
        </w:rPr>
        <w:t>.</w:t>
      </w:r>
    </w:p>
    <w:p w:rsidR="005276DC" w:rsidRPr="006C6EBF" w:rsidRDefault="005276DC" w:rsidP="008B01EC">
      <w:pPr>
        <w:tabs>
          <w:tab w:val="left" w:pos="6480"/>
        </w:tabs>
        <w:spacing w:after="0"/>
        <w:jc w:val="both"/>
        <w:rPr>
          <w:rFonts w:ascii="Tahoma" w:hAnsi="Tahoma" w:cs="Tahoma"/>
          <w:b/>
          <w:sz w:val="20"/>
          <w:szCs w:val="20"/>
        </w:rPr>
      </w:pPr>
      <w:r w:rsidRPr="006C6EBF">
        <w:rPr>
          <w:rFonts w:ascii="Tahoma" w:hAnsi="Tahoma" w:cs="Tahoma"/>
          <w:sz w:val="20"/>
          <w:szCs w:val="20"/>
        </w:rPr>
        <w:t xml:space="preserve">Nawierzchnie jezdni odśnieżone na całej szerokości (w tym parkingi oraz skrzyżowania z drogami niższej kategorii odśnieżania) </w:t>
      </w:r>
      <w:r w:rsidRPr="006C6EBF">
        <w:rPr>
          <w:rFonts w:ascii="Tahoma" w:hAnsi="Tahoma" w:cs="Tahoma"/>
          <w:b/>
          <w:bCs/>
          <w:sz w:val="20"/>
          <w:szCs w:val="20"/>
        </w:rPr>
        <w:t xml:space="preserve"> w ciągu 8 godz.</w:t>
      </w:r>
      <w:r w:rsidRPr="006C6EBF">
        <w:rPr>
          <w:rFonts w:ascii="Tahoma" w:hAnsi="Tahoma" w:cs="Tahoma"/>
          <w:sz w:val="20"/>
          <w:szCs w:val="20"/>
        </w:rPr>
        <w:t xml:space="preserve"> od ustąpienia opadów. </w:t>
      </w:r>
      <w:r w:rsidRPr="006C6EBF">
        <w:rPr>
          <w:rFonts w:ascii="Tahoma" w:hAnsi="Tahoma" w:cs="Tahoma"/>
          <w:b/>
          <w:sz w:val="20"/>
          <w:szCs w:val="20"/>
        </w:rPr>
        <w:t>Posypywanie skrzyżowań oraz odcinków dróg zagrożonych tzw. śliskością lokalną</w:t>
      </w:r>
      <w:r w:rsidRPr="006C6EBF">
        <w:rPr>
          <w:rFonts w:ascii="Tahoma" w:hAnsi="Tahoma" w:cs="Tahoma"/>
          <w:sz w:val="20"/>
          <w:szCs w:val="20"/>
        </w:rPr>
        <w:t xml:space="preserve"> (łuki, zakręty, odcinki dróg z progami zwalniającymi (min.30m), zatoki autobusowe, przy skrzyżowaniach z torami kolejowymi, odcinki o pochyleniu &gt; 4%) - posypane niezwłocznie po wystąpieniu śliskości.</w:t>
      </w:r>
    </w:p>
    <w:p w:rsidR="005276DC" w:rsidRPr="006C6EBF" w:rsidRDefault="005276DC" w:rsidP="008B01EC">
      <w:pPr>
        <w:tabs>
          <w:tab w:val="left" w:pos="6480"/>
        </w:tabs>
        <w:spacing w:after="0"/>
        <w:jc w:val="both"/>
        <w:rPr>
          <w:rFonts w:ascii="Tahoma" w:hAnsi="Tahoma" w:cs="Tahoma"/>
          <w:sz w:val="20"/>
          <w:szCs w:val="20"/>
          <w:u w:val="single"/>
        </w:rPr>
      </w:pPr>
      <w:r w:rsidRPr="006C6EBF">
        <w:rPr>
          <w:rFonts w:ascii="Tahoma" w:hAnsi="Tahoma" w:cs="Tahoma"/>
          <w:sz w:val="20"/>
          <w:szCs w:val="20"/>
          <w:u w:val="single"/>
        </w:rPr>
        <w:t>W</w:t>
      </w:r>
      <w:r w:rsidRPr="006C6EBF">
        <w:rPr>
          <w:rFonts w:ascii="Tahoma" w:hAnsi="Tahoma" w:cs="Tahoma"/>
          <w:i/>
          <w:iCs/>
          <w:sz w:val="20"/>
          <w:szCs w:val="20"/>
          <w:u w:val="single"/>
        </w:rPr>
        <w:t xml:space="preserve">ykonawca  zobowiązany jest do wznowienia  akcji, jeżeli w ciągu doby wystąpią ponowne opady lub inne zjawiska atmosferyczne (gołoledź, oblodzenia itp.) </w:t>
      </w:r>
      <w:r w:rsidR="0053473C" w:rsidRPr="006C6EBF">
        <w:rPr>
          <w:rFonts w:ascii="Tahoma" w:hAnsi="Tahoma" w:cs="Tahoma"/>
          <w:sz w:val="20"/>
          <w:szCs w:val="20"/>
          <w:u w:val="single"/>
        </w:rPr>
        <w:t xml:space="preserve"> </w:t>
      </w:r>
    </w:p>
    <w:p w:rsidR="005276DC" w:rsidRPr="006C6EBF" w:rsidRDefault="005276DC" w:rsidP="008B01EC">
      <w:pPr>
        <w:widowControl w:val="0"/>
        <w:numPr>
          <w:ilvl w:val="0"/>
          <w:numId w:val="21"/>
        </w:numPr>
        <w:suppressAutoHyphens/>
        <w:spacing w:after="0"/>
        <w:ind w:left="0" w:firstLine="0"/>
        <w:jc w:val="both"/>
        <w:rPr>
          <w:rFonts w:ascii="Tahoma" w:hAnsi="Tahoma" w:cs="Tahoma"/>
          <w:b/>
          <w:sz w:val="20"/>
          <w:szCs w:val="20"/>
        </w:rPr>
      </w:pPr>
      <w:r w:rsidRPr="006C6EBF">
        <w:rPr>
          <w:rFonts w:ascii="Tahoma" w:hAnsi="Tahoma" w:cs="Tahoma"/>
          <w:sz w:val="20"/>
          <w:szCs w:val="20"/>
        </w:rPr>
        <w:t xml:space="preserve">droga odśnieżona i zapewniona przejezdność, posypywane skrzyżowania i miejsca oznakowane jako niebezpieczne - </w:t>
      </w:r>
      <w:r w:rsidRPr="006C6EBF">
        <w:rPr>
          <w:rFonts w:ascii="Tahoma" w:hAnsi="Tahoma" w:cs="Tahoma"/>
          <w:b/>
          <w:sz w:val="20"/>
          <w:szCs w:val="20"/>
        </w:rPr>
        <w:t xml:space="preserve">wykaz ulic według załącznika  nr 4 do SIWZ pkt 4.1 i  4.2.  </w:t>
      </w:r>
    </w:p>
    <w:p w:rsidR="005276DC" w:rsidRPr="006C6EBF" w:rsidRDefault="005276DC" w:rsidP="008B01EC">
      <w:pPr>
        <w:spacing w:after="0"/>
        <w:jc w:val="both"/>
        <w:rPr>
          <w:rFonts w:ascii="Tahoma" w:hAnsi="Tahoma" w:cs="Tahoma"/>
          <w:sz w:val="20"/>
          <w:szCs w:val="20"/>
        </w:rPr>
      </w:pPr>
      <w:r w:rsidRPr="006C6EBF">
        <w:rPr>
          <w:rFonts w:ascii="Tahoma" w:hAnsi="Tahoma" w:cs="Tahoma"/>
          <w:sz w:val="20"/>
          <w:szCs w:val="20"/>
        </w:rPr>
        <w:t>W</w:t>
      </w:r>
      <w:r w:rsidRPr="006C6EBF">
        <w:rPr>
          <w:rFonts w:ascii="Tahoma" w:hAnsi="Tahoma" w:cs="Tahoma"/>
          <w:i/>
          <w:iCs/>
          <w:sz w:val="20"/>
          <w:szCs w:val="20"/>
        </w:rPr>
        <w:t xml:space="preserve">ykonawca  zobowiązany jest do wznowienia  akcji, jeżeli w ciągu doby wystąpią ponowne opady lub inne zjawiska atmosferyczne (gołoledź, oblodzenia itp.) </w:t>
      </w:r>
      <w:r w:rsidR="0053473C" w:rsidRPr="006C6EBF">
        <w:rPr>
          <w:rFonts w:ascii="Tahoma" w:hAnsi="Tahoma" w:cs="Tahoma"/>
          <w:sz w:val="20"/>
          <w:szCs w:val="20"/>
        </w:rPr>
        <w:t xml:space="preserve"> </w:t>
      </w:r>
    </w:p>
    <w:p w:rsidR="005276DC" w:rsidRPr="006C6EBF" w:rsidRDefault="005276DC" w:rsidP="008B01EC">
      <w:pPr>
        <w:spacing w:after="0"/>
        <w:jc w:val="both"/>
        <w:rPr>
          <w:rFonts w:ascii="Tahoma" w:hAnsi="Tahoma" w:cs="Tahoma"/>
          <w:sz w:val="20"/>
          <w:szCs w:val="20"/>
        </w:rPr>
      </w:pPr>
      <w:r w:rsidRPr="006C6EBF">
        <w:rPr>
          <w:rFonts w:ascii="Tahoma" w:hAnsi="Tahoma" w:cs="Tahoma"/>
          <w:sz w:val="20"/>
          <w:szCs w:val="20"/>
        </w:rPr>
        <w:t xml:space="preserve">Wykonawca zobowiązany jest do </w:t>
      </w:r>
      <w:proofErr w:type="spellStart"/>
      <w:r w:rsidRPr="006C6EBF">
        <w:rPr>
          <w:rFonts w:ascii="Tahoma" w:hAnsi="Tahoma" w:cs="Tahoma"/>
          <w:sz w:val="20"/>
          <w:szCs w:val="20"/>
        </w:rPr>
        <w:t>odpłużenia</w:t>
      </w:r>
      <w:proofErr w:type="spellEnd"/>
      <w:r w:rsidRPr="006C6EBF">
        <w:rPr>
          <w:rFonts w:ascii="Tahoma" w:hAnsi="Tahoma" w:cs="Tahoma"/>
          <w:sz w:val="20"/>
          <w:szCs w:val="20"/>
        </w:rPr>
        <w:t xml:space="preserve"> i posypywania środkam</w:t>
      </w:r>
      <w:r w:rsidR="0053473C" w:rsidRPr="006C6EBF">
        <w:rPr>
          <w:rFonts w:ascii="Tahoma" w:hAnsi="Tahoma" w:cs="Tahoma"/>
          <w:sz w:val="20"/>
          <w:szCs w:val="20"/>
        </w:rPr>
        <w:t xml:space="preserve">i jezdni sieci lokalnej  </w:t>
      </w:r>
      <w:r w:rsidRPr="006C6EBF">
        <w:rPr>
          <w:rFonts w:ascii="Tahoma" w:hAnsi="Tahoma" w:cs="Tahoma"/>
          <w:sz w:val="20"/>
          <w:szCs w:val="20"/>
        </w:rPr>
        <w:t xml:space="preserve"> w ciągu</w:t>
      </w:r>
      <w:r w:rsidR="0053473C" w:rsidRPr="006C6EBF">
        <w:rPr>
          <w:rFonts w:ascii="Tahoma" w:hAnsi="Tahoma" w:cs="Tahoma"/>
          <w:sz w:val="20"/>
          <w:szCs w:val="20"/>
        </w:rPr>
        <w:t xml:space="preserve">                 </w:t>
      </w:r>
      <w:r w:rsidRPr="006C6EBF">
        <w:rPr>
          <w:rFonts w:ascii="Tahoma" w:hAnsi="Tahoma" w:cs="Tahoma"/>
          <w:sz w:val="20"/>
          <w:szCs w:val="20"/>
        </w:rPr>
        <w:t xml:space="preserve"> </w:t>
      </w:r>
      <w:r w:rsidRPr="006C6EBF">
        <w:rPr>
          <w:rFonts w:ascii="Tahoma" w:hAnsi="Tahoma" w:cs="Tahoma"/>
          <w:b/>
          <w:sz w:val="20"/>
          <w:szCs w:val="20"/>
        </w:rPr>
        <w:t>8 godzin</w:t>
      </w:r>
      <w:r w:rsidRPr="006C6EBF">
        <w:rPr>
          <w:rFonts w:ascii="Tahoma" w:hAnsi="Tahoma" w:cs="Tahoma"/>
          <w:sz w:val="20"/>
          <w:szCs w:val="20"/>
        </w:rPr>
        <w:t>, licząc od momentu wystąpienia zjawiska. Odśnieżanie i posypywanie również musi być sukcesywnie ponawiane aż do ustania opadu.</w:t>
      </w:r>
      <w:r w:rsidR="0053473C" w:rsidRPr="006C6EBF">
        <w:rPr>
          <w:rFonts w:ascii="Tahoma" w:hAnsi="Tahoma" w:cs="Tahoma"/>
          <w:sz w:val="20"/>
          <w:szCs w:val="20"/>
        </w:rPr>
        <w:t xml:space="preserve"> Usunięcie pokrywy śnieżnej</w:t>
      </w:r>
      <w:r w:rsidRPr="006C6EBF">
        <w:rPr>
          <w:rFonts w:ascii="Tahoma" w:hAnsi="Tahoma" w:cs="Tahoma"/>
          <w:sz w:val="20"/>
          <w:szCs w:val="20"/>
        </w:rPr>
        <w:t xml:space="preserve"> z nawierzchni w celu zapewnienia przejezdności musi mieć miejsce najpóźniej w ciągu </w:t>
      </w:r>
      <w:r w:rsidRPr="006C6EBF">
        <w:rPr>
          <w:rFonts w:ascii="Tahoma" w:hAnsi="Tahoma" w:cs="Tahoma"/>
          <w:b/>
          <w:sz w:val="20"/>
          <w:szCs w:val="20"/>
        </w:rPr>
        <w:t>24 godzin</w:t>
      </w:r>
      <w:r w:rsidRPr="006C6EBF">
        <w:rPr>
          <w:rFonts w:ascii="Tahoma" w:hAnsi="Tahoma" w:cs="Tahoma"/>
          <w:sz w:val="20"/>
          <w:szCs w:val="20"/>
        </w:rPr>
        <w:t xml:space="preserve"> licząc od chwili ustania opadu.</w:t>
      </w:r>
    </w:p>
    <w:p w:rsidR="005276DC" w:rsidRPr="006C6EBF" w:rsidRDefault="005276DC" w:rsidP="008B01EC">
      <w:pPr>
        <w:pStyle w:val="Tekstpodstawowywcity"/>
        <w:spacing w:after="0" w:line="276" w:lineRule="auto"/>
        <w:ind w:left="0"/>
        <w:jc w:val="both"/>
        <w:rPr>
          <w:rFonts w:ascii="Tahoma" w:hAnsi="Tahoma" w:cs="Tahoma"/>
        </w:rPr>
      </w:pPr>
      <w:r w:rsidRPr="006C6EBF">
        <w:rPr>
          <w:rFonts w:ascii="Tahoma" w:hAnsi="Tahoma" w:cs="Tahoma"/>
        </w:rPr>
        <w:t>Dopuszczone występowanie zajeżdżonego śniegu</w:t>
      </w:r>
    </w:p>
    <w:p w:rsidR="006C6EBF" w:rsidRPr="006C6EBF" w:rsidRDefault="006C6EBF" w:rsidP="008B01EC">
      <w:pPr>
        <w:pStyle w:val="Tekstpodstawowywcity"/>
        <w:spacing w:after="0" w:line="276" w:lineRule="auto"/>
        <w:ind w:left="0"/>
        <w:jc w:val="both"/>
        <w:rPr>
          <w:rFonts w:ascii="Tahoma" w:hAnsi="Tahoma" w:cs="Tahoma"/>
        </w:rPr>
      </w:pPr>
    </w:p>
    <w:p w:rsidR="005276DC" w:rsidRPr="006C6EBF" w:rsidRDefault="005276DC" w:rsidP="008B01EC">
      <w:pPr>
        <w:widowControl w:val="0"/>
        <w:numPr>
          <w:ilvl w:val="0"/>
          <w:numId w:val="21"/>
        </w:numPr>
        <w:suppressAutoHyphens/>
        <w:spacing w:after="0"/>
        <w:ind w:left="0" w:firstLine="0"/>
        <w:jc w:val="both"/>
        <w:rPr>
          <w:rFonts w:ascii="Tahoma" w:hAnsi="Tahoma" w:cs="Tahoma"/>
          <w:b/>
          <w:bCs/>
          <w:sz w:val="20"/>
          <w:szCs w:val="20"/>
        </w:rPr>
      </w:pPr>
      <w:r w:rsidRPr="006C6EBF">
        <w:rPr>
          <w:rFonts w:ascii="Tahoma" w:hAnsi="Tahoma" w:cs="Tahoma"/>
          <w:b/>
          <w:bCs/>
          <w:sz w:val="20"/>
          <w:szCs w:val="20"/>
        </w:rPr>
        <w:t>Likwidacja</w:t>
      </w:r>
      <w:r w:rsidRPr="006C6EBF">
        <w:rPr>
          <w:rFonts w:ascii="Tahoma" w:hAnsi="Tahoma" w:cs="Tahoma"/>
          <w:sz w:val="20"/>
          <w:szCs w:val="20"/>
        </w:rPr>
        <w:t xml:space="preserve"> </w:t>
      </w:r>
      <w:r w:rsidRPr="006C6EBF">
        <w:rPr>
          <w:rFonts w:ascii="Tahoma" w:hAnsi="Tahoma" w:cs="Tahoma"/>
          <w:b/>
          <w:bCs/>
          <w:sz w:val="20"/>
          <w:szCs w:val="20"/>
        </w:rPr>
        <w:t>śliskości nawierzchni jezdni</w:t>
      </w:r>
      <w:r w:rsidRPr="006C6EBF">
        <w:rPr>
          <w:rFonts w:ascii="Tahoma" w:hAnsi="Tahoma" w:cs="Tahoma"/>
          <w:sz w:val="20"/>
          <w:szCs w:val="20"/>
        </w:rPr>
        <w:t xml:space="preserve">  w miejscach wskazanych przez Zamawiającego (poza I kolejnością).</w:t>
      </w:r>
    </w:p>
    <w:p w:rsidR="005276DC" w:rsidRPr="006C6EBF" w:rsidRDefault="005276DC" w:rsidP="008B01EC">
      <w:pPr>
        <w:pStyle w:val="Tekstpodstawowy"/>
        <w:spacing w:after="0" w:line="276" w:lineRule="auto"/>
        <w:jc w:val="both"/>
        <w:rPr>
          <w:rFonts w:ascii="Tahoma" w:hAnsi="Tahoma" w:cs="Tahoma"/>
          <w:b/>
          <w:sz w:val="20"/>
          <w:szCs w:val="20"/>
        </w:rPr>
      </w:pPr>
    </w:p>
    <w:p w:rsidR="005276DC" w:rsidRPr="006C6EBF" w:rsidRDefault="005276DC" w:rsidP="008B01EC">
      <w:pPr>
        <w:pStyle w:val="Tekstpodstawowy"/>
        <w:spacing w:after="0" w:line="276" w:lineRule="auto"/>
        <w:jc w:val="both"/>
        <w:rPr>
          <w:rFonts w:ascii="Tahoma" w:hAnsi="Tahoma" w:cs="Tahoma"/>
          <w:sz w:val="20"/>
          <w:szCs w:val="20"/>
        </w:rPr>
      </w:pPr>
      <w:r w:rsidRPr="006C6EBF">
        <w:rPr>
          <w:rFonts w:ascii="Tahoma" w:hAnsi="Tahoma" w:cs="Tahoma"/>
          <w:b/>
          <w:sz w:val="20"/>
          <w:szCs w:val="20"/>
        </w:rPr>
        <w:t>IV. Zasady przygotowania i  realizacji przedmiotu zamówienia:</w:t>
      </w:r>
    </w:p>
    <w:p w:rsidR="005276DC" w:rsidRPr="006C6EBF" w:rsidRDefault="005276DC" w:rsidP="008B01EC">
      <w:pPr>
        <w:spacing w:after="0"/>
        <w:jc w:val="both"/>
        <w:rPr>
          <w:rFonts w:ascii="Tahoma" w:hAnsi="Tahoma" w:cs="Tahoma"/>
          <w:sz w:val="20"/>
          <w:szCs w:val="20"/>
        </w:rPr>
      </w:pPr>
      <w:r w:rsidRPr="006C6EBF">
        <w:rPr>
          <w:rFonts w:ascii="Tahoma" w:hAnsi="Tahoma" w:cs="Tahoma"/>
          <w:sz w:val="20"/>
          <w:szCs w:val="20"/>
        </w:rPr>
        <w:t>Wykonawca we własnym zakresie zabezpieczy właściwą, konieczną do osiągnięcia wymaganego rezultatu odpowiednią ilość materiałów, urządzeń, sprzętu, jednostek transportowych (w tym operatorów i kierowców) oraz obsadę pracowników fizycznych, niezbędną do prawidłowego wykonania przedmiotu zamówienia. Posiada niezbędną wiedzę i doświadczenie oraz potencjał techniczny. Minimalna ilość jednostek sprzętowych i transportowych jaką zabezpieczy Wykonawca do realizacji przedmiotowego zadania w okresie trwania umowy:</w:t>
      </w:r>
    </w:p>
    <w:p w:rsidR="005276DC" w:rsidRPr="006C6EBF" w:rsidRDefault="005276DC" w:rsidP="008B01EC">
      <w:pPr>
        <w:widowControl w:val="0"/>
        <w:numPr>
          <w:ilvl w:val="1"/>
          <w:numId w:val="21"/>
        </w:numPr>
        <w:suppressAutoHyphens/>
        <w:spacing w:after="0"/>
        <w:ind w:left="0" w:firstLine="0"/>
        <w:rPr>
          <w:rFonts w:ascii="Tahoma" w:hAnsi="Tahoma" w:cs="Tahoma"/>
          <w:sz w:val="20"/>
          <w:szCs w:val="20"/>
        </w:rPr>
      </w:pPr>
      <w:r w:rsidRPr="006C6EBF">
        <w:rPr>
          <w:rFonts w:ascii="Tahoma" w:hAnsi="Tahoma" w:cs="Tahoma"/>
          <w:sz w:val="20"/>
          <w:szCs w:val="20"/>
        </w:rPr>
        <w:t>Część pierwsza:</w:t>
      </w:r>
    </w:p>
    <w:p w:rsidR="005276DC" w:rsidRPr="006C6EBF" w:rsidRDefault="005276DC" w:rsidP="008B01EC">
      <w:pPr>
        <w:widowControl w:val="0"/>
        <w:numPr>
          <w:ilvl w:val="0"/>
          <w:numId w:val="15"/>
        </w:numPr>
        <w:suppressAutoHyphens/>
        <w:spacing w:after="0"/>
        <w:ind w:left="0" w:firstLine="0"/>
        <w:rPr>
          <w:rFonts w:ascii="Tahoma" w:hAnsi="Tahoma" w:cs="Tahoma"/>
          <w:sz w:val="20"/>
          <w:szCs w:val="20"/>
        </w:rPr>
      </w:pPr>
      <w:r w:rsidRPr="006C6EBF">
        <w:rPr>
          <w:rFonts w:ascii="Tahoma" w:hAnsi="Tahoma" w:cs="Tahoma"/>
          <w:sz w:val="20"/>
          <w:szCs w:val="20"/>
        </w:rPr>
        <w:t>Ładowarka – szt.1</w:t>
      </w:r>
    </w:p>
    <w:p w:rsidR="005276DC" w:rsidRPr="006C6EBF" w:rsidRDefault="005276DC" w:rsidP="008B01EC">
      <w:pPr>
        <w:widowControl w:val="0"/>
        <w:numPr>
          <w:ilvl w:val="0"/>
          <w:numId w:val="15"/>
        </w:numPr>
        <w:suppressAutoHyphens/>
        <w:spacing w:after="0"/>
        <w:ind w:left="0" w:firstLine="0"/>
        <w:rPr>
          <w:rFonts w:ascii="Tahoma" w:hAnsi="Tahoma" w:cs="Tahoma"/>
          <w:sz w:val="20"/>
          <w:szCs w:val="20"/>
        </w:rPr>
      </w:pPr>
      <w:proofErr w:type="spellStart"/>
      <w:r w:rsidRPr="006C6EBF">
        <w:rPr>
          <w:rFonts w:ascii="Tahoma" w:hAnsi="Tahoma" w:cs="Tahoma"/>
          <w:sz w:val="20"/>
          <w:szCs w:val="20"/>
        </w:rPr>
        <w:t>pługo</w:t>
      </w:r>
      <w:proofErr w:type="spellEnd"/>
      <w:r w:rsidRPr="006C6EBF">
        <w:rPr>
          <w:rFonts w:ascii="Tahoma" w:hAnsi="Tahoma" w:cs="Tahoma"/>
          <w:sz w:val="20"/>
          <w:szCs w:val="20"/>
        </w:rPr>
        <w:t>–solarki  do odśnieżania i posypywania (na samochodach ciężarowych) – szt. 3.</w:t>
      </w:r>
    </w:p>
    <w:p w:rsidR="005276DC" w:rsidRPr="006C6EBF" w:rsidRDefault="005276DC" w:rsidP="008B01EC">
      <w:pPr>
        <w:widowControl w:val="0"/>
        <w:numPr>
          <w:ilvl w:val="0"/>
          <w:numId w:val="15"/>
        </w:numPr>
        <w:suppressAutoHyphens/>
        <w:spacing w:after="0"/>
        <w:ind w:left="0" w:firstLine="0"/>
        <w:rPr>
          <w:rFonts w:ascii="Tahoma" w:hAnsi="Tahoma" w:cs="Tahoma"/>
          <w:sz w:val="20"/>
          <w:szCs w:val="20"/>
        </w:rPr>
      </w:pPr>
      <w:r w:rsidRPr="006C6EBF">
        <w:rPr>
          <w:rFonts w:ascii="Tahoma" w:hAnsi="Tahoma" w:cs="Tahoma"/>
          <w:sz w:val="20"/>
          <w:szCs w:val="20"/>
        </w:rPr>
        <w:t>ciągniki z pługiem min 80KM – szt.3.</w:t>
      </w:r>
    </w:p>
    <w:p w:rsidR="0053473C" w:rsidRPr="006C6EBF" w:rsidRDefault="0053473C" w:rsidP="008B01EC">
      <w:pPr>
        <w:widowControl w:val="0"/>
        <w:suppressAutoHyphens/>
        <w:spacing w:after="0"/>
        <w:rPr>
          <w:rFonts w:ascii="Tahoma" w:hAnsi="Tahoma" w:cs="Tahoma"/>
          <w:sz w:val="20"/>
          <w:szCs w:val="20"/>
        </w:rPr>
      </w:pPr>
    </w:p>
    <w:p w:rsidR="005276DC" w:rsidRPr="006C6EBF" w:rsidRDefault="005276DC" w:rsidP="008B01EC">
      <w:pPr>
        <w:widowControl w:val="0"/>
        <w:numPr>
          <w:ilvl w:val="1"/>
          <w:numId w:val="21"/>
        </w:numPr>
        <w:suppressAutoHyphens/>
        <w:spacing w:after="0"/>
        <w:ind w:left="0" w:firstLine="0"/>
        <w:rPr>
          <w:rFonts w:ascii="Tahoma" w:hAnsi="Tahoma" w:cs="Tahoma"/>
          <w:sz w:val="20"/>
          <w:szCs w:val="20"/>
        </w:rPr>
      </w:pPr>
      <w:r w:rsidRPr="006C6EBF">
        <w:rPr>
          <w:rFonts w:ascii="Tahoma" w:hAnsi="Tahoma" w:cs="Tahoma"/>
          <w:sz w:val="20"/>
          <w:szCs w:val="20"/>
        </w:rPr>
        <w:t>Część druga:</w:t>
      </w:r>
    </w:p>
    <w:p w:rsidR="005276DC" w:rsidRPr="006C6EBF" w:rsidRDefault="005276DC" w:rsidP="008B01EC">
      <w:pPr>
        <w:widowControl w:val="0"/>
        <w:numPr>
          <w:ilvl w:val="0"/>
          <w:numId w:val="18"/>
        </w:numPr>
        <w:suppressAutoHyphens/>
        <w:spacing w:after="0"/>
        <w:ind w:left="0" w:firstLine="0"/>
        <w:rPr>
          <w:rFonts w:ascii="Tahoma" w:hAnsi="Tahoma" w:cs="Tahoma"/>
          <w:sz w:val="20"/>
          <w:szCs w:val="20"/>
        </w:rPr>
      </w:pPr>
      <w:r w:rsidRPr="006C6EBF">
        <w:rPr>
          <w:rFonts w:ascii="Tahoma" w:hAnsi="Tahoma" w:cs="Tahoma"/>
          <w:sz w:val="20"/>
          <w:szCs w:val="20"/>
        </w:rPr>
        <w:t>pługi/urządzenia do odśnieżania chodników, ścieżek rowerowych, ciągów pieszych, o masie całkowitej nieprzekraczającej 2 000 kg – szt. 3</w:t>
      </w:r>
    </w:p>
    <w:p w:rsidR="005276DC" w:rsidRPr="006C6EBF" w:rsidRDefault="005276DC" w:rsidP="008B01EC">
      <w:pPr>
        <w:widowControl w:val="0"/>
        <w:numPr>
          <w:ilvl w:val="0"/>
          <w:numId w:val="18"/>
        </w:numPr>
        <w:suppressAutoHyphens/>
        <w:spacing w:after="0"/>
        <w:ind w:left="0" w:firstLine="0"/>
        <w:rPr>
          <w:rFonts w:ascii="Tahoma" w:hAnsi="Tahoma" w:cs="Tahoma"/>
          <w:sz w:val="20"/>
          <w:szCs w:val="20"/>
        </w:rPr>
      </w:pPr>
      <w:r w:rsidRPr="006C6EBF">
        <w:rPr>
          <w:rFonts w:ascii="Tahoma" w:hAnsi="Tahoma" w:cs="Tahoma"/>
          <w:sz w:val="20"/>
          <w:szCs w:val="20"/>
        </w:rPr>
        <w:t>Koparko- ładowarka – szt. 1.</w:t>
      </w:r>
    </w:p>
    <w:p w:rsidR="005276DC" w:rsidRPr="006C6EBF" w:rsidRDefault="005276DC" w:rsidP="008B01EC">
      <w:pPr>
        <w:widowControl w:val="0"/>
        <w:numPr>
          <w:ilvl w:val="0"/>
          <w:numId w:val="18"/>
        </w:numPr>
        <w:suppressAutoHyphens/>
        <w:spacing w:after="0"/>
        <w:ind w:left="0" w:firstLine="0"/>
        <w:rPr>
          <w:rFonts w:ascii="Tahoma" w:hAnsi="Tahoma" w:cs="Tahoma"/>
          <w:sz w:val="20"/>
          <w:szCs w:val="20"/>
        </w:rPr>
      </w:pPr>
      <w:r w:rsidRPr="006C6EBF">
        <w:rPr>
          <w:rFonts w:ascii="Tahoma" w:hAnsi="Tahoma" w:cs="Tahoma"/>
          <w:sz w:val="20"/>
          <w:szCs w:val="20"/>
        </w:rPr>
        <w:t>Samochód dostawczy – szt.1.</w:t>
      </w:r>
    </w:p>
    <w:p w:rsidR="0053473C" w:rsidRPr="006C6EBF" w:rsidRDefault="0053473C" w:rsidP="008B01EC">
      <w:pPr>
        <w:widowControl w:val="0"/>
        <w:suppressAutoHyphens/>
        <w:spacing w:after="0"/>
        <w:rPr>
          <w:rFonts w:ascii="Tahoma" w:hAnsi="Tahoma" w:cs="Tahoma"/>
          <w:sz w:val="20"/>
          <w:szCs w:val="20"/>
        </w:rPr>
      </w:pPr>
    </w:p>
    <w:p w:rsidR="005276DC" w:rsidRPr="006C6EBF" w:rsidRDefault="005276DC" w:rsidP="008B01EC">
      <w:pPr>
        <w:widowControl w:val="0"/>
        <w:numPr>
          <w:ilvl w:val="1"/>
          <w:numId w:val="21"/>
        </w:numPr>
        <w:suppressAutoHyphens/>
        <w:spacing w:after="0"/>
        <w:ind w:left="0" w:firstLine="0"/>
        <w:rPr>
          <w:rFonts w:ascii="Tahoma" w:hAnsi="Tahoma" w:cs="Tahoma"/>
          <w:sz w:val="20"/>
          <w:szCs w:val="20"/>
        </w:rPr>
      </w:pPr>
      <w:r w:rsidRPr="006C6EBF">
        <w:rPr>
          <w:rFonts w:ascii="Tahoma" w:hAnsi="Tahoma" w:cs="Tahoma"/>
          <w:sz w:val="20"/>
          <w:szCs w:val="20"/>
        </w:rPr>
        <w:t>Część trzecia:</w:t>
      </w:r>
    </w:p>
    <w:p w:rsidR="005276DC" w:rsidRPr="006C6EBF" w:rsidRDefault="005276DC" w:rsidP="008B01EC">
      <w:pPr>
        <w:widowControl w:val="0"/>
        <w:numPr>
          <w:ilvl w:val="0"/>
          <w:numId w:val="15"/>
        </w:numPr>
        <w:suppressAutoHyphens/>
        <w:spacing w:after="0"/>
        <w:ind w:left="0" w:firstLine="0"/>
        <w:rPr>
          <w:rFonts w:ascii="Tahoma" w:hAnsi="Tahoma" w:cs="Tahoma"/>
          <w:sz w:val="20"/>
          <w:szCs w:val="20"/>
        </w:rPr>
      </w:pPr>
      <w:r w:rsidRPr="006C6EBF">
        <w:rPr>
          <w:rFonts w:ascii="Tahoma" w:hAnsi="Tahoma" w:cs="Tahoma"/>
          <w:sz w:val="20"/>
          <w:szCs w:val="20"/>
        </w:rPr>
        <w:t>ładowarka – szt.1.</w:t>
      </w:r>
    </w:p>
    <w:p w:rsidR="005276DC" w:rsidRPr="006C6EBF" w:rsidRDefault="005276DC" w:rsidP="008B01EC">
      <w:pPr>
        <w:widowControl w:val="0"/>
        <w:numPr>
          <w:ilvl w:val="0"/>
          <w:numId w:val="15"/>
        </w:numPr>
        <w:suppressAutoHyphens/>
        <w:spacing w:after="0"/>
        <w:ind w:left="0" w:firstLine="0"/>
        <w:rPr>
          <w:rFonts w:ascii="Tahoma" w:hAnsi="Tahoma" w:cs="Tahoma"/>
          <w:sz w:val="20"/>
          <w:szCs w:val="20"/>
        </w:rPr>
      </w:pPr>
      <w:proofErr w:type="spellStart"/>
      <w:r w:rsidRPr="006C6EBF">
        <w:rPr>
          <w:rFonts w:ascii="Tahoma" w:hAnsi="Tahoma" w:cs="Tahoma"/>
          <w:sz w:val="20"/>
          <w:szCs w:val="20"/>
        </w:rPr>
        <w:t>pługo</w:t>
      </w:r>
      <w:proofErr w:type="spellEnd"/>
      <w:r w:rsidRPr="006C6EBF">
        <w:rPr>
          <w:rFonts w:ascii="Tahoma" w:hAnsi="Tahoma" w:cs="Tahoma"/>
          <w:sz w:val="20"/>
          <w:szCs w:val="20"/>
        </w:rPr>
        <w:t>-solarki do odśnieżania i posypywania (na samochodach ciężarowych) – szt.2.</w:t>
      </w:r>
    </w:p>
    <w:p w:rsidR="005276DC" w:rsidRPr="006C6EBF" w:rsidRDefault="005276DC" w:rsidP="008B01EC">
      <w:pPr>
        <w:widowControl w:val="0"/>
        <w:numPr>
          <w:ilvl w:val="0"/>
          <w:numId w:val="15"/>
        </w:numPr>
        <w:suppressAutoHyphens/>
        <w:spacing w:after="0"/>
        <w:ind w:left="0" w:firstLine="0"/>
        <w:rPr>
          <w:rFonts w:ascii="Tahoma" w:hAnsi="Tahoma" w:cs="Tahoma"/>
          <w:sz w:val="20"/>
          <w:szCs w:val="20"/>
        </w:rPr>
      </w:pPr>
      <w:r w:rsidRPr="006C6EBF">
        <w:rPr>
          <w:rFonts w:ascii="Tahoma" w:hAnsi="Tahoma" w:cs="Tahoma"/>
          <w:sz w:val="20"/>
          <w:szCs w:val="20"/>
        </w:rPr>
        <w:t>ciągniki z pługiem min 80KM – szt.3.</w:t>
      </w:r>
    </w:p>
    <w:p w:rsidR="0053473C" w:rsidRPr="006C6EBF" w:rsidRDefault="0053473C" w:rsidP="008B01EC">
      <w:pPr>
        <w:widowControl w:val="0"/>
        <w:numPr>
          <w:ilvl w:val="0"/>
          <w:numId w:val="15"/>
        </w:numPr>
        <w:suppressAutoHyphens/>
        <w:spacing w:after="0"/>
        <w:ind w:left="0" w:firstLine="0"/>
        <w:rPr>
          <w:rFonts w:ascii="Tahoma" w:hAnsi="Tahoma" w:cs="Tahoma"/>
          <w:sz w:val="20"/>
          <w:szCs w:val="20"/>
        </w:rPr>
      </w:pPr>
    </w:p>
    <w:p w:rsidR="005276DC" w:rsidRPr="006C6EBF" w:rsidRDefault="005276DC" w:rsidP="008B01EC">
      <w:pPr>
        <w:spacing w:after="0"/>
        <w:rPr>
          <w:rFonts w:ascii="Tahoma" w:hAnsi="Tahoma" w:cs="Tahoma"/>
          <w:sz w:val="20"/>
          <w:szCs w:val="20"/>
        </w:rPr>
      </w:pPr>
      <w:r w:rsidRPr="006C6EBF">
        <w:rPr>
          <w:rFonts w:ascii="Tahoma" w:hAnsi="Tahoma" w:cs="Tahoma"/>
          <w:sz w:val="20"/>
          <w:szCs w:val="20"/>
        </w:rPr>
        <w:t>Przed podpisaniem Umowy Wykonawca przedstawi Zamawiającemu jednostki sprzętowe przygotowane do realizacji usługi wraz z dokumentami potwierdzającymi prawo do ich dysponowania</w:t>
      </w:r>
      <w:r w:rsidR="001F06D5" w:rsidRPr="006C6EBF">
        <w:rPr>
          <w:rFonts w:ascii="Tahoma" w:hAnsi="Tahoma" w:cs="Tahoma"/>
          <w:sz w:val="20"/>
          <w:szCs w:val="20"/>
        </w:rPr>
        <w:t>,</w:t>
      </w:r>
      <w:r w:rsidRPr="006C6EBF">
        <w:rPr>
          <w:rFonts w:ascii="Tahoma" w:hAnsi="Tahoma" w:cs="Tahoma"/>
          <w:sz w:val="20"/>
          <w:szCs w:val="20"/>
        </w:rPr>
        <w:t xml:space="preserve"> a także lokalizację na terenie Gminy Wyszków bazy logistycznej na okres reali</w:t>
      </w:r>
      <w:r w:rsidR="001F06D5" w:rsidRPr="006C6EBF">
        <w:rPr>
          <w:rFonts w:ascii="Tahoma" w:hAnsi="Tahoma" w:cs="Tahoma"/>
          <w:sz w:val="20"/>
          <w:szCs w:val="20"/>
        </w:rPr>
        <w:t>zowanej usługi.</w:t>
      </w:r>
    </w:p>
    <w:p w:rsidR="005276DC" w:rsidRPr="006C6EBF" w:rsidRDefault="005276DC" w:rsidP="008B01EC">
      <w:pPr>
        <w:pStyle w:val="Tekstpodstawowywcity"/>
        <w:numPr>
          <w:ilvl w:val="1"/>
          <w:numId w:val="16"/>
        </w:numPr>
        <w:spacing w:after="0" w:line="276" w:lineRule="auto"/>
        <w:ind w:left="0" w:firstLine="0"/>
        <w:jc w:val="both"/>
        <w:rPr>
          <w:rFonts w:ascii="Tahoma" w:hAnsi="Tahoma" w:cs="Tahoma"/>
        </w:rPr>
      </w:pPr>
      <w:r w:rsidRPr="006C6EBF">
        <w:rPr>
          <w:rFonts w:ascii="Tahoma" w:hAnsi="Tahoma" w:cs="Tahoma"/>
        </w:rPr>
        <w:t>Odśnieżanie  odbywać się będzie za pomocą  pługów. Przy odśnieżaniu należy zwrócić uwagę, aby śnieg usuwany z jezdni nie był przemieszczany na inne krzyżujące się drogi oraz ciągi pieszo-rowerowe. W pryzmie śniegu formowanej przy krawędzi należ</w:t>
      </w:r>
      <w:r w:rsidR="00F25CA0" w:rsidRPr="006C6EBF">
        <w:rPr>
          <w:rFonts w:ascii="Tahoma" w:hAnsi="Tahoma" w:cs="Tahoma"/>
        </w:rPr>
        <w:t xml:space="preserve">y wykonać przerwy </w:t>
      </w:r>
      <w:r w:rsidRPr="006C6EBF">
        <w:rPr>
          <w:rFonts w:ascii="Tahoma" w:hAnsi="Tahoma" w:cs="Tahoma"/>
        </w:rPr>
        <w:t>w miejscach przejść dla pieszych.</w:t>
      </w:r>
    </w:p>
    <w:p w:rsidR="005276DC" w:rsidRPr="006C6EBF" w:rsidRDefault="005276DC" w:rsidP="008B01EC">
      <w:pPr>
        <w:pStyle w:val="Tekstpodstawowywcity"/>
        <w:spacing w:after="0" w:line="276" w:lineRule="auto"/>
        <w:ind w:left="0"/>
        <w:jc w:val="both"/>
        <w:rPr>
          <w:rFonts w:ascii="Tahoma" w:hAnsi="Tahoma" w:cs="Tahoma"/>
        </w:rPr>
      </w:pPr>
    </w:p>
    <w:p w:rsidR="005276DC" w:rsidRPr="006C6EBF" w:rsidRDefault="005276DC" w:rsidP="008B01EC">
      <w:pPr>
        <w:pStyle w:val="Tekstpodstawowywcity"/>
        <w:numPr>
          <w:ilvl w:val="1"/>
          <w:numId w:val="16"/>
        </w:numPr>
        <w:spacing w:after="0" w:line="276" w:lineRule="auto"/>
        <w:ind w:left="0" w:firstLine="0"/>
        <w:jc w:val="both"/>
        <w:rPr>
          <w:rFonts w:ascii="Tahoma" w:hAnsi="Tahoma" w:cs="Tahoma"/>
        </w:rPr>
      </w:pPr>
      <w:r w:rsidRPr="006C6EBF">
        <w:rPr>
          <w:rFonts w:ascii="Tahoma" w:hAnsi="Tahoma" w:cs="Tahoma"/>
        </w:rPr>
        <w:t>Wszystkie pojazdy powinny być wyposażone w telefon komórkowy. Koszty zakupu i utrzymania ponosi Wykonawca. Kontakt do kierowców-operatorów Wykonawca przekaże Zamawiającemu.</w:t>
      </w:r>
    </w:p>
    <w:p w:rsidR="005276DC" w:rsidRPr="006C6EBF" w:rsidRDefault="005276DC" w:rsidP="008B01EC">
      <w:pPr>
        <w:pStyle w:val="Akapitzlist"/>
        <w:spacing w:after="0"/>
        <w:ind w:left="0"/>
        <w:jc w:val="both"/>
        <w:rPr>
          <w:rFonts w:ascii="Tahoma" w:hAnsi="Tahoma" w:cs="Tahoma"/>
          <w:sz w:val="20"/>
          <w:szCs w:val="20"/>
        </w:rPr>
      </w:pPr>
    </w:p>
    <w:p w:rsidR="005276DC" w:rsidRPr="006C6EBF" w:rsidRDefault="005276DC" w:rsidP="008B01EC">
      <w:pPr>
        <w:pStyle w:val="Tekstpodstawowywcity"/>
        <w:numPr>
          <w:ilvl w:val="1"/>
          <w:numId w:val="16"/>
        </w:numPr>
        <w:spacing w:after="0" w:line="276" w:lineRule="auto"/>
        <w:ind w:left="0" w:firstLine="0"/>
        <w:jc w:val="both"/>
        <w:rPr>
          <w:rFonts w:ascii="Tahoma" w:hAnsi="Tahoma" w:cs="Tahoma"/>
        </w:rPr>
      </w:pPr>
      <w:r w:rsidRPr="006C6EBF">
        <w:rPr>
          <w:rFonts w:ascii="Tahoma" w:hAnsi="Tahoma" w:cs="Tahoma"/>
        </w:rPr>
        <w:t>Wykonawca zobowiązany jest śledzić na bieżąco prognozę pogody dla gminy Wyszków.</w:t>
      </w:r>
      <w:r w:rsidRPr="006C6EBF">
        <w:rPr>
          <w:rFonts w:ascii="Tahoma" w:hAnsi="Tahoma" w:cs="Tahoma"/>
        </w:rPr>
        <w:br/>
        <w:t xml:space="preserve">W czasie wykonywania usług związanych  z zimowym utrzymaniem dróg Wykonawca będzie  przestrzegał przepisów BHP, oraz przepisów  wynikających z  </w:t>
      </w:r>
      <w:r w:rsidRPr="006C6EBF">
        <w:rPr>
          <w:rFonts w:ascii="Tahoma" w:hAnsi="Tahoma" w:cs="Tahoma"/>
          <w:i/>
        </w:rPr>
        <w:t>Kodeksu Ruchu Drogowego</w:t>
      </w:r>
      <w:r w:rsidRPr="006C6EBF">
        <w:rPr>
          <w:rFonts w:ascii="Tahoma" w:hAnsi="Tahoma" w:cs="Tahoma"/>
        </w:rPr>
        <w:t>. Wykonawca zachowa szczególną ostrożność podczas odśnieżania i dostosuje prędkość pojazdów biorących udział w zimowym utrzymaniu do panujących warunków atmosferycznych. Pracownicy wykonujący prace w terenie muszą posiadać odzież roboczą, oznakowaną, z czytelną nazwą firmy wykonującej prace.</w:t>
      </w:r>
    </w:p>
    <w:p w:rsidR="00F25CA0" w:rsidRPr="006C6EBF" w:rsidRDefault="00F25CA0" w:rsidP="008B01EC">
      <w:pPr>
        <w:pStyle w:val="Tekstpodstawowywcity"/>
        <w:spacing w:after="0" w:line="276" w:lineRule="auto"/>
        <w:ind w:left="0"/>
        <w:jc w:val="both"/>
        <w:rPr>
          <w:rFonts w:ascii="Tahoma" w:hAnsi="Tahoma" w:cs="Tahoma"/>
        </w:rPr>
      </w:pPr>
    </w:p>
    <w:p w:rsidR="005276DC" w:rsidRPr="006C6EBF" w:rsidRDefault="005276DC" w:rsidP="008B01EC">
      <w:pPr>
        <w:pStyle w:val="Tekstpodstawowywcity"/>
        <w:spacing w:after="0" w:line="276" w:lineRule="auto"/>
        <w:ind w:left="0"/>
        <w:jc w:val="both"/>
        <w:rPr>
          <w:rFonts w:ascii="Tahoma" w:hAnsi="Tahoma" w:cs="Tahoma"/>
        </w:rPr>
      </w:pPr>
      <w:r w:rsidRPr="006C6EBF">
        <w:rPr>
          <w:rFonts w:ascii="Tahoma" w:hAnsi="Tahoma" w:cs="Tahoma"/>
        </w:rPr>
        <w:t xml:space="preserve">Wykonawca bierze na siebie pełną odpowiedzialność za właściwe wykonanie robót, zapewnienie bezpieczeństwa oraz metody </w:t>
      </w:r>
      <w:proofErr w:type="spellStart"/>
      <w:r w:rsidRPr="006C6EBF">
        <w:rPr>
          <w:rFonts w:ascii="Tahoma" w:hAnsi="Tahoma" w:cs="Tahoma"/>
        </w:rPr>
        <w:t>organizacyjno</w:t>
      </w:r>
      <w:proofErr w:type="spellEnd"/>
      <w:r w:rsidRPr="006C6EBF">
        <w:rPr>
          <w:rFonts w:ascii="Tahoma" w:hAnsi="Tahoma" w:cs="Tahoma"/>
        </w:rPr>
        <w:t xml:space="preserve"> – techniczne, a także za zniszczenia powstałe                   w wyniku prowadzonych działań w ramach utrzymania zimowego.</w:t>
      </w:r>
    </w:p>
    <w:p w:rsidR="005276DC" w:rsidRPr="006C6EBF" w:rsidRDefault="005276DC" w:rsidP="008B01EC">
      <w:pPr>
        <w:pStyle w:val="Tekstpodstawowywcity"/>
        <w:spacing w:after="0" w:line="276" w:lineRule="auto"/>
        <w:ind w:left="0"/>
        <w:rPr>
          <w:rFonts w:ascii="Tahoma" w:hAnsi="Tahoma" w:cs="Tahoma"/>
        </w:rPr>
      </w:pPr>
    </w:p>
    <w:p w:rsidR="005276DC" w:rsidRPr="006C6EBF" w:rsidRDefault="005276DC" w:rsidP="008B01EC">
      <w:pPr>
        <w:pStyle w:val="Tekstpodstawowywcity"/>
        <w:spacing w:after="0" w:line="276" w:lineRule="auto"/>
        <w:ind w:left="0"/>
        <w:rPr>
          <w:rFonts w:ascii="Tahoma" w:hAnsi="Tahoma" w:cs="Tahoma"/>
        </w:rPr>
      </w:pPr>
    </w:p>
    <w:p w:rsidR="005276DC" w:rsidRPr="006C6EBF" w:rsidRDefault="005276DC" w:rsidP="008B01EC">
      <w:pPr>
        <w:pStyle w:val="Tekstpodstawowywcity"/>
        <w:numPr>
          <w:ilvl w:val="1"/>
          <w:numId w:val="17"/>
        </w:numPr>
        <w:tabs>
          <w:tab w:val="left" w:pos="426"/>
        </w:tabs>
        <w:spacing w:after="0" w:line="276" w:lineRule="auto"/>
        <w:ind w:left="0" w:firstLine="0"/>
        <w:rPr>
          <w:rFonts w:ascii="Tahoma" w:hAnsi="Tahoma" w:cs="Tahoma"/>
        </w:rPr>
      </w:pPr>
      <w:r w:rsidRPr="006C6EBF">
        <w:rPr>
          <w:rFonts w:ascii="Tahoma" w:hAnsi="Tahoma" w:cs="Tahoma"/>
          <w:b/>
        </w:rPr>
        <w:t>Zasady odbioru prac zimowych</w:t>
      </w:r>
      <w:r w:rsidRPr="006C6EBF">
        <w:rPr>
          <w:rFonts w:ascii="Tahoma" w:hAnsi="Tahoma" w:cs="Tahoma"/>
        </w:rPr>
        <w:t>.</w:t>
      </w:r>
    </w:p>
    <w:p w:rsidR="005276DC" w:rsidRPr="006C6EBF" w:rsidRDefault="005276DC" w:rsidP="008B01EC">
      <w:pPr>
        <w:pStyle w:val="Tekstpodstawowywcity"/>
        <w:spacing w:after="0" w:line="276" w:lineRule="auto"/>
        <w:ind w:left="0"/>
        <w:rPr>
          <w:rFonts w:ascii="Tahoma" w:hAnsi="Tahoma" w:cs="Tahoma"/>
        </w:rPr>
      </w:pPr>
    </w:p>
    <w:p w:rsidR="005276DC" w:rsidRPr="006C6EBF" w:rsidRDefault="005276DC" w:rsidP="008B01EC">
      <w:pPr>
        <w:pStyle w:val="Tekstpodstawowywcity"/>
        <w:spacing w:after="0" w:line="276" w:lineRule="auto"/>
        <w:ind w:left="0"/>
        <w:jc w:val="both"/>
        <w:rPr>
          <w:rFonts w:ascii="Tahoma" w:hAnsi="Tahoma" w:cs="Tahoma"/>
        </w:rPr>
      </w:pPr>
      <w:r w:rsidRPr="006C6EBF">
        <w:rPr>
          <w:rFonts w:ascii="Tahoma" w:hAnsi="Tahoma" w:cs="Tahoma"/>
        </w:rPr>
        <w:t>Kontrolowanie oczyszczania terenów odbywać się będzie na bieżąco przez pracowników Urzędu Miejskiego w Wyszkowie. Wykonawca zapewnia środek transportu wraz z kierowcą, z co najmniej dwoma miejscami do siedzenia dla przedstawicieli Zamawiającego w każdym czasie jeżeli zajdzie taka potrzeba w celu kontroli jakości wykonywanego przedmiotu zamówienia. Koszty transportu obciążają Wykonawcę.</w:t>
      </w:r>
    </w:p>
    <w:p w:rsidR="005276DC" w:rsidRPr="006C6EBF" w:rsidRDefault="005276DC" w:rsidP="008B01EC">
      <w:pPr>
        <w:pStyle w:val="Tekstpodstawowywcity"/>
        <w:numPr>
          <w:ilvl w:val="2"/>
          <w:numId w:val="17"/>
        </w:numPr>
        <w:spacing w:after="0" w:line="276" w:lineRule="auto"/>
        <w:ind w:left="0" w:firstLine="0"/>
        <w:jc w:val="both"/>
        <w:rPr>
          <w:rFonts w:ascii="Tahoma" w:hAnsi="Tahoma" w:cs="Tahoma"/>
        </w:rPr>
      </w:pPr>
      <w:r w:rsidRPr="006C6EBF">
        <w:rPr>
          <w:rFonts w:ascii="Tahoma" w:hAnsi="Tahoma" w:cs="Tahoma"/>
          <w:b/>
        </w:rPr>
        <w:t>Przy odśnieżaniu dróg:</w:t>
      </w:r>
    </w:p>
    <w:p w:rsidR="005276DC" w:rsidRPr="006C6EBF" w:rsidRDefault="005276DC" w:rsidP="008B01EC">
      <w:pPr>
        <w:pStyle w:val="Tekstpodstawowywcity"/>
        <w:numPr>
          <w:ilvl w:val="3"/>
          <w:numId w:val="17"/>
        </w:numPr>
        <w:tabs>
          <w:tab w:val="left" w:pos="851"/>
        </w:tabs>
        <w:spacing w:after="0" w:line="276" w:lineRule="auto"/>
        <w:ind w:left="0" w:firstLine="0"/>
        <w:jc w:val="both"/>
        <w:rPr>
          <w:rFonts w:ascii="Tahoma" w:hAnsi="Tahoma" w:cs="Tahoma"/>
        </w:rPr>
      </w:pPr>
      <w:r w:rsidRPr="006C6EBF">
        <w:rPr>
          <w:rFonts w:ascii="Tahoma" w:hAnsi="Tahoma" w:cs="Tahoma"/>
        </w:rPr>
        <w:t>Zamawiający przeprowadza wyrywkową kontrolę szerokości odśnieżania oraz skuteczności wg wytycznych do niniejszego Opisu Przedmiotu Zamówienia. Kontrola odbywa się w ciągu 2-3 godzin po wykonaniu usługi, jeżeli warunki pogodowe są ustabilizowane. W przypadku występowania opadów ciągłych kontrola może odbywać się w trakcie opadów.</w:t>
      </w:r>
    </w:p>
    <w:p w:rsidR="005276DC" w:rsidRPr="006C6EBF" w:rsidRDefault="005276DC" w:rsidP="008B01EC">
      <w:pPr>
        <w:pStyle w:val="Tekstpodstawowywcity"/>
        <w:numPr>
          <w:ilvl w:val="3"/>
          <w:numId w:val="17"/>
        </w:numPr>
        <w:tabs>
          <w:tab w:val="left" w:pos="851"/>
        </w:tabs>
        <w:spacing w:after="0" w:line="276" w:lineRule="auto"/>
        <w:ind w:left="0" w:firstLine="0"/>
        <w:jc w:val="both"/>
        <w:rPr>
          <w:rFonts w:ascii="Tahoma" w:hAnsi="Tahoma" w:cs="Tahoma"/>
        </w:rPr>
      </w:pPr>
      <w:r w:rsidRPr="006C6EBF">
        <w:rPr>
          <w:rFonts w:ascii="Tahoma" w:hAnsi="Tahoma" w:cs="Tahoma"/>
        </w:rPr>
        <w:t>W przypadku</w:t>
      </w:r>
      <w:r w:rsidR="00F25CA0" w:rsidRPr="006C6EBF">
        <w:rPr>
          <w:rFonts w:ascii="Tahoma" w:hAnsi="Tahoma" w:cs="Tahoma"/>
        </w:rPr>
        <w:t>,</w:t>
      </w:r>
      <w:r w:rsidRPr="006C6EBF">
        <w:rPr>
          <w:rFonts w:ascii="Tahoma" w:hAnsi="Tahoma" w:cs="Tahoma"/>
        </w:rPr>
        <w:t xml:space="preserve"> gdy Wykonawca nie jest w stanie wykonać prac zgodnie ze standardem zimowego utrzymania dróg (określonym w SIWZ), </w:t>
      </w:r>
      <w:r w:rsidRPr="006C6EBF">
        <w:rPr>
          <w:rFonts w:ascii="Tahoma" w:hAnsi="Tahoma" w:cs="Tahoma"/>
          <w:b/>
        </w:rPr>
        <w:t>powinien zawiadomić – pisemnie, faksem – o tym fakcie Zamawiającego.</w:t>
      </w:r>
    </w:p>
    <w:p w:rsidR="005276DC" w:rsidRPr="006C6EBF" w:rsidRDefault="005276DC" w:rsidP="008B01EC">
      <w:pPr>
        <w:pStyle w:val="Tekstpodstawowywcity"/>
        <w:tabs>
          <w:tab w:val="left" w:pos="851"/>
        </w:tabs>
        <w:spacing w:after="0" w:line="276" w:lineRule="auto"/>
        <w:ind w:left="0"/>
        <w:jc w:val="both"/>
        <w:rPr>
          <w:rFonts w:ascii="Tahoma" w:hAnsi="Tahoma" w:cs="Tahoma"/>
        </w:rPr>
      </w:pPr>
    </w:p>
    <w:p w:rsidR="005276DC" w:rsidRPr="006C6EBF" w:rsidRDefault="005276DC" w:rsidP="008B01EC">
      <w:pPr>
        <w:pStyle w:val="Tekstpodstawowywcity"/>
        <w:tabs>
          <w:tab w:val="left" w:pos="851"/>
        </w:tabs>
        <w:spacing w:after="0" w:line="276" w:lineRule="auto"/>
        <w:ind w:left="0"/>
        <w:jc w:val="both"/>
        <w:rPr>
          <w:rFonts w:ascii="Tahoma" w:hAnsi="Tahoma" w:cs="Tahoma"/>
        </w:rPr>
      </w:pPr>
    </w:p>
    <w:p w:rsidR="005276DC" w:rsidRPr="006C6EBF" w:rsidRDefault="005276DC" w:rsidP="008B01EC">
      <w:pPr>
        <w:pStyle w:val="Tekstpodstawowywcity"/>
        <w:numPr>
          <w:ilvl w:val="2"/>
          <w:numId w:val="17"/>
        </w:numPr>
        <w:spacing w:after="0" w:line="276" w:lineRule="auto"/>
        <w:ind w:left="0" w:firstLine="0"/>
        <w:jc w:val="both"/>
        <w:rPr>
          <w:rFonts w:ascii="Tahoma" w:hAnsi="Tahoma" w:cs="Tahoma"/>
        </w:rPr>
      </w:pPr>
      <w:r w:rsidRPr="006C6EBF">
        <w:rPr>
          <w:rFonts w:ascii="Tahoma" w:hAnsi="Tahoma" w:cs="Tahoma"/>
          <w:b/>
        </w:rPr>
        <w:t>Przy zwalczaniu śliskości:</w:t>
      </w:r>
    </w:p>
    <w:p w:rsidR="005276DC" w:rsidRPr="006C6EBF" w:rsidRDefault="005276DC" w:rsidP="008B01EC">
      <w:pPr>
        <w:pStyle w:val="Tekstpodstawowywcity"/>
        <w:numPr>
          <w:ilvl w:val="3"/>
          <w:numId w:val="17"/>
        </w:numPr>
        <w:tabs>
          <w:tab w:val="left" w:pos="851"/>
        </w:tabs>
        <w:spacing w:after="0" w:line="276" w:lineRule="auto"/>
        <w:ind w:left="0" w:firstLine="0"/>
        <w:jc w:val="both"/>
        <w:rPr>
          <w:rFonts w:ascii="Tahoma" w:hAnsi="Tahoma" w:cs="Tahoma"/>
        </w:rPr>
      </w:pPr>
      <w:r w:rsidRPr="006C6EBF">
        <w:rPr>
          <w:rFonts w:ascii="Tahoma" w:hAnsi="Tahoma" w:cs="Tahoma"/>
        </w:rPr>
        <w:t>Zamawiający przeprowadza wyrywkową kontrolę ilości rozsypanych środków, szerokości</w:t>
      </w:r>
      <w:r w:rsidR="008B01EC">
        <w:rPr>
          <w:rFonts w:ascii="Tahoma" w:hAnsi="Tahoma" w:cs="Tahoma"/>
        </w:rPr>
        <w:t xml:space="preserve">                   </w:t>
      </w:r>
      <w:r w:rsidRPr="006C6EBF">
        <w:rPr>
          <w:rFonts w:ascii="Tahoma" w:hAnsi="Tahoma" w:cs="Tahoma"/>
        </w:rPr>
        <w:t xml:space="preserve"> i długości sypania oraz stanu dróg zabezpieczanych profilaktycznie (kat.1.)</w:t>
      </w:r>
    </w:p>
    <w:p w:rsidR="005276DC" w:rsidRPr="006C6EBF" w:rsidRDefault="005276DC" w:rsidP="008B01EC">
      <w:pPr>
        <w:pStyle w:val="Tekstpodstawowywcity"/>
        <w:numPr>
          <w:ilvl w:val="3"/>
          <w:numId w:val="17"/>
        </w:numPr>
        <w:tabs>
          <w:tab w:val="left" w:pos="851"/>
        </w:tabs>
        <w:spacing w:after="0" w:line="276" w:lineRule="auto"/>
        <w:ind w:left="0" w:firstLine="0"/>
        <w:jc w:val="both"/>
        <w:rPr>
          <w:rFonts w:ascii="Tahoma" w:hAnsi="Tahoma" w:cs="Tahoma"/>
        </w:rPr>
      </w:pPr>
      <w:r w:rsidRPr="006C6EBF">
        <w:rPr>
          <w:rFonts w:ascii="Tahoma" w:hAnsi="Tahoma" w:cs="Tahoma"/>
        </w:rPr>
        <w:t>Odbiór wybranych przez Zamawiającego odcinków odbywa się w ciągu 2-3 godzin po wykonaniu pracy, jeżeli warunki pogodowe są ustabilizowane. W przypadku występowania opadów ciągłych kontrola może odbywać się w trakcie opadów.</w:t>
      </w:r>
    </w:p>
    <w:p w:rsidR="005276DC" w:rsidRPr="006C6EBF" w:rsidRDefault="005276DC" w:rsidP="008B01EC">
      <w:pPr>
        <w:pStyle w:val="Tekstpodstawowywcity"/>
        <w:numPr>
          <w:ilvl w:val="1"/>
          <w:numId w:val="17"/>
        </w:numPr>
        <w:tabs>
          <w:tab w:val="left" w:pos="851"/>
        </w:tabs>
        <w:spacing w:after="0" w:line="276" w:lineRule="auto"/>
        <w:ind w:left="0" w:firstLine="0"/>
        <w:jc w:val="both"/>
        <w:rPr>
          <w:rFonts w:ascii="Tahoma" w:hAnsi="Tahoma" w:cs="Tahoma"/>
        </w:rPr>
      </w:pPr>
      <w:r w:rsidRPr="006C6EBF">
        <w:rPr>
          <w:rFonts w:ascii="Tahoma" w:hAnsi="Tahoma" w:cs="Tahoma"/>
        </w:rPr>
        <w:t xml:space="preserve">W przypadku, gdy Wykonawca ze względu na trudne warunki pogodowe nie jest w stanie wykonać prac zgodnie ze standardem zimowego utrzymania dróg (określonym w SIWZ), </w:t>
      </w:r>
      <w:r w:rsidRPr="006C6EBF">
        <w:rPr>
          <w:rFonts w:ascii="Tahoma" w:hAnsi="Tahoma" w:cs="Tahoma"/>
          <w:b/>
        </w:rPr>
        <w:t>powinien zawiadomić – pisemnie, faksem – o tym fakcie Zamawiającego</w:t>
      </w:r>
      <w:r w:rsidRPr="006C6EBF">
        <w:rPr>
          <w:rFonts w:ascii="Tahoma" w:hAnsi="Tahoma" w:cs="Tahoma"/>
        </w:rPr>
        <w:t>.</w:t>
      </w:r>
    </w:p>
    <w:p w:rsidR="005276DC" w:rsidRPr="006C6EBF" w:rsidRDefault="005276DC" w:rsidP="008B01EC">
      <w:pPr>
        <w:pStyle w:val="Tekstpodstawowywcity"/>
        <w:numPr>
          <w:ilvl w:val="1"/>
          <w:numId w:val="17"/>
        </w:numPr>
        <w:tabs>
          <w:tab w:val="left" w:pos="851"/>
        </w:tabs>
        <w:spacing w:after="0" w:line="276" w:lineRule="auto"/>
        <w:ind w:left="0" w:firstLine="0"/>
        <w:jc w:val="both"/>
        <w:rPr>
          <w:rFonts w:ascii="Tahoma" w:hAnsi="Tahoma" w:cs="Tahoma"/>
        </w:rPr>
      </w:pPr>
      <w:r w:rsidRPr="006C6EBF">
        <w:rPr>
          <w:rFonts w:ascii="Tahoma" w:hAnsi="Tahoma" w:cs="Tahoma"/>
        </w:rPr>
        <w:t>W przypadku stwierdzenia przez Zamawiającego odstępstw od standardów zimowego utrzymania dróg, Wykonawca ponosi kary określone w umowie.</w:t>
      </w:r>
    </w:p>
    <w:p w:rsidR="005276DC" w:rsidRPr="006C6EBF" w:rsidRDefault="005276DC" w:rsidP="008B01EC">
      <w:pPr>
        <w:pStyle w:val="Tekstpodstawowywcity"/>
        <w:numPr>
          <w:ilvl w:val="1"/>
          <w:numId w:val="17"/>
        </w:numPr>
        <w:tabs>
          <w:tab w:val="left" w:pos="851"/>
        </w:tabs>
        <w:spacing w:after="0" w:line="276" w:lineRule="auto"/>
        <w:ind w:left="0" w:firstLine="0"/>
        <w:jc w:val="both"/>
        <w:rPr>
          <w:rFonts w:ascii="Tahoma" w:hAnsi="Tahoma" w:cs="Tahoma"/>
        </w:rPr>
      </w:pPr>
      <w:r w:rsidRPr="006C6EBF">
        <w:rPr>
          <w:rFonts w:ascii="Tahoma" w:hAnsi="Tahoma" w:cs="Tahoma"/>
          <w:kern w:val="2"/>
        </w:rPr>
        <w:t>W przypadku dwukrotnego stwierdzenia przez Zamawiającego (tj. w ciągu jednego okresu zimowego od  01 listopada do 15 kwietnia) nienależytego wykonania przedmiotu umowy, Zamawiający ma prawo do rozwiązania umowy w trybie natychmiastowym bez odszkodowania dla Wykonawcy.</w:t>
      </w:r>
      <w:r w:rsidRPr="006C6EBF">
        <w:rPr>
          <w:rFonts w:ascii="Tahoma" w:hAnsi="Tahoma" w:cs="Tahoma"/>
        </w:rPr>
        <w:t xml:space="preserve"> </w:t>
      </w:r>
      <w:r w:rsidRPr="006C6EBF">
        <w:rPr>
          <w:rFonts w:ascii="Tahoma" w:hAnsi="Tahoma" w:cs="Tahoma"/>
          <w:kern w:val="2"/>
        </w:rPr>
        <w:t>Przez nienależyte wykonanie umowy należy rozumieć m. in. nie wykonanie prac zgodnie</w:t>
      </w:r>
      <w:r w:rsidR="008B01EC">
        <w:rPr>
          <w:rFonts w:ascii="Tahoma" w:hAnsi="Tahoma" w:cs="Tahoma"/>
          <w:kern w:val="2"/>
        </w:rPr>
        <w:t xml:space="preserve">                               </w:t>
      </w:r>
      <w:r w:rsidRPr="006C6EBF">
        <w:rPr>
          <w:rFonts w:ascii="Tahoma" w:hAnsi="Tahoma" w:cs="Tahoma"/>
          <w:kern w:val="2"/>
        </w:rPr>
        <w:t xml:space="preserve"> z przedmiotem Zamówienia, standardami opisanymi w SIWZ. </w:t>
      </w:r>
    </w:p>
    <w:p w:rsidR="005276DC" w:rsidRPr="006C6EBF" w:rsidRDefault="005276DC" w:rsidP="008B01EC">
      <w:pPr>
        <w:pStyle w:val="Tekstpodstawowywcity"/>
        <w:tabs>
          <w:tab w:val="left" w:pos="851"/>
          <w:tab w:val="left" w:pos="1800"/>
        </w:tabs>
        <w:spacing w:after="0" w:line="276" w:lineRule="auto"/>
        <w:ind w:left="0"/>
        <w:rPr>
          <w:rFonts w:ascii="Tahoma" w:hAnsi="Tahoma" w:cs="Tahoma"/>
          <w:kern w:val="2"/>
        </w:rPr>
      </w:pPr>
      <w:r w:rsidRPr="006C6EBF">
        <w:rPr>
          <w:rFonts w:ascii="Tahoma" w:hAnsi="Tahoma" w:cs="Tahoma"/>
          <w:kern w:val="2"/>
        </w:rPr>
        <w:t xml:space="preserve">  </w:t>
      </w:r>
    </w:p>
    <w:p w:rsidR="005276DC" w:rsidRPr="006C6EBF" w:rsidRDefault="005276DC" w:rsidP="008B01EC">
      <w:pPr>
        <w:tabs>
          <w:tab w:val="left" w:pos="1800"/>
        </w:tabs>
        <w:spacing w:after="0"/>
        <w:jc w:val="both"/>
        <w:rPr>
          <w:rFonts w:ascii="Tahoma" w:hAnsi="Tahoma" w:cs="Tahoma"/>
          <w:kern w:val="2"/>
          <w:sz w:val="20"/>
          <w:szCs w:val="20"/>
        </w:rPr>
      </w:pPr>
      <w:r w:rsidRPr="006C6EBF">
        <w:rPr>
          <w:rFonts w:ascii="Tahoma" w:hAnsi="Tahoma" w:cs="Tahoma"/>
          <w:kern w:val="2"/>
          <w:sz w:val="20"/>
          <w:szCs w:val="20"/>
        </w:rPr>
        <w:t xml:space="preserve"> </w:t>
      </w:r>
      <w:r w:rsidRPr="006C6EBF">
        <w:rPr>
          <w:rFonts w:ascii="Tahoma" w:hAnsi="Tahoma" w:cs="Tahoma"/>
          <w:i/>
          <w:kern w:val="2"/>
          <w:sz w:val="20"/>
          <w:szCs w:val="20"/>
        </w:rPr>
        <w:t>Podstawą do naliczenia kary umownej będzie protokół kontroli wykonania zamówienia  sporządzony przez upoważnionego przedstawiciela Zamawiającego przekazany do wiadomości Wykonawcy bądź sporządzony przy udziale Wykonawcy.</w:t>
      </w:r>
    </w:p>
    <w:p w:rsidR="005276DC" w:rsidRPr="006C6EBF" w:rsidRDefault="005276DC" w:rsidP="008B01EC">
      <w:pPr>
        <w:pStyle w:val="Tekstpodstawowywcity"/>
        <w:numPr>
          <w:ilvl w:val="1"/>
          <w:numId w:val="17"/>
        </w:numPr>
        <w:spacing w:after="0" w:line="276" w:lineRule="auto"/>
        <w:ind w:left="0" w:firstLine="0"/>
        <w:jc w:val="both"/>
        <w:rPr>
          <w:rFonts w:ascii="Tahoma" w:hAnsi="Tahoma" w:cs="Tahoma"/>
        </w:rPr>
      </w:pPr>
      <w:r w:rsidRPr="006C6EBF">
        <w:rPr>
          <w:rFonts w:ascii="Tahoma" w:hAnsi="Tahoma" w:cs="Tahoma"/>
        </w:rPr>
        <w:t>Wykonawca obowiązany jest zawiadamiać na bieżąco Zamawiającego o zakresie wykonanych prac w danym dniu, najpóźniej do godz. 8.30 dnia następnego. Wykonawca zobowiązany jest do udziału w odbiorze prac i podpisania protokołu odbioru wykonanych w danym dniu prac.</w:t>
      </w:r>
    </w:p>
    <w:p w:rsidR="005276DC" w:rsidRPr="006C6EBF" w:rsidRDefault="005276DC" w:rsidP="008B01EC">
      <w:pPr>
        <w:pStyle w:val="Tekstpodstawowywcity"/>
        <w:numPr>
          <w:ilvl w:val="1"/>
          <w:numId w:val="17"/>
        </w:numPr>
        <w:spacing w:after="0" w:line="276" w:lineRule="auto"/>
        <w:ind w:left="0" w:firstLine="0"/>
        <w:jc w:val="both"/>
        <w:rPr>
          <w:rFonts w:ascii="Tahoma" w:hAnsi="Tahoma" w:cs="Tahoma"/>
        </w:rPr>
      </w:pPr>
      <w:r w:rsidRPr="006C6EBF">
        <w:rPr>
          <w:rFonts w:ascii="Tahoma" w:hAnsi="Tahoma" w:cs="Tahoma"/>
        </w:rPr>
        <w:t>Wykonawca  zobowiązany jest do dokonania wizji lokalnej na terenie realizacji zamówienia oraz do zdobycia wszelkich informacji, które mogą być konieczne do przygotowania oferty</w:t>
      </w:r>
      <w:r w:rsidR="00F25CA0" w:rsidRPr="006C6EBF">
        <w:rPr>
          <w:rFonts w:ascii="Tahoma" w:hAnsi="Tahoma" w:cs="Tahoma"/>
        </w:rPr>
        <w:t xml:space="preserve">                    </w:t>
      </w:r>
      <w:r w:rsidRPr="006C6EBF">
        <w:rPr>
          <w:rFonts w:ascii="Tahoma" w:hAnsi="Tahoma" w:cs="Tahoma"/>
        </w:rPr>
        <w:t xml:space="preserve"> i podpisania umowy.</w:t>
      </w:r>
    </w:p>
    <w:p w:rsidR="005276DC" w:rsidRPr="006C6EBF" w:rsidRDefault="005276DC" w:rsidP="008B01EC">
      <w:pPr>
        <w:pStyle w:val="Tekstpodstawowywcity"/>
        <w:numPr>
          <w:ilvl w:val="1"/>
          <w:numId w:val="17"/>
        </w:numPr>
        <w:spacing w:after="0" w:line="276" w:lineRule="auto"/>
        <w:ind w:left="0" w:firstLine="0"/>
        <w:jc w:val="both"/>
        <w:rPr>
          <w:rFonts w:ascii="Tahoma" w:hAnsi="Tahoma" w:cs="Tahoma"/>
        </w:rPr>
      </w:pPr>
      <w:r w:rsidRPr="006C6EBF">
        <w:rPr>
          <w:rFonts w:ascii="Tahoma" w:hAnsi="Tahoma" w:cs="Tahoma"/>
        </w:rPr>
        <w:t xml:space="preserve">Wykonawca odpowiedzialny jest za powstałe w toku </w:t>
      </w:r>
      <w:r w:rsidRPr="006C6EBF">
        <w:rPr>
          <w:rFonts w:ascii="Tahoma" w:hAnsi="Tahoma" w:cs="Tahoma"/>
          <w:color w:val="000000"/>
        </w:rPr>
        <w:t xml:space="preserve">własnych prac odpady oraz za właściwy sposób postępowania z nimi, zgodnie z przepisami ustawy o odpadach z dnia </w:t>
      </w:r>
      <w:hyperlink r:id="rId10" w:anchor="_blank" w:history="1">
        <w:r w:rsidRPr="006C6EBF">
          <w:rPr>
            <w:rStyle w:val="Hipercze"/>
            <w:rFonts w:ascii="Tahoma" w:hAnsi="Tahoma" w:cs="Tahoma"/>
          </w:rPr>
          <w:t>14 grudnia 2012 r. (Dz. U. z 2013 r. poz. 21 z późn.zm.)</w:t>
        </w:r>
      </w:hyperlink>
      <w:r w:rsidRPr="006C6EBF">
        <w:rPr>
          <w:rFonts w:ascii="Tahoma" w:hAnsi="Tahoma" w:cs="Tahoma"/>
        </w:rPr>
        <w:t>,</w:t>
      </w:r>
      <w:r w:rsidRPr="006C6EBF">
        <w:rPr>
          <w:rFonts w:ascii="Tahoma" w:hAnsi="Tahoma" w:cs="Tahoma"/>
          <w:color w:val="737373"/>
        </w:rPr>
        <w:t xml:space="preserve"> </w:t>
      </w:r>
      <w:r w:rsidRPr="006C6EBF">
        <w:rPr>
          <w:rFonts w:ascii="Tahoma" w:hAnsi="Tahoma" w:cs="Tahoma"/>
        </w:rPr>
        <w:t>oraz ustaw</w:t>
      </w:r>
      <w:r w:rsidRPr="006C6EBF">
        <w:rPr>
          <w:rFonts w:ascii="Tahoma" w:hAnsi="Tahoma" w:cs="Tahoma"/>
          <w:color w:val="000000"/>
        </w:rPr>
        <w:t>y z dnia 13.09.1996r. o utrzymaniu czystości i porządku   w gminie</w:t>
      </w:r>
      <w:r w:rsidRPr="006C6EBF">
        <w:rPr>
          <w:rFonts w:ascii="Tahoma" w:hAnsi="Tahoma" w:cs="Tahoma"/>
          <w:color w:val="333333"/>
        </w:rPr>
        <w:t xml:space="preserve"> </w:t>
      </w:r>
      <w:r w:rsidRPr="006C6EBF">
        <w:rPr>
          <w:rFonts w:ascii="Tahoma" w:hAnsi="Tahoma" w:cs="Tahoma"/>
        </w:rPr>
        <w:t xml:space="preserve">(Dz. U. z 2016r. poz. 250 z </w:t>
      </w:r>
      <w:proofErr w:type="spellStart"/>
      <w:r w:rsidRPr="006C6EBF">
        <w:rPr>
          <w:rFonts w:ascii="Tahoma" w:hAnsi="Tahoma" w:cs="Tahoma"/>
        </w:rPr>
        <w:t>późn</w:t>
      </w:r>
      <w:proofErr w:type="spellEnd"/>
      <w:r w:rsidRPr="006C6EBF">
        <w:rPr>
          <w:rFonts w:ascii="Tahoma" w:hAnsi="Tahoma" w:cs="Tahoma"/>
        </w:rPr>
        <w:t>. zm.). Wywóz odpadów odbywa się na koszt Wykonawcy.</w:t>
      </w:r>
    </w:p>
    <w:p w:rsidR="00BA0A50" w:rsidRPr="00DE76D4" w:rsidRDefault="00BA0A50" w:rsidP="00BA0A50">
      <w:pPr>
        <w:tabs>
          <w:tab w:val="left" w:pos="1440"/>
        </w:tabs>
        <w:spacing w:after="0" w:line="240" w:lineRule="auto"/>
        <w:outlineLvl w:val="1"/>
        <w:rPr>
          <w:rFonts w:ascii="Tahoma" w:eastAsia="Calibri" w:hAnsi="Tahoma" w:cs="Tahoma"/>
          <w:color w:val="000000"/>
          <w:sz w:val="20"/>
          <w:szCs w:val="20"/>
        </w:rPr>
      </w:pPr>
    </w:p>
    <w:p w:rsidR="00BA0A50" w:rsidRPr="00DE76D4" w:rsidRDefault="0037676C" w:rsidP="008B01EC">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00BA0A50" w:rsidRPr="00DE76D4">
        <w:rPr>
          <w:rFonts w:ascii="Tahoma" w:eastAsia="Calibri" w:hAnsi="Tahoma" w:cs="Tahoma"/>
          <w:b/>
          <w:color w:val="000000"/>
          <w:sz w:val="20"/>
          <w:szCs w:val="20"/>
          <w:u w:val="single"/>
        </w:rPr>
        <w:t xml:space="preserve"> Informacja o przewidywanych  zamówieniach uzupełniających,  o których mowa                  w art. 6</w:t>
      </w:r>
      <w:r w:rsidR="001F06D5">
        <w:rPr>
          <w:rFonts w:ascii="Tahoma" w:eastAsia="Calibri" w:hAnsi="Tahoma" w:cs="Tahoma"/>
          <w:b/>
          <w:color w:val="000000"/>
          <w:sz w:val="20"/>
          <w:szCs w:val="20"/>
          <w:u w:val="single"/>
        </w:rPr>
        <w:t>6</w:t>
      </w:r>
      <w:r w:rsidR="00BA0A50" w:rsidRPr="00DE76D4">
        <w:rPr>
          <w:rFonts w:ascii="Tahoma" w:eastAsia="Calibri" w:hAnsi="Tahoma" w:cs="Tahoma"/>
          <w:b/>
          <w:color w:val="000000"/>
          <w:sz w:val="20"/>
          <w:szCs w:val="20"/>
          <w:u w:val="single"/>
        </w:rPr>
        <w:t xml:space="preserve"> ust. 1 pkt 6 ustawy </w:t>
      </w:r>
      <w:proofErr w:type="spellStart"/>
      <w:r w:rsidR="00BA0A50" w:rsidRPr="00DE76D4">
        <w:rPr>
          <w:rFonts w:ascii="Tahoma" w:eastAsia="Calibri" w:hAnsi="Tahoma" w:cs="Tahoma"/>
          <w:b/>
          <w:color w:val="000000"/>
          <w:sz w:val="20"/>
          <w:szCs w:val="20"/>
          <w:u w:val="single"/>
        </w:rPr>
        <w:t>Pzp</w:t>
      </w:r>
      <w:proofErr w:type="spellEnd"/>
      <w:r w:rsidR="00BA0A50"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BA0A50" w:rsidRPr="00DE76D4" w:rsidRDefault="00BA0A50" w:rsidP="00BA0A50">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sidR="001F06D5">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sidR="001F06D5">
        <w:rPr>
          <w:rFonts w:ascii="Tahoma" w:eastAsia="Calibri" w:hAnsi="Tahoma" w:cs="Tahoma"/>
          <w:color w:val="000000"/>
          <w:sz w:val="20"/>
          <w:szCs w:val="20"/>
        </w:rPr>
        <w:t xml:space="preserve"> na powtórzeniu podobnych usług</w:t>
      </w:r>
      <w:r w:rsidRPr="00DE76D4">
        <w:rPr>
          <w:rFonts w:ascii="Tahoma" w:eastAsia="Calibri" w:hAnsi="Tahoma" w:cs="Tahoma"/>
          <w:color w:val="000000"/>
          <w:sz w:val="20"/>
          <w:szCs w:val="20"/>
        </w:rPr>
        <w:t>. Całkowita wartość tego zamówienia została uwzględniona przy obliczaniu jego wartości.</w:t>
      </w:r>
    </w:p>
    <w:p w:rsidR="00BA0A50" w:rsidRPr="00DE76D4" w:rsidRDefault="00BA0A50" w:rsidP="00BA0A50">
      <w:pPr>
        <w:tabs>
          <w:tab w:val="left" w:pos="540"/>
        </w:tabs>
        <w:suppressAutoHyphens/>
        <w:spacing w:after="0"/>
        <w:jc w:val="both"/>
        <w:rPr>
          <w:rFonts w:ascii="Tahoma" w:eastAsia="Calibri" w:hAnsi="Tahoma" w:cs="Tahoma"/>
          <w:sz w:val="20"/>
          <w:szCs w:val="20"/>
          <w:u w:val="single"/>
        </w:rPr>
      </w:pPr>
    </w:p>
    <w:p w:rsidR="00BA0A50" w:rsidRPr="00DE76D4" w:rsidRDefault="0037676C" w:rsidP="008B01EC">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00BA0A50" w:rsidRPr="00DE76D4">
        <w:rPr>
          <w:rFonts w:ascii="Tahoma" w:eastAsia="Calibri" w:hAnsi="Tahoma" w:cs="Tahoma"/>
          <w:b/>
          <w:color w:val="000000"/>
          <w:sz w:val="20"/>
          <w:szCs w:val="20"/>
          <w:u w:val="single"/>
        </w:rPr>
        <w:t xml:space="preserve"> Termin wykonania zamówienia.</w:t>
      </w:r>
    </w:p>
    <w:p w:rsidR="00BA0A50" w:rsidRPr="00DE76D4" w:rsidRDefault="00BA0A50" w:rsidP="00BA0A50">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Zamówienie należy wykonać w terminie </w:t>
      </w:r>
      <w:r w:rsidRPr="00DE76D4">
        <w:rPr>
          <w:rFonts w:ascii="Tahoma" w:eastAsia="Times New Roman" w:hAnsi="Tahoma" w:cs="Tahoma"/>
          <w:b/>
          <w:sz w:val="20"/>
          <w:szCs w:val="20"/>
          <w:lang w:eastAsia="ar-SA"/>
        </w:rPr>
        <w:t xml:space="preserve"> od </w:t>
      </w:r>
      <w:r w:rsidR="008B01EC">
        <w:rPr>
          <w:rFonts w:ascii="Tahoma" w:eastAsia="Times New Roman" w:hAnsi="Tahoma" w:cs="Tahoma"/>
          <w:b/>
          <w:sz w:val="20"/>
          <w:szCs w:val="20"/>
          <w:lang w:eastAsia="ar-SA"/>
        </w:rPr>
        <w:t>01-11-2016r. do dnia 15-04-2017r.</w:t>
      </w:r>
    </w:p>
    <w:p w:rsidR="00BA0A50" w:rsidRPr="00DE76D4" w:rsidRDefault="00BA0A50" w:rsidP="00BA0A50">
      <w:pPr>
        <w:suppressAutoHyphens/>
        <w:spacing w:after="0" w:line="240" w:lineRule="auto"/>
        <w:jc w:val="both"/>
        <w:rPr>
          <w:rFonts w:ascii="Tahoma" w:eastAsia="Times New Roman" w:hAnsi="Tahoma" w:cs="Tahoma"/>
          <w:b/>
          <w:sz w:val="20"/>
          <w:szCs w:val="20"/>
          <w:u w:val="single"/>
          <w:lang w:eastAsia="ar-SA"/>
        </w:rPr>
      </w:pPr>
    </w:p>
    <w:p w:rsidR="00BA0A50" w:rsidRPr="00DE76D4" w:rsidRDefault="0037676C" w:rsidP="008B01EC">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00BA0A50"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BA0A50" w:rsidRPr="00DE76D4" w:rsidRDefault="00643D14" w:rsidP="008B01EC">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1. </w:t>
      </w:r>
      <w:r w:rsidR="00BA0A50" w:rsidRPr="00DE76D4">
        <w:rPr>
          <w:rFonts w:ascii="Tahoma" w:eastAsia="Calibri" w:hAnsi="Tahoma" w:cs="Tahoma"/>
          <w:color w:val="000000"/>
          <w:sz w:val="20"/>
          <w:szCs w:val="20"/>
        </w:rPr>
        <w:t>O udzielenie zamówienia mogą ubiegać się wykonawcy, którzy</w:t>
      </w:r>
    </w:p>
    <w:p w:rsidR="00BA0A50" w:rsidRPr="00DE76D4" w:rsidRDefault="00BA0A50" w:rsidP="008B01EC">
      <w:pPr>
        <w:tabs>
          <w:tab w:val="left" w:pos="1287"/>
        </w:tabs>
        <w:spacing w:after="0" w:line="240" w:lineRule="auto"/>
        <w:ind w:firstLine="28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1) nie podlegają wykluczeniu;</w:t>
      </w:r>
    </w:p>
    <w:p w:rsidR="00FB4C7A" w:rsidRPr="00DE76D4" w:rsidRDefault="00BA0A50" w:rsidP="008B01EC">
      <w:pPr>
        <w:tabs>
          <w:tab w:val="left" w:pos="1287"/>
        </w:tabs>
        <w:spacing w:after="0" w:line="240" w:lineRule="auto"/>
        <w:ind w:firstLine="284"/>
        <w:jc w:val="both"/>
        <w:rPr>
          <w:rFonts w:ascii="Tahoma" w:eastAsia="Calibri" w:hAnsi="Tahoma" w:cs="Tahoma"/>
          <w:color w:val="000000"/>
          <w:sz w:val="20"/>
          <w:szCs w:val="20"/>
        </w:rPr>
      </w:pPr>
      <w:r w:rsidRPr="00DE76D4">
        <w:rPr>
          <w:rFonts w:ascii="Tahoma" w:eastAsia="Calibri" w:hAnsi="Tahoma" w:cs="Tahoma"/>
          <w:color w:val="000000"/>
          <w:sz w:val="20"/>
          <w:szCs w:val="20"/>
        </w:rPr>
        <w:t>2) spełniają warunki udziału w postępowaniu</w:t>
      </w:r>
      <w:r w:rsidR="0037676C">
        <w:rPr>
          <w:rFonts w:ascii="Tahoma" w:eastAsia="Calibri" w:hAnsi="Tahoma" w:cs="Tahoma"/>
          <w:color w:val="000000"/>
          <w:sz w:val="20"/>
          <w:szCs w:val="20"/>
        </w:rPr>
        <w:t xml:space="preserve"> </w:t>
      </w:r>
      <w:r w:rsidR="00FB4C7A">
        <w:rPr>
          <w:rFonts w:ascii="Tahoma" w:eastAsia="Calibri" w:hAnsi="Tahoma" w:cs="Tahoma"/>
          <w:color w:val="000000"/>
          <w:sz w:val="20"/>
          <w:szCs w:val="20"/>
        </w:rPr>
        <w:t>dotyczące:</w:t>
      </w:r>
    </w:p>
    <w:p w:rsidR="00BA0A50" w:rsidRPr="0037676C" w:rsidRDefault="00BA0A50" w:rsidP="008B01EC">
      <w:pPr>
        <w:pStyle w:val="Akapitzlist"/>
        <w:numPr>
          <w:ilvl w:val="0"/>
          <w:numId w:val="22"/>
        </w:numPr>
        <w:tabs>
          <w:tab w:val="left" w:pos="1287"/>
        </w:tabs>
        <w:spacing w:after="0" w:line="240" w:lineRule="auto"/>
        <w:ind w:left="0" w:firstLine="284"/>
        <w:jc w:val="both"/>
        <w:rPr>
          <w:rFonts w:ascii="Tahoma" w:hAnsi="Tahoma" w:cs="Tahoma"/>
          <w:b/>
          <w:color w:val="000000"/>
          <w:sz w:val="20"/>
          <w:szCs w:val="20"/>
        </w:rPr>
      </w:pPr>
      <w:r w:rsidRPr="0037676C">
        <w:rPr>
          <w:rFonts w:ascii="Tahoma" w:hAnsi="Tahoma" w:cs="Tahoma"/>
          <w:b/>
          <w:color w:val="000000"/>
          <w:sz w:val="20"/>
          <w:szCs w:val="20"/>
        </w:rPr>
        <w:t>kompetencji lub  uprawnień do prowadzenia określonej działalności zawodowej, o ile wynika to z odrębnych przepisów</w:t>
      </w:r>
    </w:p>
    <w:p w:rsidR="00BA0A50" w:rsidRPr="00DE76D4" w:rsidRDefault="00BA0A50" w:rsidP="008B01EC">
      <w:pPr>
        <w:tabs>
          <w:tab w:val="left" w:pos="360"/>
          <w:tab w:val="left" w:pos="1713"/>
        </w:tabs>
        <w:suppressAutoHyphens/>
        <w:spacing w:after="0" w:line="240" w:lineRule="auto"/>
        <w:ind w:firstLine="28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Nie dotyczy. </w:t>
      </w:r>
    </w:p>
    <w:p w:rsidR="00BA0A50" w:rsidRPr="00DE76D4" w:rsidRDefault="00BA0A50" w:rsidP="008B01EC">
      <w:pPr>
        <w:tabs>
          <w:tab w:val="left" w:pos="360"/>
          <w:tab w:val="left" w:pos="1713"/>
        </w:tabs>
        <w:suppressAutoHyphens/>
        <w:spacing w:after="0" w:line="240" w:lineRule="auto"/>
        <w:ind w:firstLine="284"/>
        <w:jc w:val="both"/>
        <w:rPr>
          <w:rFonts w:ascii="Tahoma" w:eastAsia="Calibri" w:hAnsi="Tahoma" w:cs="Tahoma"/>
          <w:color w:val="000000"/>
          <w:sz w:val="20"/>
          <w:szCs w:val="20"/>
        </w:rPr>
      </w:pPr>
    </w:p>
    <w:p w:rsidR="00BA0A50" w:rsidRPr="0037676C" w:rsidRDefault="0037676C" w:rsidP="008B01EC">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2. </w:t>
      </w:r>
      <w:r w:rsidR="00BA0A50" w:rsidRPr="0037676C">
        <w:rPr>
          <w:rFonts w:ascii="Tahoma" w:hAnsi="Tahoma" w:cs="Tahoma"/>
          <w:b/>
          <w:sz w:val="20"/>
          <w:szCs w:val="20"/>
        </w:rPr>
        <w:t>sytuacji ekonomicznej i finansowej:</w:t>
      </w:r>
    </w:p>
    <w:p w:rsidR="00BA0A50" w:rsidRPr="00DE76D4" w:rsidRDefault="00BA0A50" w:rsidP="008B01EC">
      <w:pPr>
        <w:tabs>
          <w:tab w:val="left" w:pos="360"/>
          <w:tab w:val="left" w:pos="1713"/>
        </w:tabs>
        <w:suppressAutoHyphens/>
        <w:spacing w:after="0" w:line="240" w:lineRule="auto"/>
        <w:ind w:firstLine="284"/>
        <w:jc w:val="both"/>
        <w:rPr>
          <w:rFonts w:ascii="Tahoma" w:eastAsia="Calibri" w:hAnsi="Tahoma" w:cs="Tahoma"/>
          <w:b/>
          <w:color w:val="FF0000"/>
          <w:sz w:val="20"/>
          <w:szCs w:val="20"/>
        </w:rPr>
      </w:pPr>
    </w:p>
    <w:p w:rsidR="00BA0A50" w:rsidRPr="0037676C" w:rsidRDefault="00BA0A50" w:rsidP="008B01EC">
      <w:pPr>
        <w:tabs>
          <w:tab w:val="left" w:pos="360"/>
          <w:tab w:val="left" w:pos="1713"/>
        </w:tabs>
        <w:suppressAutoHyphens/>
        <w:spacing w:after="0" w:line="240" w:lineRule="auto"/>
        <w:ind w:firstLine="284"/>
        <w:jc w:val="both"/>
        <w:rPr>
          <w:rFonts w:ascii="Tahoma" w:eastAsia="Calibri" w:hAnsi="Tahoma" w:cs="Tahoma"/>
          <w:sz w:val="20"/>
          <w:szCs w:val="20"/>
        </w:rPr>
      </w:pPr>
      <w:r w:rsidRPr="0037676C">
        <w:rPr>
          <w:rFonts w:ascii="Tahoma" w:eastAsia="Calibri" w:hAnsi="Tahoma" w:cs="Tahoma"/>
          <w:sz w:val="20"/>
          <w:szCs w:val="20"/>
        </w:rPr>
        <w:t xml:space="preserve">Wykonawca </w:t>
      </w:r>
      <w:r w:rsidR="0037676C" w:rsidRPr="0037676C">
        <w:rPr>
          <w:rFonts w:ascii="Tahoma" w:eastAsia="Calibri" w:hAnsi="Tahoma" w:cs="Tahoma"/>
          <w:sz w:val="20"/>
          <w:szCs w:val="20"/>
        </w:rPr>
        <w:t xml:space="preserve">spełni warunek jeżeli wykaże, że </w:t>
      </w:r>
      <w:r w:rsidRPr="0037676C">
        <w:rPr>
          <w:rFonts w:ascii="Tahoma" w:eastAsia="Calibri" w:hAnsi="Tahoma" w:cs="Tahoma"/>
          <w:sz w:val="20"/>
          <w:szCs w:val="20"/>
        </w:rPr>
        <w:t xml:space="preserve">jest ubezpieczony od odpowiedzialności cywilnej </w:t>
      </w:r>
      <w:r w:rsidR="0037676C">
        <w:rPr>
          <w:rFonts w:ascii="Tahoma" w:eastAsia="Calibri" w:hAnsi="Tahoma" w:cs="Tahoma"/>
          <w:sz w:val="20"/>
          <w:szCs w:val="20"/>
        </w:rPr>
        <w:t xml:space="preserve">                       </w:t>
      </w:r>
      <w:r w:rsidRPr="0037676C">
        <w:rPr>
          <w:rFonts w:ascii="Tahoma" w:eastAsia="Calibri" w:hAnsi="Tahoma" w:cs="Tahoma"/>
          <w:sz w:val="20"/>
          <w:szCs w:val="20"/>
        </w:rPr>
        <w:t xml:space="preserve">w  zakresie prowadzonej działalności związanej z przedmiotem zamówienia na kwotę min. </w:t>
      </w:r>
      <w:r w:rsidR="0037676C">
        <w:rPr>
          <w:rFonts w:ascii="Tahoma" w:eastAsia="Calibri" w:hAnsi="Tahoma" w:cs="Tahoma"/>
          <w:sz w:val="20"/>
          <w:szCs w:val="20"/>
        </w:rPr>
        <w:t xml:space="preserve">                     </w:t>
      </w:r>
      <w:r w:rsidRPr="0037676C">
        <w:rPr>
          <w:rFonts w:ascii="Tahoma" w:eastAsia="Calibri" w:hAnsi="Tahoma" w:cs="Tahoma"/>
          <w:b/>
          <w:sz w:val="20"/>
          <w:szCs w:val="20"/>
        </w:rPr>
        <w:t>300 000 zł.</w:t>
      </w:r>
    </w:p>
    <w:p w:rsidR="00BA0A50" w:rsidRDefault="00BA0A50" w:rsidP="008B01EC">
      <w:pPr>
        <w:tabs>
          <w:tab w:val="left" w:pos="360"/>
          <w:tab w:val="left" w:pos="1713"/>
        </w:tabs>
        <w:suppressAutoHyphens/>
        <w:spacing w:after="0" w:line="240" w:lineRule="auto"/>
        <w:ind w:firstLine="284"/>
        <w:jc w:val="both"/>
        <w:rPr>
          <w:rFonts w:ascii="Tahoma" w:eastAsia="Calibri" w:hAnsi="Tahoma" w:cs="Tahoma"/>
          <w:sz w:val="20"/>
          <w:szCs w:val="20"/>
        </w:rPr>
      </w:pPr>
      <w:r w:rsidRPr="0037676C">
        <w:rPr>
          <w:rFonts w:ascii="Tahoma" w:eastAsia="Calibri" w:hAnsi="Tahoma" w:cs="Tahoma"/>
          <w:sz w:val="20"/>
          <w:szCs w:val="20"/>
        </w:rPr>
        <w:t>Na potwierdzenie spełniania warunku wykonawca przedstawi dokument potwierdzający, że Wykonawca jest ubezpieczony od odpowiedzialności cywilnej w  zakresie prowadzonej działalności związanej z przedmiotem zamówienia.</w:t>
      </w:r>
    </w:p>
    <w:p w:rsidR="00FB4C7A" w:rsidRPr="0037676C" w:rsidRDefault="00FB4C7A" w:rsidP="008B01EC">
      <w:pPr>
        <w:tabs>
          <w:tab w:val="left" w:pos="360"/>
          <w:tab w:val="left" w:pos="1713"/>
        </w:tabs>
        <w:suppressAutoHyphens/>
        <w:spacing w:after="0" w:line="240" w:lineRule="auto"/>
        <w:ind w:firstLine="284"/>
        <w:jc w:val="both"/>
        <w:rPr>
          <w:rFonts w:ascii="Tahoma" w:eastAsia="Calibri" w:hAnsi="Tahoma" w:cs="Tahoma"/>
          <w:b/>
          <w:sz w:val="20"/>
          <w:szCs w:val="20"/>
        </w:rPr>
      </w:pPr>
      <w:r>
        <w:rPr>
          <w:rFonts w:ascii="Tahoma" w:eastAsia="Calibri" w:hAnsi="Tahoma" w:cs="Tahoma"/>
          <w:sz w:val="20"/>
          <w:szCs w:val="20"/>
        </w:rPr>
        <w:t xml:space="preserve">Warunek dotyczy każdej z części. Jeśli wykonawca składa ofertę do kilku części </w:t>
      </w:r>
      <w:r w:rsidR="0083620C">
        <w:rPr>
          <w:rFonts w:ascii="Tahoma" w:eastAsia="Calibri" w:hAnsi="Tahoma" w:cs="Tahoma"/>
          <w:sz w:val="20"/>
          <w:szCs w:val="20"/>
        </w:rPr>
        <w:t xml:space="preserve">akceptowane </w:t>
      </w:r>
      <w:r>
        <w:rPr>
          <w:rFonts w:ascii="Tahoma" w:eastAsia="Calibri" w:hAnsi="Tahoma" w:cs="Tahoma"/>
          <w:sz w:val="20"/>
          <w:szCs w:val="20"/>
        </w:rPr>
        <w:t>jest jedno ubezpieczenie na 300 000 zł.</w:t>
      </w:r>
    </w:p>
    <w:p w:rsidR="00BA0A50" w:rsidRPr="0037676C" w:rsidRDefault="00BA0A50" w:rsidP="008B01EC">
      <w:pPr>
        <w:tabs>
          <w:tab w:val="left" w:pos="360"/>
          <w:tab w:val="left" w:pos="1713"/>
        </w:tabs>
        <w:suppressAutoHyphens/>
        <w:spacing w:after="0" w:line="240" w:lineRule="auto"/>
        <w:ind w:firstLine="284"/>
        <w:jc w:val="both"/>
        <w:rPr>
          <w:rFonts w:ascii="Tahoma" w:eastAsia="Calibri" w:hAnsi="Tahoma" w:cs="Tahoma"/>
          <w:sz w:val="20"/>
          <w:szCs w:val="20"/>
        </w:rPr>
      </w:pPr>
    </w:p>
    <w:p w:rsidR="00BA0A50" w:rsidRDefault="00FB4C7A" w:rsidP="00FB4C7A">
      <w:pPr>
        <w:tabs>
          <w:tab w:val="left" w:pos="360"/>
          <w:tab w:val="left" w:pos="1713"/>
        </w:tabs>
        <w:suppressAutoHyphens/>
        <w:spacing w:after="0" w:line="240" w:lineRule="auto"/>
        <w:ind w:left="644"/>
        <w:jc w:val="both"/>
        <w:rPr>
          <w:rFonts w:ascii="Tahoma" w:hAnsi="Tahoma" w:cs="Tahoma"/>
          <w:b/>
          <w:color w:val="000000"/>
          <w:sz w:val="20"/>
          <w:szCs w:val="20"/>
        </w:rPr>
      </w:pPr>
      <w:r>
        <w:rPr>
          <w:rFonts w:ascii="Tahoma" w:hAnsi="Tahoma" w:cs="Tahoma"/>
          <w:b/>
          <w:color w:val="000000"/>
          <w:sz w:val="20"/>
          <w:szCs w:val="20"/>
        </w:rPr>
        <w:t xml:space="preserve">3. </w:t>
      </w:r>
      <w:r w:rsidR="0037676C" w:rsidRPr="00FB4C7A">
        <w:rPr>
          <w:rFonts w:ascii="Tahoma" w:hAnsi="Tahoma" w:cs="Tahoma"/>
          <w:b/>
          <w:color w:val="000000"/>
          <w:sz w:val="20"/>
          <w:szCs w:val="20"/>
        </w:rPr>
        <w:t>zdolnoś</w:t>
      </w:r>
      <w:r>
        <w:rPr>
          <w:rFonts w:ascii="Tahoma" w:hAnsi="Tahoma" w:cs="Tahoma"/>
          <w:b/>
          <w:color w:val="000000"/>
          <w:sz w:val="20"/>
          <w:szCs w:val="20"/>
        </w:rPr>
        <w:t xml:space="preserve">ci technicznej lub zawodowej: </w:t>
      </w:r>
    </w:p>
    <w:p w:rsidR="00FB4C7A" w:rsidRDefault="00FB4C7A" w:rsidP="00FB4C7A">
      <w:pPr>
        <w:tabs>
          <w:tab w:val="left" w:pos="360"/>
          <w:tab w:val="left" w:pos="1713"/>
        </w:tabs>
        <w:suppressAutoHyphens/>
        <w:spacing w:after="0" w:line="240" w:lineRule="auto"/>
        <w:ind w:left="644"/>
        <w:jc w:val="both"/>
        <w:rPr>
          <w:rFonts w:ascii="Tahoma" w:hAnsi="Tahoma" w:cs="Tahoma"/>
          <w:b/>
          <w:color w:val="000000"/>
          <w:sz w:val="20"/>
          <w:szCs w:val="20"/>
        </w:rPr>
      </w:pPr>
    </w:p>
    <w:p w:rsidR="00FB4C7A" w:rsidRPr="00FB4C7A" w:rsidRDefault="00FB4C7A" w:rsidP="00FB4C7A">
      <w:pPr>
        <w:tabs>
          <w:tab w:val="left" w:pos="360"/>
          <w:tab w:val="left" w:pos="1713"/>
        </w:tabs>
        <w:suppressAutoHyphens/>
        <w:spacing w:after="0" w:line="240" w:lineRule="auto"/>
        <w:jc w:val="both"/>
        <w:rPr>
          <w:rFonts w:ascii="Tahoma" w:eastAsia="Calibri" w:hAnsi="Tahoma" w:cs="Tahoma"/>
          <w:color w:val="000000"/>
          <w:sz w:val="20"/>
          <w:szCs w:val="20"/>
        </w:rPr>
      </w:pPr>
      <w:r w:rsidRPr="00FB4C7A">
        <w:rPr>
          <w:rFonts w:ascii="Tahoma" w:hAnsi="Tahoma" w:cs="Tahoma"/>
          <w:b/>
          <w:color w:val="000000"/>
          <w:sz w:val="20"/>
          <w:szCs w:val="20"/>
        </w:rPr>
        <w:t xml:space="preserve">1) </w:t>
      </w:r>
      <w:r w:rsidRPr="00FB4C7A">
        <w:rPr>
          <w:rFonts w:ascii="Tahoma" w:eastAsia="Calibri" w:hAnsi="Tahoma" w:cs="Tahoma"/>
          <w:color w:val="000000"/>
          <w:sz w:val="20"/>
          <w:szCs w:val="20"/>
        </w:rPr>
        <w:t>Zamawiający uzna warunek za spełniony jeśli Wykonawca wykaże, że dysponuje lub będzie dysponował na etapie wykonywania zamówienia potencjałem technicznym niezbędnym do wykonania zamówienia tj. min.:</w:t>
      </w:r>
    </w:p>
    <w:p w:rsidR="00FB4C7A" w:rsidRPr="00FB4C7A" w:rsidRDefault="00FB4C7A" w:rsidP="00FB4C7A">
      <w:pPr>
        <w:tabs>
          <w:tab w:val="left" w:pos="360"/>
          <w:tab w:val="left" w:pos="1713"/>
        </w:tabs>
        <w:suppressAutoHyphens/>
        <w:spacing w:after="0" w:line="240" w:lineRule="auto"/>
        <w:jc w:val="both"/>
        <w:rPr>
          <w:rFonts w:ascii="Tahoma" w:eastAsia="Calibri" w:hAnsi="Tahoma" w:cs="Tahoma"/>
          <w:color w:val="000000"/>
          <w:sz w:val="20"/>
          <w:szCs w:val="20"/>
          <w:u w:val="single"/>
        </w:rPr>
      </w:pPr>
      <w:r w:rsidRPr="00FB4C7A">
        <w:rPr>
          <w:rFonts w:ascii="Tahoma" w:eastAsia="Calibri" w:hAnsi="Tahoma" w:cs="Tahoma"/>
          <w:color w:val="000000"/>
          <w:sz w:val="20"/>
          <w:szCs w:val="20"/>
          <w:u w:val="single"/>
        </w:rPr>
        <w:t xml:space="preserve">Część I </w:t>
      </w:r>
    </w:p>
    <w:p w:rsidR="00FB4C7A" w:rsidRPr="00FB4C7A" w:rsidRDefault="00FB4C7A" w:rsidP="007470F0">
      <w:pPr>
        <w:widowControl w:val="0"/>
        <w:numPr>
          <w:ilvl w:val="0"/>
          <w:numId w:val="9"/>
        </w:numPr>
        <w:suppressAutoHyphens/>
        <w:spacing w:after="0" w:line="240" w:lineRule="auto"/>
        <w:jc w:val="both"/>
        <w:rPr>
          <w:rFonts w:ascii="Tahoma" w:hAnsi="Tahoma" w:cs="Tahoma"/>
          <w:sz w:val="20"/>
          <w:szCs w:val="20"/>
        </w:rPr>
      </w:pPr>
      <w:r w:rsidRPr="00FB4C7A">
        <w:rPr>
          <w:rFonts w:ascii="Tahoma" w:hAnsi="Tahoma" w:cs="Tahoma"/>
          <w:sz w:val="20"/>
          <w:szCs w:val="20"/>
        </w:rPr>
        <w:t>Ładowarka (</w:t>
      </w:r>
      <w:proofErr w:type="spellStart"/>
      <w:r w:rsidRPr="00FB4C7A">
        <w:rPr>
          <w:rFonts w:ascii="Tahoma" w:hAnsi="Tahoma" w:cs="Tahoma"/>
          <w:sz w:val="20"/>
          <w:szCs w:val="20"/>
        </w:rPr>
        <w:t>fadroma</w:t>
      </w:r>
      <w:proofErr w:type="spellEnd"/>
      <w:r w:rsidRPr="00FB4C7A">
        <w:rPr>
          <w:rFonts w:ascii="Tahoma" w:hAnsi="Tahoma" w:cs="Tahoma"/>
          <w:sz w:val="20"/>
          <w:szCs w:val="20"/>
        </w:rPr>
        <w:t xml:space="preserve">) – </w:t>
      </w:r>
      <w:r w:rsidRPr="00FB4C7A">
        <w:rPr>
          <w:rFonts w:ascii="Tahoma" w:hAnsi="Tahoma" w:cs="Tahoma"/>
          <w:b/>
          <w:sz w:val="20"/>
          <w:szCs w:val="20"/>
        </w:rPr>
        <w:t>szt.1</w:t>
      </w:r>
    </w:p>
    <w:p w:rsidR="00FB4C7A" w:rsidRPr="00FB4C7A" w:rsidRDefault="00FB4C7A" w:rsidP="007470F0">
      <w:pPr>
        <w:widowControl w:val="0"/>
        <w:numPr>
          <w:ilvl w:val="0"/>
          <w:numId w:val="9"/>
        </w:numPr>
        <w:suppressAutoHyphens/>
        <w:spacing w:after="0" w:line="240" w:lineRule="auto"/>
        <w:jc w:val="both"/>
        <w:rPr>
          <w:rFonts w:ascii="Tahoma" w:hAnsi="Tahoma" w:cs="Tahoma"/>
          <w:sz w:val="20"/>
          <w:szCs w:val="20"/>
        </w:rPr>
      </w:pPr>
      <w:r w:rsidRPr="00FB4C7A">
        <w:rPr>
          <w:rFonts w:ascii="Tahoma" w:hAnsi="Tahoma" w:cs="Tahoma"/>
          <w:sz w:val="20"/>
          <w:szCs w:val="20"/>
        </w:rPr>
        <w:t xml:space="preserve">pługi </w:t>
      </w:r>
      <w:r>
        <w:rPr>
          <w:rFonts w:ascii="Tahoma" w:hAnsi="Tahoma" w:cs="Tahoma"/>
          <w:sz w:val="20"/>
          <w:szCs w:val="20"/>
        </w:rPr>
        <w:t xml:space="preserve">im solarki </w:t>
      </w:r>
      <w:r w:rsidRPr="00FB4C7A">
        <w:rPr>
          <w:rFonts w:ascii="Tahoma" w:hAnsi="Tahoma" w:cs="Tahoma"/>
          <w:sz w:val="20"/>
          <w:szCs w:val="20"/>
        </w:rPr>
        <w:t xml:space="preserve">do odśnieżania </w:t>
      </w:r>
      <w:r>
        <w:rPr>
          <w:rFonts w:ascii="Tahoma" w:hAnsi="Tahoma" w:cs="Tahoma"/>
          <w:sz w:val="20"/>
          <w:szCs w:val="20"/>
        </w:rPr>
        <w:t xml:space="preserve">i posypywania </w:t>
      </w:r>
      <w:r w:rsidRPr="00FB4C7A">
        <w:rPr>
          <w:rFonts w:ascii="Tahoma" w:hAnsi="Tahoma" w:cs="Tahoma"/>
          <w:sz w:val="20"/>
          <w:szCs w:val="20"/>
        </w:rPr>
        <w:t xml:space="preserve">(na samochodach ciężarowych) – </w:t>
      </w:r>
      <w:r w:rsidRPr="00FB4C7A">
        <w:rPr>
          <w:rFonts w:ascii="Tahoma" w:hAnsi="Tahoma" w:cs="Tahoma"/>
          <w:b/>
          <w:sz w:val="20"/>
          <w:szCs w:val="20"/>
        </w:rPr>
        <w:t>szt. 3</w:t>
      </w:r>
    </w:p>
    <w:p w:rsidR="00FB4C7A" w:rsidRPr="00FB4C7A" w:rsidRDefault="00FB4C7A" w:rsidP="007470F0">
      <w:pPr>
        <w:widowControl w:val="0"/>
        <w:numPr>
          <w:ilvl w:val="0"/>
          <w:numId w:val="9"/>
        </w:numPr>
        <w:suppressAutoHyphens/>
        <w:spacing w:after="0" w:line="240" w:lineRule="auto"/>
        <w:jc w:val="both"/>
        <w:rPr>
          <w:rFonts w:ascii="Tahoma" w:hAnsi="Tahoma" w:cs="Tahoma"/>
          <w:sz w:val="20"/>
          <w:szCs w:val="20"/>
        </w:rPr>
      </w:pPr>
      <w:r w:rsidRPr="00FB4C7A">
        <w:rPr>
          <w:rFonts w:ascii="Tahoma" w:hAnsi="Tahoma" w:cs="Tahoma"/>
          <w:sz w:val="20"/>
          <w:szCs w:val="20"/>
        </w:rPr>
        <w:t>ciągniki z pługiem min</w:t>
      </w:r>
      <w:r>
        <w:rPr>
          <w:rFonts w:ascii="Tahoma" w:hAnsi="Tahoma" w:cs="Tahoma"/>
          <w:sz w:val="20"/>
          <w:szCs w:val="20"/>
        </w:rPr>
        <w:t>.</w:t>
      </w:r>
      <w:r w:rsidRPr="00FB4C7A">
        <w:rPr>
          <w:rFonts w:ascii="Tahoma" w:hAnsi="Tahoma" w:cs="Tahoma"/>
          <w:sz w:val="20"/>
          <w:szCs w:val="20"/>
        </w:rPr>
        <w:t xml:space="preserve"> 80</w:t>
      </w:r>
      <w:r>
        <w:rPr>
          <w:rFonts w:ascii="Tahoma" w:hAnsi="Tahoma" w:cs="Tahoma"/>
          <w:sz w:val="20"/>
          <w:szCs w:val="20"/>
        </w:rPr>
        <w:t xml:space="preserve"> </w:t>
      </w:r>
      <w:r w:rsidRPr="00FB4C7A">
        <w:rPr>
          <w:rFonts w:ascii="Tahoma" w:hAnsi="Tahoma" w:cs="Tahoma"/>
          <w:sz w:val="20"/>
          <w:szCs w:val="20"/>
        </w:rPr>
        <w:t xml:space="preserve">KM – </w:t>
      </w:r>
      <w:r w:rsidRPr="00FB4C7A">
        <w:rPr>
          <w:rFonts w:ascii="Tahoma" w:hAnsi="Tahoma" w:cs="Tahoma"/>
          <w:b/>
          <w:sz w:val="20"/>
          <w:szCs w:val="20"/>
        </w:rPr>
        <w:t>szt.</w:t>
      </w:r>
      <w:r>
        <w:rPr>
          <w:rFonts w:ascii="Tahoma" w:hAnsi="Tahoma" w:cs="Tahoma"/>
          <w:b/>
          <w:sz w:val="20"/>
          <w:szCs w:val="20"/>
        </w:rPr>
        <w:t>3</w:t>
      </w:r>
      <w:r w:rsidRPr="00FB4C7A">
        <w:rPr>
          <w:rFonts w:ascii="Tahoma" w:hAnsi="Tahoma" w:cs="Tahoma"/>
          <w:b/>
          <w:sz w:val="20"/>
          <w:szCs w:val="20"/>
        </w:rPr>
        <w:t>.</w:t>
      </w:r>
    </w:p>
    <w:p w:rsidR="00FB4C7A" w:rsidRPr="00FB4C7A" w:rsidRDefault="00FB4C7A" w:rsidP="00FB4C7A">
      <w:pPr>
        <w:tabs>
          <w:tab w:val="left" w:pos="1713"/>
        </w:tabs>
        <w:suppressAutoHyphens/>
        <w:spacing w:after="0" w:line="240" w:lineRule="auto"/>
        <w:jc w:val="both"/>
        <w:rPr>
          <w:rFonts w:ascii="Tahoma" w:eastAsia="Calibri" w:hAnsi="Tahoma" w:cs="Tahoma"/>
          <w:b/>
          <w:color w:val="000000"/>
          <w:sz w:val="20"/>
          <w:szCs w:val="20"/>
        </w:rPr>
      </w:pPr>
    </w:p>
    <w:p w:rsidR="00FB4C7A" w:rsidRPr="00FB4C7A" w:rsidRDefault="00FB4C7A" w:rsidP="00FB4C7A">
      <w:pPr>
        <w:tabs>
          <w:tab w:val="left" w:pos="1713"/>
        </w:tabs>
        <w:suppressAutoHyphens/>
        <w:spacing w:after="0" w:line="240" w:lineRule="auto"/>
        <w:jc w:val="both"/>
        <w:rPr>
          <w:rFonts w:ascii="Tahoma" w:eastAsia="Calibri" w:hAnsi="Tahoma" w:cs="Tahoma"/>
          <w:b/>
          <w:sz w:val="20"/>
          <w:szCs w:val="20"/>
          <w:u w:val="single"/>
        </w:rPr>
      </w:pPr>
      <w:r w:rsidRPr="00FB4C7A">
        <w:rPr>
          <w:rFonts w:ascii="Tahoma" w:eastAsia="Calibri" w:hAnsi="Tahoma" w:cs="Tahoma"/>
          <w:b/>
          <w:sz w:val="20"/>
          <w:szCs w:val="20"/>
          <w:u w:val="single"/>
        </w:rPr>
        <w:t xml:space="preserve">Część II </w:t>
      </w:r>
    </w:p>
    <w:p w:rsidR="00FB4C7A" w:rsidRPr="00FB4C7A" w:rsidRDefault="00FB4C7A" w:rsidP="007470F0">
      <w:pPr>
        <w:pStyle w:val="Akapitzlist"/>
        <w:widowControl w:val="0"/>
        <w:numPr>
          <w:ilvl w:val="0"/>
          <w:numId w:val="23"/>
        </w:numPr>
        <w:suppressAutoHyphens/>
        <w:spacing w:after="0" w:line="240" w:lineRule="auto"/>
        <w:jc w:val="both"/>
        <w:rPr>
          <w:rFonts w:ascii="Tahoma" w:hAnsi="Tahoma" w:cs="Tahoma"/>
          <w:b/>
          <w:sz w:val="20"/>
          <w:szCs w:val="20"/>
        </w:rPr>
      </w:pPr>
      <w:r w:rsidRPr="00FB4C7A">
        <w:rPr>
          <w:rFonts w:ascii="Tahoma" w:hAnsi="Tahoma" w:cs="Tahoma"/>
          <w:sz w:val="20"/>
          <w:szCs w:val="20"/>
        </w:rPr>
        <w:t xml:space="preserve">pługi/urządzenia do odśnieżania chodników, ścieżek rowerowych, ciągów pieszych, o masie całkowitej nieprzekraczającej 2 000 kg – </w:t>
      </w:r>
      <w:r w:rsidRPr="00FB4C7A">
        <w:rPr>
          <w:rFonts w:ascii="Tahoma" w:hAnsi="Tahoma" w:cs="Tahoma"/>
          <w:b/>
          <w:sz w:val="20"/>
          <w:szCs w:val="20"/>
        </w:rPr>
        <w:t>szt. 3</w:t>
      </w:r>
    </w:p>
    <w:p w:rsidR="00FB4C7A" w:rsidRPr="00FB4C7A" w:rsidRDefault="00FB4C7A" w:rsidP="007470F0">
      <w:pPr>
        <w:widowControl w:val="0"/>
        <w:numPr>
          <w:ilvl w:val="0"/>
          <w:numId w:val="23"/>
        </w:numPr>
        <w:suppressAutoHyphens/>
        <w:spacing w:after="0" w:line="240" w:lineRule="auto"/>
        <w:jc w:val="both"/>
        <w:rPr>
          <w:rFonts w:ascii="Tahoma" w:hAnsi="Tahoma" w:cs="Tahoma"/>
          <w:sz w:val="20"/>
          <w:szCs w:val="20"/>
        </w:rPr>
      </w:pPr>
      <w:r w:rsidRPr="00FB4C7A">
        <w:rPr>
          <w:rFonts w:ascii="Tahoma" w:hAnsi="Tahoma" w:cs="Tahoma"/>
          <w:sz w:val="20"/>
          <w:szCs w:val="20"/>
        </w:rPr>
        <w:t xml:space="preserve">Koparko- ładowarka – </w:t>
      </w:r>
      <w:r w:rsidRPr="00FB4C7A">
        <w:rPr>
          <w:rFonts w:ascii="Tahoma" w:hAnsi="Tahoma" w:cs="Tahoma"/>
          <w:b/>
          <w:sz w:val="20"/>
          <w:szCs w:val="20"/>
        </w:rPr>
        <w:t>szt. 1.</w:t>
      </w:r>
    </w:p>
    <w:p w:rsidR="00FB4C7A" w:rsidRPr="00FB4C7A" w:rsidRDefault="00FB4C7A" w:rsidP="007470F0">
      <w:pPr>
        <w:widowControl w:val="0"/>
        <w:numPr>
          <w:ilvl w:val="0"/>
          <w:numId w:val="23"/>
        </w:numPr>
        <w:suppressAutoHyphens/>
        <w:spacing w:after="0" w:line="240" w:lineRule="auto"/>
        <w:jc w:val="both"/>
        <w:rPr>
          <w:rFonts w:ascii="Tahoma" w:hAnsi="Tahoma" w:cs="Tahoma"/>
          <w:sz w:val="20"/>
          <w:szCs w:val="20"/>
        </w:rPr>
      </w:pPr>
      <w:r w:rsidRPr="00FB4C7A">
        <w:rPr>
          <w:rFonts w:ascii="Tahoma" w:hAnsi="Tahoma" w:cs="Tahoma"/>
          <w:sz w:val="20"/>
          <w:szCs w:val="20"/>
        </w:rPr>
        <w:t xml:space="preserve">Samochód dostawczy – </w:t>
      </w:r>
      <w:r w:rsidRPr="00FB4C7A">
        <w:rPr>
          <w:rFonts w:ascii="Tahoma" w:hAnsi="Tahoma" w:cs="Tahoma"/>
          <w:b/>
          <w:sz w:val="20"/>
          <w:szCs w:val="20"/>
        </w:rPr>
        <w:t>szt.1.</w:t>
      </w:r>
    </w:p>
    <w:p w:rsidR="00FB4C7A" w:rsidRPr="00FB4C7A" w:rsidRDefault="00FB4C7A" w:rsidP="00FB4C7A">
      <w:pPr>
        <w:tabs>
          <w:tab w:val="left" w:pos="1713"/>
        </w:tabs>
        <w:suppressAutoHyphens/>
        <w:spacing w:after="0" w:line="240" w:lineRule="auto"/>
        <w:jc w:val="both"/>
        <w:rPr>
          <w:rFonts w:ascii="Tahoma" w:eastAsia="Calibri" w:hAnsi="Tahoma" w:cs="Tahoma"/>
          <w:b/>
          <w:sz w:val="20"/>
          <w:szCs w:val="20"/>
        </w:rPr>
      </w:pPr>
    </w:p>
    <w:p w:rsidR="00FB4C7A" w:rsidRPr="00FB4C7A" w:rsidRDefault="00FB4C7A" w:rsidP="00FB4C7A">
      <w:pPr>
        <w:tabs>
          <w:tab w:val="left" w:pos="1713"/>
        </w:tabs>
        <w:suppressAutoHyphens/>
        <w:spacing w:after="0" w:line="240" w:lineRule="auto"/>
        <w:jc w:val="both"/>
        <w:rPr>
          <w:rFonts w:ascii="Tahoma" w:eastAsia="Calibri" w:hAnsi="Tahoma" w:cs="Tahoma"/>
          <w:b/>
          <w:sz w:val="20"/>
          <w:szCs w:val="20"/>
          <w:u w:val="single"/>
        </w:rPr>
      </w:pPr>
      <w:r w:rsidRPr="00FB4C7A">
        <w:rPr>
          <w:rFonts w:ascii="Tahoma" w:eastAsia="Calibri" w:hAnsi="Tahoma" w:cs="Tahoma"/>
          <w:b/>
          <w:sz w:val="20"/>
          <w:szCs w:val="20"/>
          <w:u w:val="single"/>
        </w:rPr>
        <w:t xml:space="preserve">Część III </w:t>
      </w:r>
    </w:p>
    <w:p w:rsidR="00FB4C7A" w:rsidRPr="00FB4C7A" w:rsidRDefault="00FB4C7A" w:rsidP="007470F0">
      <w:pPr>
        <w:widowControl w:val="0"/>
        <w:numPr>
          <w:ilvl w:val="0"/>
          <w:numId w:val="24"/>
        </w:numPr>
        <w:suppressAutoHyphens/>
        <w:spacing w:after="0" w:line="240" w:lineRule="auto"/>
        <w:jc w:val="both"/>
        <w:rPr>
          <w:rFonts w:ascii="Tahoma" w:hAnsi="Tahoma" w:cs="Tahoma"/>
          <w:sz w:val="20"/>
          <w:szCs w:val="20"/>
        </w:rPr>
      </w:pPr>
      <w:r w:rsidRPr="00FB4C7A">
        <w:rPr>
          <w:rFonts w:ascii="Tahoma" w:hAnsi="Tahoma" w:cs="Tahoma"/>
          <w:sz w:val="20"/>
          <w:szCs w:val="20"/>
        </w:rPr>
        <w:t>ładowarka (</w:t>
      </w:r>
      <w:proofErr w:type="spellStart"/>
      <w:r w:rsidRPr="00FB4C7A">
        <w:rPr>
          <w:rFonts w:ascii="Tahoma" w:hAnsi="Tahoma" w:cs="Tahoma"/>
          <w:sz w:val="20"/>
          <w:szCs w:val="20"/>
        </w:rPr>
        <w:t>fadroma</w:t>
      </w:r>
      <w:proofErr w:type="spellEnd"/>
      <w:r w:rsidRPr="00FB4C7A">
        <w:rPr>
          <w:rFonts w:ascii="Tahoma" w:hAnsi="Tahoma" w:cs="Tahoma"/>
          <w:sz w:val="20"/>
          <w:szCs w:val="20"/>
        </w:rPr>
        <w:t xml:space="preserve">)– </w:t>
      </w:r>
      <w:r w:rsidRPr="00FB4C7A">
        <w:rPr>
          <w:rFonts w:ascii="Tahoma" w:hAnsi="Tahoma" w:cs="Tahoma"/>
          <w:b/>
          <w:sz w:val="20"/>
          <w:szCs w:val="20"/>
        </w:rPr>
        <w:t>szt.1.</w:t>
      </w:r>
    </w:p>
    <w:p w:rsidR="00FB4C7A" w:rsidRPr="00FB4C7A" w:rsidRDefault="00FB4C7A" w:rsidP="007470F0">
      <w:pPr>
        <w:widowControl w:val="0"/>
        <w:numPr>
          <w:ilvl w:val="0"/>
          <w:numId w:val="24"/>
        </w:numPr>
        <w:suppressAutoHyphens/>
        <w:spacing w:after="0" w:line="240" w:lineRule="auto"/>
        <w:jc w:val="both"/>
        <w:rPr>
          <w:rFonts w:ascii="Tahoma" w:hAnsi="Tahoma" w:cs="Tahoma"/>
          <w:sz w:val="20"/>
          <w:szCs w:val="20"/>
        </w:rPr>
      </w:pPr>
      <w:proofErr w:type="spellStart"/>
      <w:r w:rsidRPr="00FB4C7A">
        <w:rPr>
          <w:rFonts w:ascii="Tahoma" w:hAnsi="Tahoma" w:cs="Tahoma"/>
          <w:sz w:val="20"/>
          <w:szCs w:val="20"/>
        </w:rPr>
        <w:t>pług</w:t>
      </w:r>
      <w:r>
        <w:rPr>
          <w:rFonts w:ascii="Tahoma" w:hAnsi="Tahoma" w:cs="Tahoma"/>
          <w:sz w:val="20"/>
          <w:szCs w:val="20"/>
        </w:rPr>
        <w:t>o</w:t>
      </w:r>
      <w:proofErr w:type="spellEnd"/>
      <w:r>
        <w:rPr>
          <w:rFonts w:ascii="Tahoma" w:hAnsi="Tahoma" w:cs="Tahoma"/>
          <w:sz w:val="20"/>
          <w:szCs w:val="20"/>
        </w:rPr>
        <w:t xml:space="preserve">-solarki </w:t>
      </w:r>
      <w:r w:rsidRPr="00FB4C7A">
        <w:rPr>
          <w:rFonts w:ascii="Tahoma" w:hAnsi="Tahoma" w:cs="Tahoma"/>
          <w:sz w:val="20"/>
          <w:szCs w:val="20"/>
        </w:rPr>
        <w:t xml:space="preserve">do odśnieżania </w:t>
      </w:r>
      <w:r>
        <w:rPr>
          <w:rFonts w:ascii="Tahoma" w:hAnsi="Tahoma" w:cs="Tahoma"/>
          <w:sz w:val="20"/>
          <w:szCs w:val="20"/>
        </w:rPr>
        <w:t xml:space="preserve">i posypywania </w:t>
      </w:r>
      <w:r w:rsidRPr="00FB4C7A">
        <w:rPr>
          <w:rFonts w:ascii="Tahoma" w:hAnsi="Tahoma" w:cs="Tahoma"/>
          <w:sz w:val="20"/>
          <w:szCs w:val="20"/>
        </w:rPr>
        <w:t xml:space="preserve">(na samochodach ciężarowych) – </w:t>
      </w:r>
      <w:r w:rsidRPr="00FB4C7A">
        <w:rPr>
          <w:rFonts w:ascii="Tahoma" w:hAnsi="Tahoma" w:cs="Tahoma"/>
          <w:b/>
          <w:sz w:val="20"/>
          <w:szCs w:val="20"/>
        </w:rPr>
        <w:t>szt.2.</w:t>
      </w:r>
    </w:p>
    <w:p w:rsidR="00FB4C7A" w:rsidRPr="00E042E9" w:rsidRDefault="00FB4C7A" w:rsidP="007470F0">
      <w:pPr>
        <w:widowControl w:val="0"/>
        <w:numPr>
          <w:ilvl w:val="0"/>
          <w:numId w:val="24"/>
        </w:numPr>
        <w:suppressAutoHyphens/>
        <w:spacing w:after="0" w:line="240" w:lineRule="auto"/>
        <w:jc w:val="both"/>
        <w:rPr>
          <w:rFonts w:ascii="Tahoma" w:hAnsi="Tahoma" w:cs="Tahoma"/>
          <w:sz w:val="20"/>
          <w:szCs w:val="20"/>
        </w:rPr>
      </w:pPr>
      <w:r w:rsidRPr="00FB4C7A">
        <w:rPr>
          <w:rFonts w:ascii="Tahoma" w:hAnsi="Tahoma" w:cs="Tahoma"/>
          <w:sz w:val="20"/>
          <w:szCs w:val="20"/>
        </w:rPr>
        <w:t>ciągniki z pługiem min 80</w:t>
      </w:r>
      <w:r w:rsidR="00E042E9">
        <w:rPr>
          <w:rFonts w:ascii="Tahoma" w:hAnsi="Tahoma" w:cs="Tahoma"/>
          <w:sz w:val="20"/>
          <w:szCs w:val="20"/>
        </w:rPr>
        <w:t xml:space="preserve"> </w:t>
      </w:r>
      <w:r w:rsidRPr="00FB4C7A">
        <w:rPr>
          <w:rFonts w:ascii="Tahoma" w:hAnsi="Tahoma" w:cs="Tahoma"/>
          <w:sz w:val="20"/>
          <w:szCs w:val="20"/>
        </w:rPr>
        <w:t xml:space="preserve">KM – </w:t>
      </w:r>
      <w:r w:rsidRPr="00FB4C7A">
        <w:rPr>
          <w:rFonts w:ascii="Tahoma" w:hAnsi="Tahoma" w:cs="Tahoma"/>
          <w:b/>
          <w:sz w:val="20"/>
          <w:szCs w:val="20"/>
        </w:rPr>
        <w:t>szt.3.</w:t>
      </w:r>
    </w:p>
    <w:p w:rsidR="00E042E9" w:rsidRPr="00FB4C7A" w:rsidRDefault="00E042E9" w:rsidP="007470F0">
      <w:pPr>
        <w:widowControl w:val="0"/>
        <w:numPr>
          <w:ilvl w:val="0"/>
          <w:numId w:val="24"/>
        </w:numPr>
        <w:suppressAutoHyphens/>
        <w:spacing w:after="0" w:line="240" w:lineRule="auto"/>
        <w:jc w:val="both"/>
        <w:rPr>
          <w:rFonts w:ascii="Tahoma" w:hAnsi="Tahoma" w:cs="Tahoma"/>
          <w:sz w:val="20"/>
          <w:szCs w:val="20"/>
        </w:rPr>
      </w:pPr>
    </w:p>
    <w:p w:rsidR="00FB4C7A" w:rsidRDefault="00FB4C7A" w:rsidP="00FB4C7A">
      <w:pPr>
        <w:tabs>
          <w:tab w:val="left" w:pos="360"/>
          <w:tab w:val="left" w:pos="1713"/>
        </w:tabs>
        <w:suppressAutoHyphens/>
        <w:spacing w:after="0" w:line="240" w:lineRule="auto"/>
        <w:jc w:val="both"/>
        <w:rPr>
          <w:rFonts w:ascii="Tahoma" w:eastAsia="Calibri" w:hAnsi="Tahoma" w:cs="Tahoma"/>
          <w:color w:val="000000"/>
          <w:sz w:val="20"/>
          <w:szCs w:val="20"/>
        </w:rPr>
      </w:pPr>
      <w:r w:rsidRPr="00FB4C7A">
        <w:rPr>
          <w:rFonts w:ascii="Tahoma" w:eastAsia="Calibri" w:hAnsi="Tahoma" w:cs="Tahoma"/>
          <w:color w:val="000000"/>
          <w:sz w:val="20"/>
          <w:szCs w:val="20"/>
        </w:rPr>
        <w:t xml:space="preserve">Ocena tego warunku na podstawie wykazu narzędzi i urządzeń wraz z informacją o podstawie dysponowania tymi zasobami. </w:t>
      </w:r>
    </w:p>
    <w:p w:rsidR="00E042E9" w:rsidRDefault="00E042E9" w:rsidP="00FB4C7A">
      <w:pPr>
        <w:tabs>
          <w:tab w:val="left" w:pos="360"/>
          <w:tab w:val="left" w:pos="1713"/>
        </w:tabs>
        <w:suppressAutoHyphens/>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W przypadku, gdy Wykonawca składa ofertę do więcej niż jednej części obowi</w:t>
      </w:r>
      <w:r w:rsidR="00643D14">
        <w:rPr>
          <w:rFonts w:ascii="Tahoma" w:eastAsia="Calibri" w:hAnsi="Tahoma" w:cs="Tahoma"/>
          <w:color w:val="000000"/>
          <w:sz w:val="20"/>
          <w:szCs w:val="20"/>
        </w:rPr>
        <w:t>ą</w:t>
      </w:r>
      <w:r>
        <w:rPr>
          <w:rFonts w:ascii="Tahoma" w:eastAsia="Calibri" w:hAnsi="Tahoma" w:cs="Tahoma"/>
          <w:color w:val="000000"/>
          <w:sz w:val="20"/>
          <w:szCs w:val="20"/>
        </w:rPr>
        <w:t>zuje zakres dysponowania potencjałem technicznym dla każdej z części. Nie należy ł</w:t>
      </w:r>
      <w:r w:rsidR="00643D14">
        <w:rPr>
          <w:rFonts w:ascii="Tahoma" w:eastAsia="Calibri" w:hAnsi="Tahoma" w:cs="Tahoma"/>
          <w:color w:val="000000"/>
          <w:sz w:val="20"/>
          <w:szCs w:val="20"/>
        </w:rPr>
        <w:t>ą</w:t>
      </w:r>
      <w:r>
        <w:rPr>
          <w:rFonts w:ascii="Tahoma" w:eastAsia="Calibri" w:hAnsi="Tahoma" w:cs="Tahoma"/>
          <w:color w:val="000000"/>
          <w:sz w:val="20"/>
          <w:szCs w:val="20"/>
        </w:rPr>
        <w:t>czy</w:t>
      </w:r>
      <w:r w:rsidR="00643D14">
        <w:rPr>
          <w:rFonts w:ascii="Tahoma" w:eastAsia="Calibri" w:hAnsi="Tahoma" w:cs="Tahoma"/>
          <w:color w:val="000000"/>
          <w:sz w:val="20"/>
          <w:szCs w:val="20"/>
        </w:rPr>
        <w:t>ć</w:t>
      </w:r>
      <w:r>
        <w:rPr>
          <w:rFonts w:ascii="Tahoma" w:eastAsia="Calibri" w:hAnsi="Tahoma" w:cs="Tahoma"/>
          <w:color w:val="000000"/>
          <w:sz w:val="20"/>
          <w:szCs w:val="20"/>
        </w:rPr>
        <w:t xml:space="preserve"> ilości wymaganego potencjału.</w:t>
      </w:r>
    </w:p>
    <w:p w:rsidR="00E042E9" w:rsidRPr="00FB4C7A" w:rsidRDefault="00E042E9" w:rsidP="00FB4C7A">
      <w:pPr>
        <w:tabs>
          <w:tab w:val="left" w:pos="360"/>
          <w:tab w:val="left" w:pos="1713"/>
        </w:tabs>
        <w:suppressAutoHyphens/>
        <w:spacing w:after="0" w:line="240" w:lineRule="auto"/>
        <w:jc w:val="both"/>
        <w:rPr>
          <w:rFonts w:ascii="Tahoma" w:eastAsia="Calibri" w:hAnsi="Tahoma" w:cs="Tahoma"/>
          <w:color w:val="000000"/>
          <w:sz w:val="20"/>
          <w:szCs w:val="20"/>
        </w:rPr>
      </w:pPr>
    </w:p>
    <w:p w:rsidR="00FB4C7A" w:rsidRDefault="00643D14" w:rsidP="007470F0">
      <w:pPr>
        <w:pStyle w:val="Akapitzlist"/>
        <w:numPr>
          <w:ilvl w:val="0"/>
          <w:numId w:val="22"/>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rsidR="00BA0A50" w:rsidRDefault="00BA0A50" w:rsidP="007470F0">
      <w:pPr>
        <w:pStyle w:val="Akapitzlist"/>
        <w:numPr>
          <w:ilvl w:val="0"/>
          <w:numId w:val="22"/>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BA0A50" w:rsidRPr="00643D14" w:rsidRDefault="00BA0A50" w:rsidP="007470F0">
      <w:pPr>
        <w:pStyle w:val="Akapitzlist"/>
        <w:numPr>
          <w:ilvl w:val="0"/>
          <w:numId w:val="25"/>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643D14" w:rsidRPr="00643D14" w:rsidRDefault="00643D14" w:rsidP="00CA36E8">
      <w:pPr>
        <w:tabs>
          <w:tab w:val="left" w:pos="360"/>
        </w:tabs>
        <w:suppressAutoHyphens/>
        <w:spacing w:after="0" w:line="240" w:lineRule="auto"/>
        <w:ind w:left="1134" w:hanging="567"/>
        <w:jc w:val="both"/>
        <w:rPr>
          <w:rFonts w:ascii="Tahoma" w:hAnsi="Tahoma" w:cs="Tahoma"/>
          <w:color w:val="000000"/>
          <w:sz w:val="20"/>
          <w:szCs w:val="20"/>
        </w:rPr>
      </w:pPr>
    </w:p>
    <w:p w:rsidR="00BA0A50" w:rsidRDefault="00BA0A50" w:rsidP="007470F0">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BA0A50" w:rsidRDefault="00BA0A50" w:rsidP="007470F0">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BA0A50" w:rsidRDefault="00BA0A50" w:rsidP="007470F0">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BA0A50" w:rsidRDefault="00BA0A50" w:rsidP="007470F0">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BA0A50" w:rsidRDefault="00BA0A50" w:rsidP="007470F0">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CA36E8" w:rsidRPr="00643D14" w:rsidRDefault="00CA36E8" w:rsidP="00CA36E8">
      <w:pPr>
        <w:pStyle w:val="Akapitzlist"/>
        <w:spacing w:after="0" w:line="240" w:lineRule="auto"/>
        <w:ind w:left="1134"/>
        <w:jc w:val="both"/>
        <w:rPr>
          <w:rFonts w:ascii="Tahoma" w:hAnsi="Tahoma" w:cs="Tahoma"/>
          <w:color w:val="000000"/>
          <w:sz w:val="20"/>
          <w:szCs w:val="20"/>
        </w:rPr>
      </w:pPr>
    </w:p>
    <w:p w:rsidR="00643D14" w:rsidRPr="00CA36E8" w:rsidRDefault="00CA36E8" w:rsidP="00CA36E8">
      <w:pPr>
        <w:tabs>
          <w:tab w:val="left" w:pos="900"/>
        </w:tabs>
        <w:spacing w:after="0" w:line="240" w:lineRule="auto"/>
        <w:ind w:left="709" w:hanging="349"/>
        <w:jc w:val="both"/>
        <w:rPr>
          <w:rFonts w:ascii="Tahoma" w:hAnsi="Tahoma" w:cs="Tahoma"/>
          <w:sz w:val="20"/>
          <w:szCs w:val="20"/>
        </w:rPr>
      </w:pPr>
      <w:r w:rsidRPr="00CA36E8">
        <w:rPr>
          <w:rFonts w:ascii="Tahoma" w:eastAsia="Calibri" w:hAnsi="Tahoma" w:cs="Tahoma"/>
          <w:sz w:val="20"/>
          <w:szCs w:val="20"/>
        </w:rPr>
        <w:t xml:space="preserve">4. </w:t>
      </w:r>
      <w:r w:rsidR="00643D14" w:rsidRPr="00CA36E8">
        <w:rPr>
          <w:rFonts w:ascii="Tahoma" w:hAnsi="Tahoma" w:cs="Tahoma"/>
          <w:sz w:val="20"/>
          <w:szCs w:val="20"/>
        </w:rPr>
        <w:t xml:space="preserve">Wykonawca może w celu potwierdzenia spełniania warunków udziału w postepowaniu, </w:t>
      </w:r>
      <w:r w:rsidRPr="00CA36E8">
        <w:rPr>
          <w:rFonts w:ascii="Tahoma" w:hAnsi="Tahoma" w:cs="Tahoma"/>
          <w:sz w:val="20"/>
          <w:szCs w:val="20"/>
        </w:rPr>
        <w:t xml:space="preserve">                           </w:t>
      </w:r>
      <w:r w:rsidR="00643D14" w:rsidRPr="00CA36E8">
        <w:rPr>
          <w:rFonts w:ascii="Tahoma" w:hAnsi="Tahoma" w:cs="Tahom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A36E8" w:rsidRPr="00CA36E8" w:rsidRDefault="00CA36E8" w:rsidP="00CA36E8">
      <w:pPr>
        <w:tabs>
          <w:tab w:val="left" w:pos="900"/>
        </w:tabs>
        <w:spacing w:after="0" w:line="240" w:lineRule="auto"/>
        <w:ind w:left="709" w:hanging="349"/>
        <w:jc w:val="both"/>
        <w:rPr>
          <w:rFonts w:ascii="Tahoma" w:hAnsi="Tahoma" w:cs="Tahoma"/>
          <w:sz w:val="20"/>
          <w:szCs w:val="20"/>
        </w:rPr>
      </w:pPr>
    </w:p>
    <w:p w:rsidR="00643D14" w:rsidRPr="00CA36E8" w:rsidRDefault="00CA36E8" w:rsidP="00CA36E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 xml:space="preserve">5. </w:t>
      </w:r>
      <w:r w:rsidR="00643D14" w:rsidRPr="00CA36E8">
        <w:rPr>
          <w:rFonts w:ascii="Tahoma" w:hAnsi="Tahoma" w:cs="Tahoma"/>
          <w:sz w:val="20"/>
          <w:szCs w:val="20"/>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43D14" w:rsidRPr="00CA36E8" w:rsidRDefault="00CA36E8" w:rsidP="00CA36E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 xml:space="preserve">6. </w:t>
      </w:r>
      <w:r w:rsidR="00643D14" w:rsidRPr="00CA36E8">
        <w:rPr>
          <w:rFonts w:ascii="Tahoma" w:hAnsi="Tahoma" w:cs="Tahoma"/>
          <w:sz w:val="20"/>
          <w:szCs w:val="20"/>
        </w:rPr>
        <w:t>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643D14" w:rsidRPr="00CA36E8" w:rsidRDefault="00CA36E8" w:rsidP="00CA36E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 xml:space="preserve">7. </w:t>
      </w:r>
      <w:r w:rsidR="00643D14" w:rsidRPr="00CA36E8">
        <w:rPr>
          <w:rFonts w:ascii="Tahoma" w:hAnsi="Tahoma" w:cs="Tahoma"/>
          <w:sz w:val="20"/>
          <w:szCs w:val="20"/>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43D14" w:rsidRPr="00CA36E8" w:rsidRDefault="00CA36E8" w:rsidP="00CA36E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 xml:space="preserve">8. </w:t>
      </w:r>
      <w:r w:rsidR="00643D14" w:rsidRPr="00CA36E8">
        <w:rPr>
          <w:rFonts w:ascii="Tahoma" w:hAnsi="Tahoma" w:cs="Tahoma"/>
          <w:sz w:val="20"/>
          <w:szCs w:val="20"/>
        </w:rPr>
        <w:t>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643D14" w:rsidRPr="00CA36E8" w:rsidRDefault="00643D14" w:rsidP="00CA36E8">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643D14" w:rsidRPr="00CA36E8" w:rsidRDefault="00643D14" w:rsidP="00CA36E8">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CA36E8" w:rsidRDefault="00CA36E8" w:rsidP="00643D14">
      <w:pPr>
        <w:spacing w:after="0" w:line="240" w:lineRule="auto"/>
        <w:jc w:val="both"/>
        <w:rPr>
          <w:rFonts w:ascii="Tahoma" w:eastAsia="Calibri" w:hAnsi="Tahoma" w:cs="Tahoma"/>
          <w:sz w:val="20"/>
          <w:szCs w:val="20"/>
        </w:rPr>
      </w:pPr>
    </w:p>
    <w:p w:rsidR="00CA36E8" w:rsidRPr="00CA36E8" w:rsidRDefault="00CA36E8" w:rsidP="008B01EC">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CA36E8" w:rsidRDefault="00CA36E8" w:rsidP="00CA36E8">
      <w:pPr>
        <w:spacing w:after="0" w:line="240" w:lineRule="auto"/>
        <w:ind w:left="360"/>
        <w:jc w:val="both"/>
        <w:rPr>
          <w:rFonts w:ascii="Tahoma" w:hAnsi="Tahoma" w:cs="Tahoma"/>
          <w:sz w:val="20"/>
          <w:szCs w:val="20"/>
        </w:rPr>
      </w:pPr>
    </w:p>
    <w:p w:rsidR="00CA36E8" w:rsidRDefault="00CA36E8" w:rsidP="00CA36E8">
      <w:pPr>
        <w:spacing w:after="0" w:line="240" w:lineRule="auto"/>
        <w:ind w:left="360"/>
        <w:jc w:val="both"/>
        <w:rPr>
          <w:rFonts w:ascii="Tahoma" w:hAnsi="Tahoma" w:cs="Tahoma"/>
          <w:sz w:val="20"/>
          <w:szCs w:val="20"/>
        </w:rPr>
      </w:pPr>
      <w:r>
        <w:rPr>
          <w:rFonts w:ascii="Tahoma" w:hAnsi="Tahoma" w:cs="Tahoma"/>
          <w:sz w:val="20"/>
          <w:szCs w:val="20"/>
        </w:rPr>
        <w:t>Dodatkowo zamawiający przewiduje wykluczenie Wykonawcy:</w:t>
      </w:r>
    </w:p>
    <w:p w:rsidR="00CA36E8" w:rsidRDefault="00CA36E8" w:rsidP="00CA36E8">
      <w:pPr>
        <w:spacing w:after="0" w:line="240" w:lineRule="auto"/>
        <w:ind w:left="360"/>
        <w:jc w:val="both"/>
        <w:rPr>
          <w:rFonts w:ascii="Tahoma" w:hAnsi="Tahoma" w:cs="Tahoma"/>
          <w:sz w:val="20"/>
          <w:szCs w:val="20"/>
        </w:rPr>
      </w:pPr>
    </w:p>
    <w:p w:rsidR="00643D14" w:rsidRDefault="00CA36E8" w:rsidP="00CA36E8">
      <w:pPr>
        <w:pStyle w:val="Default"/>
        <w:ind w:left="284" w:hanging="284"/>
        <w:jc w:val="both"/>
        <w:rPr>
          <w:rFonts w:ascii="Tahoma" w:hAnsi="Tahoma" w:cs="Tahoma"/>
          <w:bCs/>
          <w:sz w:val="20"/>
          <w:szCs w:val="20"/>
        </w:rPr>
      </w:pPr>
      <w:r>
        <w:rPr>
          <w:rFonts w:ascii="Tahoma" w:hAnsi="Tahoma" w:cs="Tahoma"/>
          <w:bCs/>
          <w:sz w:val="20"/>
          <w:szCs w:val="20"/>
        </w:rPr>
        <w:t xml:space="preserve">1) </w:t>
      </w:r>
      <w:r w:rsidR="00643D14" w:rsidRPr="005F3F7F">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A36E8" w:rsidRPr="005F3F7F" w:rsidRDefault="00CA36E8" w:rsidP="00CA36E8">
      <w:pPr>
        <w:pStyle w:val="Default"/>
        <w:ind w:left="567" w:hanging="283"/>
        <w:jc w:val="both"/>
        <w:rPr>
          <w:rFonts w:ascii="Tahoma" w:hAnsi="Tahoma" w:cs="Tahoma"/>
          <w:sz w:val="20"/>
          <w:szCs w:val="20"/>
        </w:rPr>
      </w:pPr>
    </w:p>
    <w:p w:rsidR="00643D14" w:rsidRPr="005F3F7F" w:rsidRDefault="00643D14" w:rsidP="00AB6E04">
      <w:pPr>
        <w:pStyle w:val="Default"/>
        <w:spacing w:line="276" w:lineRule="auto"/>
        <w:ind w:left="284" w:hanging="284"/>
        <w:jc w:val="both"/>
        <w:rPr>
          <w:rFonts w:ascii="Tahoma" w:hAnsi="Tahoma" w:cs="Tahoma"/>
          <w:sz w:val="20"/>
          <w:szCs w:val="20"/>
        </w:rPr>
      </w:pPr>
      <w:r w:rsidRPr="005F3F7F">
        <w:rPr>
          <w:rFonts w:ascii="Tahoma" w:hAnsi="Tahoma" w:cs="Tahoma"/>
          <w:bCs/>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43D14" w:rsidRPr="005F3F7F" w:rsidRDefault="00643D14" w:rsidP="00AB6E04">
      <w:pPr>
        <w:pStyle w:val="Default"/>
        <w:spacing w:line="276" w:lineRule="auto"/>
        <w:ind w:left="284" w:hanging="284"/>
        <w:jc w:val="both"/>
        <w:rPr>
          <w:rFonts w:ascii="Tahoma" w:hAnsi="Tahoma" w:cs="Tahoma"/>
          <w:sz w:val="20"/>
          <w:szCs w:val="20"/>
        </w:rPr>
      </w:pPr>
      <w:r w:rsidRPr="005F3F7F">
        <w:rPr>
          <w:rFonts w:ascii="Tahoma" w:hAnsi="Tahoma" w:cs="Tahoma"/>
          <w:bCs/>
          <w:sz w:val="20"/>
          <w:szCs w:val="20"/>
        </w:rPr>
        <w:t xml:space="preserve">3) jeżeli wykonawca lub osoby, o których mowa w ust. 1 pkt 14, uprawnione do reprezentowania wykonawcy pozostają w relacjach określonych w art. 17 ust. 1 pkt 2–4 z: </w:t>
      </w:r>
    </w:p>
    <w:p w:rsidR="00643D14" w:rsidRPr="005F3F7F" w:rsidRDefault="00643D14" w:rsidP="00AB6E04">
      <w:pPr>
        <w:pStyle w:val="Default"/>
        <w:spacing w:line="276" w:lineRule="auto"/>
        <w:ind w:left="567" w:hanging="284"/>
        <w:jc w:val="both"/>
        <w:rPr>
          <w:rFonts w:ascii="Tahoma" w:hAnsi="Tahoma" w:cs="Tahoma"/>
          <w:sz w:val="20"/>
          <w:szCs w:val="20"/>
        </w:rPr>
      </w:pPr>
      <w:r w:rsidRPr="005F3F7F">
        <w:rPr>
          <w:rFonts w:ascii="Tahoma" w:hAnsi="Tahoma" w:cs="Tahoma"/>
          <w:bCs/>
          <w:sz w:val="20"/>
          <w:szCs w:val="20"/>
        </w:rPr>
        <w:t xml:space="preserve">a) zamawiającym, </w:t>
      </w:r>
    </w:p>
    <w:p w:rsidR="00643D14" w:rsidRPr="005F3F7F" w:rsidRDefault="00643D14" w:rsidP="00AB6E04">
      <w:pPr>
        <w:pStyle w:val="Default"/>
        <w:spacing w:line="276" w:lineRule="auto"/>
        <w:ind w:left="567" w:hanging="284"/>
        <w:jc w:val="both"/>
        <w:rPr>
          <w:rFonts w:ascii="Tahoma" w:hAnsi="Tahoma" w:cs="Tahoma"/>
          <w:sz w:val="20"/>
          <w:szCs w:val="20"/>
        </w:rPr>
      </w:pPr>
      <w:r w:rsidRPr="005F3F7F">
        <w:rPr>
          <w:rFonts w:ascii="Tahoma" w:hAnsi="Tahoma" w:cs="Tahoma"/>
          <w:bCs/>
          <w:sz w:val="20"/>
          <w:szCs w:val="20"/>
        </w:rPr>
        <w:t xml:space="preserve">b) osobami uprawnionymi do reprezentowania zamawiającego, </w:t>
      </w:r>
    </w:p>
    <w:p w:rsidR="00643D14" w:rsidRPr="005F3F7F" w:rsidRDefault="00643D14" w:rsidP="00AB6E04">
      <w:pPr>
        <w:pStyle w:val="Default"/>
        <w:spacing w:line="276" w:lineRule="auto"/>
        <w:ind w:left="567" w:hanging="284"/>
        <w:jc w:val="both"/>
        <w:rPr>
          <w:rFonts w:ascii="Tahoma" w:hAnsi="Tahoma" w:cs="Tahoma"/>
          <w:sz w:val="20"/>
          <w:szCs w:val="20"/>
        </w:rPr>
      </w:pPr>
      <w:r w:rsidRPr="005F3F7F">
        <w:rPr>
          <w:rFonts w:ascii="Tahoma" w:hAnsi="Tahoma" w:cs="Tahoma"/>
          <w:bCs/>
          <w:sz w:val="20"/>
          <w:szCs w:val="20"/>
        </w:rPr>
        <w:t xml:space="preserve">c) członkami komisji przetargowej, </w:t>
      </w:r>
    </w:p>
    <w:p w:rsidR="00643D14" w:rsidRPr="005F3F7F" w:rsidRDefault="00643D14" w:rsidP="00AB6E04">
      <w:pPr>
        <w:pStyle w:val="Default"/>
        <w:spacing w:line="276" w:lineRule="auto"/>
        <w:ind w:left="567" w:hanging="284"/>
        <w:jc w:val="both"/>
        <w:rPr>
          <w:rFonts w:ascii="Tahoma" w:hAnsi="Tahoma" w:cs="Tahoma"/>
          <w:sz w:val="20"/>
          <w:szCs w:val="20"/>
        </w:rPr>
      </w:pPr>
      <w:r w:rsidRPr="005F3F7F">
        <w:rPr>
          <w:rFonts w:ascii="Tahoma" w:hAnsi="Tahoma" w:cs="Tahoma"/>
          <w:bCs/>
          <w:sz w:val="20"/>
          <w:szCs w:val="20"/>
        </w:rPr>
        <w:t xml:space="preserve">d) osobami, które złożyły oświadczenie, o którym mowa w art. 17 ust. 2a </w:t>
      </w:r>
    </w:p>
    <w:p w:rsidR="00643D14" w:rsidRPr="005F3F7F" w:rsidRDefault="00643D14" w:rsidP="00AB6E04">
      <w:pPr>
        <w:pStyle w:val="Default"/>
        <w:spacing w:line="276" w:lineRule="auto"/>
        <w:ind w:left="567" w:hanging="284"/>
        <w:jc w:val="both"/>
        <w:rPr>
          <w:rFonts w:ascii="Tahoma" w:hAnsi="Tahoma" w:cs="Tahoma"/>
          <w:sz w:val="20"/>
          <w:szCs w:val="20"/>
        </w:rPr>
      </w:pPr>
      <w:r w:rsidRPr="005F3F7F">
        <w:rPr>
          <w:rFonts w:ascii="Tahoma" w:hAnsi="Tahoma" w:cs="Tahoma"/>
          <w:bCs/>
          <w:sz w:val="20"/>
          <w:szCs w:val="20"/>
        </w:rPr>
        <w:t xml:space="preserve">– chyba że jest możliwe zapewnienie bezstronności po stronie zamawiającego w inny sposób niż przez wykluczenie wykonawcy z udziału w postępowaniu; </w:t>
      </w:r>
    </w:p>
    <w:p w:rsidR="00643D14" w:rsidRPr="005F3F7F" w:rsidRDefault="00643D14" w:rsidP="00AB6E04">
      <w:pPr>
        <w:pStyle w:val="Default"/>
        <w:spacing w:after="13" w:line="276" w:lineRule="auto"/>
        <w:ind w:left="284" w:hanging="284"/>
        <w:jc w:val="both"/>
        <w:rPr>
          <w:rFonts w:ascii="Tahoma" w:hAnsi="Tahoma" w:cs="Tahoma"/>
          <w:sz w:val="20"/>
          <w:szCs w:val="20"/>
        </w:rPr>
      </w:pPr>
      <w:r w:rsidRPr="005F3F7F">
        <w:rPr>
          <w:rFonts w:ascii="Tahoma" w:hAnsi="Tahoma" w:cs="Tahoma"/>
          <w:bCs/>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43D14" w:rsidRPr="005F3F7F" w:rsidRDefault="00214807" w:rsidP="00AB6E04">
      <w:pPr>
        <w:pStyle w:val="Default"/>
        <w:spacing w:line="276" w:lineRule="auto"/>
        <w:ind w:left="284" w:hanging="284"/>
        <w:rPr>
          <w:rFonts w:ascii="Tahoma" w:hAnsi="Tahoma" w:cs="Tahoma"/>
          <w:sz w:val="20"/>
          <w:szCs w:val="20"/>
        </w:rPr>
      </w:pPr>
      <w:r>
        <w:rPr>
          <w:rFonts w:ascii="Tahoma" w:hAnsi="Tahoma" w:cs="Tahoma"/>
          <w:bCs/>
          <w:sz w:val="20"/>
          <w:szCs w:val="20"/>
        </w:rPr>
        <w:t>5</w:t>
      </w:r>
      <w:r w:rsidR="00643D14" w:rsidRPr="005F3F7F">
        <w:rPr>
          <w:rFonts w:ascii="Tahoma" w:hAnsi="Tahoma" w:cs="Tahoma"/>
          <w:bCs/>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A0A50" w:rsidRPr="00DE76D4" w:rsidRDefault="00BA0A50" w:rsidP="00710B0B">
      <w:pPr>
        <w:tabs>
          <w:tab w:val="left" w:pos="1440"/>
        </w:tabs>
        <w:spacing w:after="0" w:line="240" w:lineRule="auto"/>
        <w:outlineLvl w:val="1"/>
        <w:rPr>
          <w:rFonts w:ascii="Tahoma" w:eastAsia="Calibri" w:hAnsi="Tahoma" w:cs="Tahoma"/>
          <w:b/>
          <w:color w:val="000000"/>
          <w:sz w:val="20"/>
          <w:szCs w:val="20"/>
          <w:u w:val="single"/>
        </w:rPr>
      </w:pPr>
    </w:p>
    <w:p w:rsidR="00BA0A50" w:rsidRPr="00DE76D4" w:rsidRDefault="00AB6E04" w:rsidP="008B01EC">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VII</w:t>
      </w:r>
      <w:r w:rsidR="00643D14">
        <w:rPr>
          <w:rFonts w:ascii="Tahoma" w:eastAsia="Calibri" w:hAnsi="Tahoma" w:cs="Tahoma"/>
          <w:b/>
          <w:color w:val="000000"/>
          <w:sz w:val="20"/>
          <w:szCs w:val="20"/>
          <w:u w:val="single"/>
        </w:rPr>
        <w:t xml:space="preserve">. </w:t>
      </w:r>
      <w:r w:rsidR="00BA0A50"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00BA0A50"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BA0A50" w:rsidRPr="00DE76D4" w:rsidRDefault="00BA0A50" w:rsidP="00BA0A50">
      <w:pPr>
        <w:spacing w:after="60"/>
        <w:jc w:val="both"/>
        <w:outlineLvl w:val="1"/>
        <w:rPr>
          <w:rFonts w:ascii="Tahoma" w:eastAsia="Calibri" w:hAnsi="Tahoma" w:cs="Tahoma"/>
          <w:sz w:val="20"/>
          <w:szCs w:val="20"/>
          <w:u w:val="single"/>
        </w:rPr>
      </w:pPr>
      <w:r w:rsidRPr="00DE76D4">
        <w:rPr>
          <w:rFonts w:ascii="Tahoma" w:eastAsia="Calibri" w:hAnsi="Tahoma" w:cs="Tahoma"/>
          <w:sz w:val="20"/>
          <w:szCs w:val="20"/>
          <w:u w:val="single"/>
        </w:rPr>
        <w:t xml:space="preserve">W zakresie wykazania spełniania przez wykonawcę warunków, o których mowa w </w:t>
      </w:r>
      <w:r w:rsidRPr="00DE76D4">
        <w:rPr>
          <w:rFonts w:ascii="Tahoma" w:eastAsia="Calibri" w:hAnsi="Tahoma" w:cs="Tahoma"/>
          <w:b/>
          <w:sz w:val="20"/>
          <w:szCs w:val="20"/>
          <w:u w:val="single"/>
        </w:rPr>
        <w:t xml:space="preserve">art. </w:t>
      </w:r>
      <w:r>
        <w:rPr>
          <w:rFonts w:ascii="Tahoma" w:eastAsia="Calibri" w:hAnsi="Tahoma" w:cs="Tahoma"/>
          <w:b/>
          <w:sz w:val="20"/>
          <w:szCs w:val="20"/>
          <w:u w:val="single"/>
        </w:rPr>
        <w:t>22</w:t>
      </w:r>
      <w:r w:rsidRPr="00DE76D4">
        <w:rPr>
          <w:rFonts w:ascii="Tahoma" w:eastAsia="Calibri" w:hAnsi="Tahoma" w:cs="Tahoma"/>
          <w:b/>
          <w:sz w:val="20"/>
          <w:szCs w:val="20"/>
          <w:u w:val="single"/>
        </w:rPr>
        <w:t xml:space="preserve"> ust. 1</w:t>
      </w:r>
      <w:r w:rsidRPr="00DE76D4">
        <w:rPr>
          <w:rFonts w:ascii="Tahoma" w:eastAsia="Calibri" w:hAnsi="Tahoma" w:cs="Tahoma"/>
          <w:sz w:val="20"/>
          <w:szCs w:val="20"/>
          <w:u w:val="single"/>
        </w:rPr>
        <w:t xml:space="preserve"> ustawy PZP należy przedłożyć:</w:t>
      </w:r>
    </w:p>
    <w:p w:rsidR="00BA0A50" w:rsidRDefault="00AB6E04" w:rsidP="00AB6E04">
      <w:pPr>
        <w:spacing w:after="0" w:line="240" w:lineRule="auto"/>
        <w:jc w:val="both"/>
        <w:rPr>
          <w:rFonts w:ascii="Tahoma" w:eastAsia="Calibri" w:hAnsi="Tahoma" w:cs="Tahoma"/>
          <w:sz w:val="20"/>
          <w:szCs w:val="20"/>
        </w:rPr>
      </w:pPr>
      <w:r>
        <w:rPr>
          <w:rFonts w:ascii="Tahoma" w:eastAsia="Calibri" w:hAnsi="Tahoma" w:cs="Tahoma"/>
          <w:sz w:val="20"/>
          <w:szCs w:val="20"/>
        </w:rPr>
        <w:t xml:space="preserve">1. </w:t>
      </w:r>
      <w:r w:rsidR="008B01EC">
        <w:rPr>
          <w:rFonts w:ascii="Tahoma" w:eastAsia="Calibri" w:hAnsi="Tahoma" w:cs="Tahoma"/>
          <w:sz w:val="20"/>
          <w:szCs w:val="20"/>
        </w:rPr>
        <w:t>Do oferty każdy Wykonawca załączy:</w:t>
      </w:r>
    </w:p>
    <w:p w:rsidR="008B01EC" w:rsidRDefault="008B01EC" w:rsidP="00AB6E04">
      <w:pPr>
        <w:spacing w:after="0" w:line="240" w:lineRule="auto"/>
        <w:jc w:val="both"/>
        <w:rPr>
          <w:rFonts w:ascii="Tahoma" w:eastAsia="Calibri" w:hAnsi="Tahoma" w:cs="Tahoma"/>
          <w:sz w:val="20"/>
          <w:szCs w:val="20"/>
        </w:rPr>
      </w:pPr>
      <w:r>
        <w:rPr>
          <w:rFonts w:ascii="Tahoma" w:eastAsia="Calibri" w:hAnsi="Tahoma" w:cs="Tahoma"/>
          <w:sz w:val="20"/>
          <w:szCs w:val="20"/>
        </w:rPr>
        <w:t>1) wykaz posiadanego potencjału technicznego wraz z informacją o podstawie do dysponowania,</w:t>
      </w:r>
    </w:p>
    <w:p w:rsidR="008B01EC" w:rsidRPr="00AB6E04" w:rsidRDefault="008B01EC" w:rsidP="00AB6E04">
      <w:pPr>
        <w:spacing w:after="0" w:line="240" w:lineRule="auto"/>
        <w:jc w:val="both"/>
        <w:rPr>
          <w:rFonts w:ascii="Tahoma" w:eastAsia="Calibri" w:hAnsi="Tahoma" w:cs="Tahoma"/>
          <w:color w:val="FF0000"/>
          <w:sz w:val="20"/>
          <w:szCs w:val="20"/>
        </w:rPr>
      </w:pPr>
      <w:r>
        <w:rPr>
          <w:rFonts w:ascii="Tahoma" w:eastAsia="Calibri" w:hAnsi="Tahoma" w:cs="Tahoma"/>
          <w:sz w:val="20"/>
          <w:szCs w:val="20"/>
        </w:rPr>
        <w:t>2) dokumentów potwierdzających, że wykonawca jest ubezpieczony od odpowiedzialności cywilnej                w zakresie prowadzonej działalności związanej z przedmiotem zamówienia na sumę gwarancyjną 300 000 zł.</w:t>
      </w:r>
    </w:p>
    <w:p w:rsidR="00BA0A50" w:rsidRPr="008B01EC" w:rsidRDefault="00BA0A50" w:rsidP="00BA0A50">
      <w:pPr>
        <w:tabs>
          <w:tab w:val="left" w:pos="390"/>
        </w:tabs>
        <w:spacing w:after="0" w:line="240" w:lineRule="auto"/>
        <w:contextualSpacing/>
        <w:jc w:val="both"/>
        <w:rPr>
          <w:rFonts w:ascii="Tahoma" w:eastAsia="Calibri" w:hAnsi="Tahoma" w:cs="Tahoma"/>
          <w:b/>
          <w:color w:val="000000"/>
          <w:sz w:val="20"/>
          <w:szCs w:val="20"/>
        </w:rPr>
      </w:pPr>
    </w:p>
    <w:p w:rsidR="00BA0A50" w:rsidRPr="0044148F" w:rsidRDefault="00214807" w:rsidP="00E064C1">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2.  </w:t>
      </w:r>
      <w:r w:rsidR="00BA0A50" w:rsidRPr="0044148F">
        <w:rPr>
          <w:rFonts w:ascii="Tahoma" w:eastAsia="Calibri" w:hAnsi="Tahoma" w:cs="Tahoma"/>
          <w:sz w:val="20"/>
          <w:szCs w:val="20"/>
          <w:u w:val="single"/>
        </w:rPr>
        <w:t>W zakresie potwierdzenia nie podlegania wykluczeniu  należy przedłożyć:</w:t>
      </w:r>
    </w:p>
    <w:p w:rsidR="00BA0A50" w:rsidRPr="00DE76D4" w:rsidRDefault="00BA0A50" w:rsidP="00E064C1">
      <w:pPr>
        <w:spacing w:after="0"/>
        <w:jc w:val="both"/>
        <w:rPr>
          <w:rFonts w:ascii="Tahoma" w:eastAsia="Calibri" w:hAnsi="Tahoma" w:cs="Tahoma"/>
          <w:sz w:val="20"/>
          <w:szCs w:val="20"/>
        </w:rPr>
      </w:pPr>
    </w:p>
    <w:p w:rsidR="00BA0A50" w:rsidRDefault="00214807" w:rsidP="00E064C1">
      <w:pPr>
        <w:spacing w:after="0"/>
        <w:jc w:val="both"/>
        <w:rPr>
          <w:rFonts w:ascii="Tahoma" w:eastAsia="Calibri" w:hAnsi="Tahoma" w:cs="Tahoma"/>
          <w:b/>
          <w:sz w:val="20"/>
          <w:szCs w:val="20"/>
        </w:rPr>
      </w:pPr>
      <w:r>
        <w:rPr>
          <w:rFonts w:ascii="Tahoma" w:eastAsia="Calibri" w:hAnsi="Tahoma" w:cs="Tahoma"/>
          <w:sz w:val="20"/>
          <w:szCs w:val="20"/>
        </w:rPr>
        <w:t xml:space="preserve">1) </w:t>
      </w:r>
      <w:r w:rsidR="00BA0A50">
        <w:rPr>
          <w:rFonts w:ascii="Tahoma" w:eastAsia="Calibri" w:hAnsi="Tahoma" w:cs="Tahoma"/>
          <w:sz w:val="20"/>
          <w:szCs w:val="20"/>
        </w:rPr>
        <w:t xml:space="preserve">Oświadczenie Wykonawcy dotyczące przesłanek wykluczenia wykonawcy </w:t>
      </w:r>
      <w:r w:rsidR="00BA0A50" w:rsidRPr="00DE76D4">
        <w:rPr>
          <w:rFonts w:ascii="Tahoma" w:eastAsia="Calibri" w:hAnsi="Tahoma" w:cs="Tahoma"/>
          <w:b/>
          <w:sz w:val="20"/>
          <w:szCs w:val="20"/>
        </w:rPr>
        <w:t>Formularz Nr 2.</w:t>
      </w:r>
    </w:p>
    <w:p w:rsidR="00214807" w:rsidRPr="00DE76D4" w:rsidRDefault="00214807" w:rsidP="00E064C1">
      <w:pPr>
        <w:spacing w:after="0"/>
        <w:jc w:val="both"/>
        <w:rPr>
          <w:rFonts w:ascii="Tahoma" w:eastAsia="Calibri" w:hAnsi="Tahoma" w:cs="Tahoma"/>
          <w:b/>
          <w:sz w:val="20"/>
          <w:szCs w:val="20"/>
        </w:rPr>
      </w:pPr>
    </w:p>
    <w:p w:rsidR="00214807" w:rsidRDefault="00214807" w:rsidP="00E064C1">
      <w:pPr>
        <w:spacing w:after="0"/>
        <w:ind w:left="284" w:hanging="284"/>
        <w:jc w:val="both"/>
        <w:rPr>
          <w:rFonts w:ascii="Tahoma" w:eastAsia="Calibri" w:hAnsi="Tahoma" w:cs="Tahoma"/>
          <w:color w:val="000000"/>
          <w:sz w:val="20"/>
          <w:szCs w:val="20"/>
        </w:rPr>
      </w:pPr>
      <w:r>
        <w:rPr>
          <w:rFonts w:ascii="Tahoma" w:eastAsia="Calibri" w:hAnsi="Tahoma" w:cs="Tahoma"/>
          <w:color w:val="000000"/>
          <w:sz w:val="20"/>
          <w:szCs w:val="20"/>
        </w:rPr>
        <w:t xml:space="preserve">2) informacja z Krajowego Rejestru Karnego w zakresie określonym w art. 24 ust. 1 pkt 13, 14 i 21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214807" w:rsidRDefault="00214807" w:rsidP="00E064C1">
      <w:pPr>
        <w:spacing w:after="0"/>
        <w:ind w:left="284" w:hanging="284"/>
        <w:jc w:val="both"/>
        <w:rPr>
          <w:rFonts w:ascii="Tahoma" w:eastAsia="Calibri" w:hAnsi="Tahoma" w:cs="Tahoma"/>
          <w:color w:val="000000"/>
          <w:sz w:val="20"/>
          <w:szCs w:val="20"/>
        </w:rPr>
      </w:pPr>
      <w:r>
        <w:rPr>
          <w:rFonts w:ascii="Tahoma" w:eastAsia="Calibri" w:hAnsi="Tahoma" w:cs="Tahoma"/>
          <w:color w:val="000000"/>
          <w:sz w:val="20"/>
          <w:szCs w:val="20"/>
        </w:rPr>
        <w:t xml:space="preserve">3)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BA0A50" w:rsidRPr="00E064C1" w:rsidRDefault="00214807" w:rsidP="00E064C1">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4) </w:t>
      </w:r>
      <w:r w:rsidR="00BA0A50" w:rsidRPr="00214807">
        <w:rPr>
          <w:rFonts w:ascii="Tahoma" w:eastAsia="Calibri" w:hAnsi="Tahoma" w:cs="Tahoma"/>
          <w:b/>
          <w:sz w:val="20"/>
          <w:szCs w:val="20"/>
        </w:rPr>
        <w:t>zaświadczenie właściwego</w:t>
      </w:r>
      <w:r w:rsidR="00BA0A50" w:rsidRPr="00DE76D4">
        <w:rPr>
          <w:rFonts w:ascii="Tahoma" w:eastAsia="Calibri" w:hAnsi="Tahoma" w:cs="Tahoma"/>
          <w:sz w:val="20"/>
          <w:szCs w:val="20"/>
        </w:rPr>
        <w:t xml:space="preserve"> </w:t>
      </w:r>
      <w:r w:rsidR="00BA0A50" w:rsidRPr="00214807">
        <w:rPr>
          <w:rFonts w:ascii="Tahoma" w:eastAsia="Calibri" w:hAnsi="Tahoma" w:cs="Tahoma"/>
          <w:b/>
          <w:sz w:val="20"/>
          <w:szCs w:val="20"/>
        </w:rPr>
        <w:t>naczelnika urzędu skarbowego</w:t>
      </w:r>
      <w:r w:rsidR="00BA0A50" w:rsidRPr="00DE76D4">
        <w:rPr>
          <w:rFonts w:ascii="Tahoma" w:eastAsia="Calibri" w:hAnsi="Tahoma" w:cs="Tahoma"/>
          <w:sz w:val="20"/>
          <w:szCs w:val="20"/>
        </w:rPr>
        <w:t xml:space="preserve"> potwierdzającego, że Wykonawca nie zalega  z opłacaniem podatków   wystawionego  nie wcześniej niż </w:t>
      </w:r>
      <w:r w:rsidR="00BA0A50" w:rsidRPr="00DE76D4">
        <w:rPr>
          <w:rFonts w:ascii="Tahoma" w:eastAsia="Calibri" w:hAnsi="Tahoma" w:cs="Tahoma"/>
          <w:b/>
          <w:sz w:val="20"/>
          <w:szCs w:val="20"/>
        </w:rPr>
        <w:t>3 miesiące</w:t>
      </w:r>
      <w:r w:rsidR="00BA0A50" w:rsidRPr="00DE76D4">
        <w:rPr>
          <w:rFonts w:ascii="Tahoma" w:eastAsia="Calibri" w:hAnsi="Tahoma" w:cs="Tahoma"/>
          <w:sz w:val="20"/>
          <w:szCs w:val="20"/>
        </w:rPr>
        <w:t xml:space="preserve"> </w:t>
      </w:r>
      <w:r w:rsidR="00BA0A50" w:rsidRPr="00E064C1">
        <w:rPr>
          <w:rFonts w:ascii="Tahoma" w:eastAsia="Calibri" w:hAnsi="Tahoma" w:cs="Tahoma"/>
          <w:sz w:val="20"/>
          <w:szCs w:val="20"/>
        </w:rPr>
        <w:t xml:space="preserve">przed </w:t>
      </w:r>
      <w:r w:rsidRPr="00E064C1">
        <w:rPr>
          <w:rFonts w:ascii="Tahoma" w:eastAsia="Calibri" w:hAnsi="Tahoma" w:cs="Tahoma"/>
          <w:sz w:val="20"/>
          <w:szCs w:val="20"/>
        </w:rPr>
        <w:t xml:space="preserve">upływem terminu składania ofert, </w:t>
      </w:r>
    </w:p>
    <w:p w:rsidR="00BA0A50" w:rsidRDefault="00214807" w:rsidP="00E064C1">
      <w:pPr>
        <w:spacing w:after="0"/>
        <w:ind w:left="284" w:hanging="284"/>
        <w:jc w:val="both"/>
        <w:rPr>
          <w:rFonts w:ascii="Tahoma" w:eastAsia="Calibri" w:hAnsi="Tahoma" w:cs="Tahoma"/>
          <w:sz w:val="20"/>
          <w:szCs w:val="20"/>
        </w:rPr>
      </w:pPr>
      <w:r w:rsidRPr="00E064C1">
        <w:rPr>
          <w:rFonts w:ascii="Tahoma" w:eastAsia="Calibri" w:hAnsi="Tahoma" w:cs="Tahoma"/>
          <w:sz w:val="20"/>
          <w:szCs w:val="20"/>
        </w:rPr>
        <w:t>5)</w:t>
      </w:r>
      <w:r w:rsidRPr="00E064C1">
        <w:rPr>
          <w:rFonts w:ascii="Tahoma" w:eastAsia="Calibri" w:hAnsi="Tahoma" w:cs="Tahoma"/>
          <w:b/>
          <w:sz w:val="20"/>
          <w:szCs w:val="20"/>
        </w:rPr>
        <w:t xml:space="preserve"> </w:t>
      </w:r>
      <w:r w:rsidR="00BA0A50" w:rsidRPr="00E064C1">
        <w:rPr>
          <w:rFonts w:ascii="Tahoma" w:eastAsia="Calibri" w:hAnsi="Tahoma" w:cs="Tahoma"/>
          <w:b/>
          <w:sz w:val="20"/>
          <w:szCs w:val="20"/>
        </w:rPr>
        <w:t>zaświadczeni</w:t>
      </w:r>
      <w:r w:rsidRPr="00E064C1">
        <w:rPr>
          <w:rFonts w:ascii="Tahoma" w:eastAsia="Calibri" w:hAnsi="Tahoma" w:cs="Tahoma"/>
          <w:b/>
          <w:sz w:val="20"/>
          <w:szCs w:val="20"/>
        </w:rPr>
        <w:t>e</w:t>
      </w:r>
      <w:r w:rsidR="00BA0A50" w:rsidRPr="00E064C1">
        <w:rPr>
          <w:rFonts w:ascii="Tahoma" w:eastAsia="Calibri" w:hAnsi="Tahoma" w:cs="Tahoma"/>
          <w:b/>
          <w:sz w:val="20"/>
          <w:szCs w:val="20"/>
        </w:rPr>
        <w:t xml:space="preserve"> właściwe</w:t>
      </w:r>
      <w:r w:rsidRPr="00E064C1">
        <w:rPr>
          <w:rFonts w:ascii="Tahoma" w:eastAsia="Calibri" w:hAnsi="Tahoma" w:cs="Tahoma"/>
          <w:b/>
          <w:sz w:val="20"/>
          <w:szCs w:val="20"/>
        </w:rPr>
        <w:t>j terenowej jednostki</w:t>
      </w:r>
      <w:r>
        <w:rPr>
          <w:rFonts w:ascii="Tahoma" w:eastAsia="Calibri" w:hAnsi="Tahoma" w:cs="Tahoma"/>
          <w:sz w:val="20"/>
          <w:szCs w:val="20"/>
        </w:rPr>
        <w:t xml:space="preserve"> organizacyjnej </w:t>
      </w:r>
      <w:r w:rsidR="00BA0A50" w:rsidRPr="00DE76D4">
        <w:rPr>
          <w:rFonts w:ascii="Tahoma" w:eastAsia="Calibri" w:hAnsi="Tahoma" w:cs="Tahoma"/>
          <w:sz w:val="20"/>
          <w:szCs w:val="20"/>
        </w:rPr>
        <w:t xml:space="preserve"> </w:t>
      </w:r>
      <w:r w:rsidR="00BA0A50" w:rsidRPr="00E064C1">
        <w:rPr>
          <w:rFonts w:ascii="Tahoma" w:eastAsia="Calibri" w:hAnsi="Tahoma" w:cs="Tahoma"/>
          <w:b/>
          <w:sz w:val="20"/>
          <w:szCs w:val="20"/>
        </w:rPr>
        <w:t>ZUS lub KRUS</w:t>
      </w:r>
      <w:r w:rsidR="00BA0A50" w:rsidRPr="00DE76D4">
        <w:rPr>
          <w:rFonts w:ascii="Tahoma" w:eastAsia="Calibri" w:hAnsi="Tahoma" w:cs="Tahoma"/>
          <w:sz w:val="20"/>
          <w:szCs w:val="20"/>
        </w:rPr>
        <w:t xml:space="preserve"> </w:t>
      </w:r>
      <w:r w:rsidR="00BA0A50">
        <w:rPr>
          <w:rFonts w:ascii="Tahoma" w:eastAsia="Calibri" w:hAnsi="Tahoma" w:cs="Tahoma"/>
          <w:sz w:val="20"/>
          <w:szCs w:val="20"/>
        </w:rPr>
        <w:t xml:space="preserve">albo innego dokumentu potwierdzającego, </w:t>
      </w:r>
      <w:r w:rsidR="00BA0A50" w:rsidRPr="00DE76D4">
        <w:rPr>
          <w:rFonts w:ascii="Tahoma" w:eastAsia="Calibri" w:hAnsi="Tahoma" w:cs="Tahoma"/>
          <w:sz w:val="20"/>
          <w:szCs w:val="20"/>
        </w:rPr>
        <w:t xml:space="preserve">wykonawca nie zalega z opłacaniem składek na ubezpieczenie zdrowotne i społeczne wystawionego nie wcześniej niż </w:t>
      </w:r>
      <w:r w:rsidR="00BA0A50" w:rsidRPr="00DE76D4">
        <w:rPr>
          <w:rFonts w:ascii="Tahoma" w:eastAsia="Calibri" w:hAnsi="Tahoma" w:cs="Tahoma"/>
          <w:b/>
          <w:sz w:val="20"/>
          <w:szCs w:val="20"/>
        </w:rPr>
        <w:t>3 miesiące</w:t>
      </w:r>
      <w:r w:rsidR="00BA0A50" w:rsidRPr="00DE76D4">
        <w:rPr>
          <w:rFonts w:ascii="Tahoma" w:eastAsia="Calibri" w:hAnsi="Tahoma" w:cs="Tahoma"/>
          <w:sz w:val="20"/>
          <w:szCs w:val="20"/>
        </w:rPr>
        <w:t xml:space="preserve"> przed upływem terminu skł</w:t>
      </w:r>
      <w:r w:rsidR="00BA0A50">
        <w:rPr>
          <w:rFonts w:ascii="Tahoma" w:eastAsia="Calibri" w:hAnsi="Tahoma" w:cs="Tahoma"/>
          <w:sz w:val="20"/>
          <w:szCs w:val="20"/>
        </w:rPr>
        <w:t xml:space="preserve">adania ofert, lub innego dokumentu potwierdzającego że wykonawca zawarł porozumienie </w:t>
      </w:r>
      <w:r w:rsidR="00710B0B">
        <w:rPr>
          <w:rFonts w:ascii="Tahoma" w:eastAsia="Calibri" w:hAnsi="Tahoma" w:cs="Tahoma"/>
          <w:sz w:val="20"/>
          <w:szCs w:val="20"/>
        </w:rPr>
        <w:t xml:space="preserve">                   </w:t>
      </w:r>
      <w:r w:rsidR="00BA0A50">
        <w:rPr>
          <w:rFonts w:ascii="Tahoma" w:eastAsia="Calibri" w:hAnsi="Tahoma" w:cs="Tahoma"/>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0A50" w:rsidRDefault="00BA0A50" w:rsidP="00E064C1">
      <w:pPr>
        <w:spacing w:after="0"/>
        <w:jc w:val="both"/>
        <w:rPr>
          <w:rFonts w:ascii="Tahoma" w:eastAsia="Calibri" w:hAnsi="Tahoma" w:cs="Tahoma"/>
          <w:sz w:val="20"/>
          <w:szCs w:val="20"/>
        </w:rPr>
      </w:pPr>
    </w:p>
    <w:p w:rsidR="0032276C" w:rsidRDefault="0032276C" w:rsidP="00E064C1">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sidR="00710B0B">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710B0B" w:rsidRPr="00710B0B" w:rsidRDefault="00710B0B" w:rsidP="00E064C1">
      <w:pPr>
        <w:spacing w:after="0"/>
        <w:jc w:val="both"/>
        <w:rPr>
          <w:rFonts w:ascii="Tahoma" w:eastAsia="Calibri" w:hAnsi="Tahoma" w:cs="Tahoma"/>
          <w:sz w:val="20"/>
          <w:szCs w:val="20"/>
        </w:rPr>
      </w:pPr>
    </w:p>
    <w:p w:rsidR="00BA0A50" w:rsidRPr="00710B0B" w:rsidRDefault="00BA0A50" w:rsidP="00BA0A50">
      <w:pPr>
        <w:spacing w:after="0" w:line="240" w:lineRule="auto"/>
        <w:jc w:val="both"/>
        <w:rPr>
          <w:rFonts w:ascii="Tahoma" w:eastAsia="Calibri" w:hAnsi="Tahoma" w:cs="Tahoma"/>
          <w:sz w:val="20"/>
          <w:szCs w:val="20"/>
          <w:u w:val="single"/>
        </w:rPr>
      </w:pPr>
      <w:r w:rsidRPr="00710B0B">
        <w:rPr>
          <w:rFonts w:ascii="Tahoma" w:eastAsia="Calibri" w:hAnsi="Tahoma" w:cs="Tahoma"/>
          <w:sz w:val="20"/>
          <w:szCs w:val="20"/>
          <w:u w:val="single"/>
        </w:rPr>
        <w:t>2.3.   Inne dokumenty:</w:t>
      </w:r>
    </w:p>
    <w:p w:rsidR="00BA0A50" w:rsidRPr="00DE76D4" w:rsidRDefault="00BA0A50" w:rsidP="00BA0A50">
      <w:pPr>
        <w:spacing w:after="0" w:line="240" w:lineRule="auto"/>
        <w:jc w:val="both"/>
        <w:rPr>
          <w:rFonts w:ascii="Tahoma" w:eastAsia="Calibri" w:hAnsi="Tahoma" w:cs="Tahoma"/>
          <w:sz w:val="20"/>
          <w:szCs w:val="20"/>
        </w:rPr>
      </w:pPr>
    </w:p>
    <w:p w:rsidR="00BA0A50" w:rsidRPr="00DE76D4" w:rsidRDefault="00BA0A50" w:rsidP="007470F0">
      <w:pPr>
        <w:numPr>
          <w:ilvl w:val="0"/>
          <w:numId w:val="2"/>
        </w:numPr>
        <w:spacing w:after="0" w:line="240" w:lineRule="auto"/>
        <w:jc w:val="both"/>
        <w:rPr>
          <w:rFonts w:ascii="Tahoma" w:eastAsia="Calibri" w:hAnsi="Tahoma" w:cs="Tahoma"/>
          <w:sz w:val="20"/>
          <w:szCs w:val="20"/>
        </w:rPr>
      </w:pPr>
      <w:r w:rsidRPr="00DE76D4">
        <w:rPr>
          <w:rFonts w:ascii="Tahoma" w:eastAsia="Calibri" w:hAnsi="Tahoma" w:cs="Tahoma"/>
          <w:sz w:val="20"/>
          <w:szCs w:val="20"/>
        </w:rPr>
        <w:t>Formularz oferty.</w:t>
      </w:r>
    </w:p>
    <w:p w:rsidR="00BA0A50" w:rsidRPr="00DC7078" w:rsidRDefault="00BA0A50" w:rsidP="007470F0">
      <w:pPr>
        <w:numPr>
          <w:ilvl w:val="0"/>
          <w:numId w:val="2"/>
        </w:numPr>
        <w:spacing w:after="0" w:line="240" w:lineRule="auto"/>
        <w:jc w:val="both"/>
        <w:rPr>
          <w:rFonts w:ascii="Tahoma" w:eastAsia="Calibri" w:hAnsi="Tahoma" w:cs="Tahoma"/>
          <w:b/>
          <w:sz w:val="20"/>
          <w:szCs w:val="20"/>
        </w:rPr>
      </w:pPr>
      <w:r w:rsidRPr="00DE76D4">
        <w:rPr>
          <w:rFonts w:ascii="Tahoma" w:eastAsia="Calibri" w:hAnsi="Tahoma" w:cs="Tahoma"/>
          <w:sz w:val="20"/>
          <w:szCs w:val="20"/>
        </w:rPr>
        <w:t>Dowód wniesienia wadium.</w:t>
      </w:r>
    </w:p>
    <w:p w:rsidR="00DC7078" w:rsidRPr="00DE76D4" w:rsidRDefault="00DC7078" w:rsidP="007470F0">
      <w:pPr>
        <w:numPr>
          <w:ilvl w:val="0"/>
          <w:numId w:val="2"/>
        </w:numPr>
        <w:spacing w:after="0" w:line="240" w:lineRule="auto"/>
        <w:jc w:val="both"/>
        <w:rPr>
          <w:rFonts w:ascii="Tahoma" w:eastAsia="Calibri" w:hAnsi="Tahoma" w:cs="Tahoma"/>
          <w:b/>
          <w:sz w:val="20"/>
          <w:szCs w:val="20"/>
        </w:rPr>
      </w:pPr>
      <w:r>
        <w:rPr>
          <w:rFonts w:ascii="Tahoma" w:eastAsia="Calibri" w:hAnsi="Tahoma" w:cs="Tahoma"/>
          <w:sz w:val="20"/>
          <w:szCs w:val="20"/>
        </w:rPr>
        <w:t>Formularz cenowy.</w:t>
      </w:r>
    </w:p>
    <w:p w:rsidR="00BA0A50" w:rsidRPr="00DE76D4" w:rsidRDefault="00BA0A50" w:rsidP="00BA0A50">
      <w:pPr>
        <w:spacing w:after="0" w:line="240" w:lineRule="auto"/>
        <w:jc w:val="both"/>
        <w:rPr>
          <w:rFonts w:ascii="Tahoma" w:eastAsia="Calibri" w:hAnsi="Tahoma" w:cs="Tahoma"/>
          <w:sz w:val="20"/>
          <w:szCs w:val="20"/>
        </w:rPr>
      </w:pPr>
    </w:p>
    <w:p w:rsidR="00BA0A50" w:rsidRPr="00DE76D4" w:rsidRDefault="00BA0A50" w:rsidP="00BA0A50">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BA0A50" w:rsidRPr="00DE76D4" w:rsidRDefault="00BA0A50" w:rsidP="00BA0A50">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odpowiednich dokumentów określonych</w:t>
      </w:r>
      <w:r w:rsidR="00710B0B">
        <w:rPr>
          <w:rFonts w:ascii="Tahoma" w:eastAsia="Calibri" w:hAnsi="Tahoma" w:cs="Tahoma"/>
          <w:sz w:val="20"/>
          <w:szCs w:val="20"/>
        </w:rPr>
        <w:t xml:space="preserve">               </w:t>
      </w:r>
      <w:r w:rsidRPr="00DE76D4">
        <w:rPr>
          <w:rFonts w:ascii="Tahoma" w:eastAsia="Calibri" w:hAnsi="Tahoma" w:cs="Tahoma"/>
          <w:sz w:val="20"/>
          <w:szCs w:val="20"/>
        </w:rPr>
        <w:t xml:space="preserve"> 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 xml:space="preserve">r z dnia </w:t>
      </w:r>
      <w:r w:rsidR="00710B0B">
        <w:rPr>
          <w:rFonts w:ascii="Tahoma" w:eastAsia="Calibri" w:hAnsi="Tahoma" w:cs="Tahoma"/>
          <w:sz w:val="20"/>
          <w:szCs w:val="20"/>
        </w:rPr>
        <w:t xml:space="preserve"> </w:t>
      </w:r>
      <w:r>
        <w:rPr>
          <w:rFonts w:ascii="Tahoma" w:eastAsia="Calibri" w:hAnsi="Tahoma" w:cs="Tahoma"/>
          <w:sz w:val="20"/>
          <w:szCs w:val="20"/>
        </w:rPr>
        <w:t>27 lipca 2016r poz. 1126</w:t>
      </w:r>
      <w:r w:rsidRPr="00DE76D4">
        <w:rPr>
          <w:rFonts w:ascii="Tahoma" w:eastAsia="Calibri" w:hAnsi="Tahoma" w:cs="Tahoma"/>
          <w:sz w:val="20"/>
          <w:szCs w:val="20"/>
        </w:rPr>
        <w:t>).</w:t>
      </w:r>
    </w:p>
    <w:p w:rsidR="00BA0A50" w:rsidRPr="00DE76D4" w:rsidRDefault="00BA0A50" w:rsidP="00BA0A50">
      <w:pPr>
        <w:suppressAutoHyphens/>
        <w:spacing w:after="0" w:line="240" w:lineRule="auto"/>
        <w:jc w:val="both"/>
        <w:rPr>
          <w:rFonts w:ascii="Tahoma" w:eastAsia="Times New Roman" w:hAnsi="Tahoma" w:cs="Tahoma"/>
          <w:i/>
          <w:sz w:val="20"/>
          <w:szCs w:val="20"/>
          <w:lang w:eastAsia="ar-SA"/>
        </w:rPr>
      </w:pPr>
    </w:p>
    <w:p w:rsidR="00BA0A50" w:rsidRPr="00DC7078" w:rsidRDefault="00710B0B" w:rsidP="00DC7078">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sidR="00B63A79">
        <w:rPr>
          <w:rFonts w:ascii="Tahoma" w:eastAsia="Calibri" w:hAnsi="Tahoma" w:cs="Tahoma"/>
          <w:b/>
          <w:sz w:val="20"/>
          <w:szCs w:val="20"/>
          <w:u w:val="single"/>
        </w:rPr>
        <w:t>I</w:t>
      </w:r>
      <w:r w:rsidRPr="00B63A79">
        <w:rPr>
          <w:rFonts w:ascii="Tahoma" w:eastAsia="Calibri" w:hAnsi="Tahoma" w:cs="Tahoma"/>
          <w:b/>
          <w:sz w:val="20"/>
          <w:szCs w:val="20"/>
          <w:u w:val="single"/>
        </w:rPr>
        <w:t>I</w:t>
      </w:r>
      <w:r w:rsidR="00BA0A50" w:rsidRPr="00B63A79">
        <w:rPr>
          <w:rFonts w:ascii="Tahoma" w:eastAsia="Calibri" w:hAnsi="Tahoma" w:cs="Tahoma"/>
          <w:b/>
          <w:sz w:val="20"/>
          <w:szCs w:val="20"/>
          <w:u w:val="single"/>
        </w:rPr>
        <w:t>. Informacje o sposobie porozumiewania się zamawiającego  z wykonawcami oraz wykonawcy z zamawiającym, przekazywania oświadczeń i dokumentów, a także wskazanie osób uprawnionych do porozumiewania się z wykonawcami.</w:t>
      </w:r>
    </w:p>
    <w:p w:rsidR="00BA0A50" w:rsidRDefault="00BA0A50" w:rsidP="007470F0">
      <w:pPr>
        <w:numPr>
          <w:ilvl w:val="0"/>
          <w:numId w:val="10"/>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sidR="00710B0B">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sidR="00710B0B">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sidR="00710B0B">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sidR="00710B0B">
        <w:rPr>
          <w:rFonts w:ascii="Tahoma" w:eastAsia="Times New Roman" w:hAnsi="Tahoma" w:cs="Tahoma"/>
          <w:sz w:val="20"/>
          <w:szCs w:val="20"/>
          <w:lang w:eastAsia="ar-SA"/>
        </w:rPr>
        <w:t>elektronicznie, za wyjątkiem oferty, umowy oraz oświadczeń i dokumentów wymienionych w rozdziale VII niniejszej SIWZ.</w:t>
      </w:r>
    </w:p>
    <w:p w:rsidR="00B63A79" w:rsidRDefault="00B63A79" w:rsidP="007470F0">
      <w:pPr>
        <w:numPr>
          <w:ilvl w:val="0"/>
          <w:numId w:val="10"/>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Pr="00827900">
          <w:rPr>
            <w:rStyle w:val="Hipercze"/>
            <w:rFonts w:ascii="Tahoma" w:eastAsia="Times New Roman" w:hAnsi="Tahoma" w:cs="Tahoma"/>
            <w:sz w:val="20"/>
            <w:szCs w:val="20"/>
            <w:lang w:eastAsia="ar-SA"/>
          </w:rPr>
          <w:t>przetargi@wyszkow.pl</w:t>
        </w:r>
      </w:hyperlink>
      <w:r>
        <w:rPr>
          <w:rFonts w:ascii="Tahoma" w:eastAsia="Times New Roman" w:hAnsi="Tahoma" w:cs="Tahoma"/>
          <w:sz w:val="20"/>
          <w:szCs w:val="20"/>
          <w:lang w:eastAsia="ar-SA"/>
        </w:rPr>
        <w:t>, a faksem na numer                      (29) 742-42-09.</w:t>
      </w:r>
    </w:p>
    <w:p w:rsidR="00B63A79" w:rsidRDefault="00B63A79" w:rsidP="007470F0">
      <w:pPr>
        <w:numPr>
          <w:ilvl w:val="0"/>
          <w:numId w:val="10"/>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Wszelkie zawiadomienia, oświadczenia, wnioski oraz informacje przekazane za pomocą faksu lub w formie elektronicznej wymagają na żądanie każdej ze stron niezwłocznego potwierdzenia faktu ich otrzymania.</w:t>
      </w:r>
    </w:p>
    <w:p w:rsidR="00BA0A50" w:rsidRPr="00DE76D4" w:rsidRDefault="00BA0A50" w:rsidP="007470F0">
      <w:pPr>
        <w:numPr>
          <w:ilvl w:val="0"/>
          <w:numId w:val="10"/>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BA0A50" w:rsidRPr="00DE76D4" w:rsidRDefault="00BA0A50" w:rsidP="00BA0A50">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proceduralnych:  Beata Milewska  tel.  (29) 743-77-18 </w:t>
      </w:r>
    </w:p>
    <w:p w:rsidR="00BA0A50" w:rsidRPr="00DE76D4" w:rsidRDefault="00BA0A50" w:rsidP="00BA0A50">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Pr>
          <w:rFonts w:ascii="Tahoma" w:eastAsia="Times New Roman" w:hAnsi="Tahoma" w:cs="Tahoma"/>
          <w:sz w:val="20"/>
          <w:szCs w:val="20"/>
          <w:lang w:eastAsia="ar-SA"/>
        </w:rPr>
        <w:t>Michał szewczyk</w:t>
      </w:r>
      <w:r w:rsidRPr="00DE76D4">
        <w:rPr>
          <w:rFonts w:ascii="Tahoma" w:eastAsia="Times New Roman" w:hAnsi="Tahoma" w:cs="Tahoma"/>
          <w:sz w:val="20"/>
          <w:szCs w:val="20"/>
          <w:lang w:eastAsia="ar-SA"/>
        </w:rPr>
        <w:t xml:space="preserve">  –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77-48</w:t>
      </w:r>
    </w:p>
    <w:p w:rsidR="00BA0A50" w:rsidRDefault="00BA0A50" w:rsidP="00BA0A50">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p>
    <w:p w:rsidR="00BA0A50" w:rsidRPr="00DE76D4" w:rsidRDefault="00B63A79" w:rsidP="008B01EC">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00BA0A50" w:rsidRPr="00DE76D4">
        <w:rPr>
          <w:rFonts w:ascii="Tahoma" w:eastAsia="Calibri" w:hAnsi="Tahoma" w:cs="Tahoma"/>
          <w:b/>
          <w:color w:val="000000"/>
          <w:sz w:val="20"/>
          <w:szCs w:val="20"/>
          <w:u w:val="single"/>
        </w:rPr>
        <w:t>. Wymagania dotyczące wadium.</w:t>
      </w:r>
    </w:p>
    <w:p w:rsidR="00B63A79" w:rsidRDefault="00BA0A50" w:rsidP="007470F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Każda oferta musi być zabezpieczona wadium o wartości </w:t>
      </w:r>
    </w:p>
    <w:p w:rsidR="00BA0A50" w:rsidRPr="002D50C4" w:rsidRDefault="00B63A79" w:rsidP="00B63A79">
      <w:pPr>
        <w:spacing w:after="0" w:line="240" w:lineRule="auto"/>
        <w:ind w:left="426"/>
        <w:jc w:val="both"/>
        <w:rPr>
          <w:rFonts w:ascii="Tahoma" w:eastAsia="Calibri" w:hAnsi="Tahoma" w:cs="Tahoma"/>
          <w:b/>
          <w:sz w:val="20"/>
          <w:szCs w:val="20"/>
        </w:rPr>
      </w:pPr>
      <w:r w:rsidRPr="002D50C4">
        <w:rPr>
          <w:rFonts w:ascii="Tahoma" w:eastAsia="Calibri" w:hAnsi="Tahoma" w:cs="Tahoma"/>
          <w:b/>
          <w:color w:val="000000"/>
          <w:sz w:val="20"/>
          <w:szCs w:val="20"/>
        </w:rPr>
        <w:t xml:space="preserve">1) </w:t>
      </w:r>
      <w:r w:rsidR="002D50C4" w:rsidRPr="002D50C4">
        <w:rPr>
          <w:rFonts w:ascii="Tahoma" w:eastAsia="Calibri" w:hAnsi="Tahoma" w:cs="Tahoma"/>
          <w:b/>
          <w:color w:val="000000"/>
          <w:sz w:val="20"/>
          <w:szCs w:val="20"/>
        </w:rPr>
        <w:t>Część</w:t>
      </w:r>
      <w:r w:rsidRPr="002D50C4">
        <w:rPr>
          <w:rFonts w:ascii="Tahoma" w:eastAsia="Calibri" w:hAnsi="Tahoma" w:cs="Tahoma"/>
          <w:b/>
          <w:color w:val="000000"/>
          <w:sz w:val="20"/>
          <w:szCs w:val="20"/>
        </w:rPr>
        <w:t xml:space="preserve"> I </w:t>
      </w:r>
      <w:r w:rsidR="00186BEB">
        <w:rPr>
          <w:rFonts w:ascii="Tahoma" w:eastAsia="Calibri" w:hAnsi="Tahoma" w:cs="Tahoma"/>
          <w:b/>
          <w:color w:val="000000"/>
          <w:sz w:val="20"/>
          <w:szCs w:val="20"/>
        </w:rPr>
        <w:t xml:space="preserve">- </w:t>
      </w:r>
      <w:r w:rsidR="00BA0A50" w:rsidRPr="002D50C4">
        <w:rPr>
          <w:rFonts w:ascii="Tahoma" w:eastAsia="Calibri" w:hAnsi="Tahoma" w:cs="Tahoma"/>
          <w:b/>
          <w:color w:val="000000"/>
          <w:sz w:val="20"/>
          <w:szCs w:val="20"/>
        </w:rPr>
        <w:t xml:space="preserve"> </w:t>
      </w:r>
      <w:r w:rsidR="00186BEB">
        <w:rPr>
          <w:rFonts w:ascii="Tahoma" w:eastAsia="Calibri" w:hAnsi="Tahoma" w:cs="Tahoma"/>
          <w:b/>
          <w:sz w:val="20"/>
          <w:szCs w:val="20"/>
        </w:rPr>
        <w:t>7000 zł  (słownie: siedem tysięcy</w:t>
      </w:r>
      <w:r w:rsidR="00186BEB" w:rsidRPr="002D50C4">
        <w:rPr>
          <w:rFonts w:ascii="Tahoma" w:eastAsia="Calibri" w:hAnsi="Tahoma" w:cs="Tahoma"/>
          <w:b/>
          <w:sz w:val="20"/>
          <w:szCs w:val="20"/>
        </w:rPr>
        <w:t xml:space="preserve"> </w:t>
      </w:r>
      <w:r w:rsidR="00BA0A50" w:rsidRPr="002D50C4">
        <w:rPr>
          <w:rFonts w:ascii="Tahoma" w:eastAsia="Calibri" w:hAnsi="Tahoma" w:cs="Tahoma"/>
          <w:b/>
          <w:sz w:val="20"/>
          <w:szCs w:val="20"/>
        </w:rPr>
        <w:t>złotych).</w:t>
      </w:r>
    </w:p>
    <w:p w:rsidR="00B63A79" w:rsidRPr="002D50C4" w:rsidRDefault="00B63A79" w:rsidP="00B63A79">
      <w:pPr>
        <w:spacing w:after="0" w:line="240" w:lineRule="auto"/>
        <w:ind w:left="426"/>
        <w:jc w:val="both"/>
        <w:rPr>
          <w:rFonts w:ascii="Tahoma" w:eastAsia="Calibri" w:hAnsi="Tahoma" w:cs="Tahoma"/>
          <w:b/>
          <w:sz w:val="20"/>
          <w:szCs w:val="20"/>
        </w:rPr>
      </w:pPr>
      <w:r w:rsidRPr="002D50C4">
        <w:rPr>
          <w:rFonts w:ascii="Tahoma" w:eastAsia="Calibri" w:hAnsi="Tahoma" w:cs="Tahoma"/>
          <w:b/>
          <w:sz w:val="20"/>
          <w:szCs w:val="20"/>
        </w:rPr>
        <w:t xml:space="preserve">2) Część II </w:t>
      </w:r>
      <w:r w:rsidR="00186BEB">
        <w:rPr>
          <w:rFonts w:ascii="Tahoma" w:eastAsia="Calibri" w:hAnsi="Tahoma" w:cs="Tahoma"/>
          <w:b/>
          <w:sz w:val="20"/>
          <w:szCs w:val="20"/>
        </w:rPr>
        <w:t>– 2500 zł (dwa tysiące pięćset złotych).</w:t>
      </w:r>
    </w:p>
    <w:p w:rsidR="00B63A79" w:rsidRPr="002D50C4" w:rsidRDefault="00B63A79" w:rsidP="00B63A79">
      <w:pPr>
        <w:spacing w:after="0" w:line="240" w:lineRule="auto"/>
        <w:ind w:left="426"/>
        <w:jc w:val="both"/>
        <w:rPr>
          <w:rFonts w:ascii="Tahoma" w:eastAsia="Calibri" w:hAnsi="Tahoma" w:cs="Tahoma"/>
          <w:b/>
          <w:color w:val="000000"/>
          <w:sz w:val="20"/>
          <w:szCs w:val="20"/>
        </w:rPr>
      </w:pPr>
      <w:r w:rsidRPr="002D50C4">
        <w:rPr>
          <w:rFonts w:ascii="Tahoma" w:eastAsia="Calibri" w:hAnsi="Tahoma" w:cs="Tahoma"/>
          <w:b/>
          <w:sz w:val="20"/>
          <w:szCs w:val="20"/>
        </w:rPr>
        <w:t xml:space="preserve">3) Część III </w:t>
      </w:r>
      <w:r w:rsidR="00186BEB">
        <w:rPr>
          <w:rFonts w:ascii="Tahoma" w:eastAsia="Calibri" w:hAnsi="Tahoma" w:cs="Tahoma"/>
          <w:b/>
          <w:sz w:val="20"/>
          <w:szCs w:val="20"/>
        </w:rPr>
        <w:t>– 2500 zł (dwa tysiące pięćset złotych).</w:t>
      </w:r>
    </w:p>
    <w:p w:rsidR="00BA0A50" w:rsidRPr="00DE76D4" w:rsidRDefault="00BA0A50" w:rsidP="007470F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sz w:val="20"/>
          <w:szCs w:val="20"/>
        </w:rPr>
        <w:t>W</w:t>
      </w:r>
      <w:r w:rsidRPr="00DE76D4">
        <w:rPr>
          <w:rFonts w:ascii="Tahoma" w:eastAsia="Calibri" w:hAnsi="Tahoma" w:cs="Tahoma"/>
          <w:color w:val="000000"/>
          <w:sz w:val="20"/>
          <w:szCs w:val="20"/>
        </w:rPr>
        <w:t>adium może być wniesione w jednej lub kilku następujących formach:</w:t>
      </w:r>
    </w:p>
    <w:p w:rsidR="00BA0A50" w:rsidRPr="00DE76D4" w:rsidRDefault="00BA0A50" w:rsidP="007470F0">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pieniądzu,</w:t>
      </w:r>
    </w:p>
    <w:p w:rsidR="00BA0A50" w:rsidRPr="00DE76D4" w:rsidRDefault="00BA0A50" w:rsidP="007470F0">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poręczeniach bankowych lub poręczeniach spółdzielczej kasy oszczędnościowo- </w:t>
      </w:r>
    </w:p>
    <w:p w:rsidR="00BA0A50" w:rsidRPr="00DE76D4" w:rsidRDefault="00BA0A50" w:rsidP="00BA0A50">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kredytowej, z tym że poręczenie kasy jest zawsze poręczeniem pieniężnym,</w:t>
      </w:r>
    </w:p>
    <w:p w:rsidR="00BA0A50" w:rsidRPr="00DE76D4" w:rsidRDefault="00BA0A50" w:rsidP="007470F0">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gwarancjach bankowych,</w:t>
      </w:r>
    </w:p>
    <w:p w:rsidR="00BA0A50" w:rsidRPr="00DE76D4" w:rsidRDefault="00BA0A50" w:rsidP="007470F0">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gwarancjach ubezpieczeniowych,</w:t>
      </w:r>
    </w:p>
    <w:p w:rsidR="00BA0A50" w:rsidRPr="00DE76D4" w:rsidRDefault="00BA0A50" w:rsidP="007470F0">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poręczeniach udzielanych przez podmioty, o których mowa w art.  6b ust. 5 pkt 2 </w:t>
      </w:r>
    </w:p>
    <w:p w:rsidR="00BA0A50" w:rsidRPr="00DE76D4" w:rsidRDefault="00BA0A50" w:rsidP="00BA0A50">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ustawy z dnia 9 listopada 2000 r. o utworzeniu Polskiej Agencji Rozwoju    </w:t>
      </w:r>
    </w:p>
    <w:p w:rsidR="00BA0A50" w:rsidRPr="00DE76D4" w:rsidRDefault="00BA0A50" w:rsidP="00BA0A50">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Przedsiębiorczości. </w:t>
      </w:r>
    </w:p>
    <w:p w:rsidR="00BA0A50" w:rsidRPr="00DE76D4"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 formie pieniężnej należy wnieść </w:t>
      </w:r>
      <w:r w:rsidRPr="00DE76D4">
        <w:rPr>
          <w:rFonts w:ascii="Tahoma" w:eastAsia="Calibri" w:hAnsi="Tahoma" w:cs="Tahoma"/>
          <w:b/>
          <w:bCs/>
          <w:color w:val="000000"/>
          <w:sz w:val="20"/>
          <w:szCs w:val="20"/>
          <w:u w:val="single"/>
        </w:rPr>
        <w:t xml:space="preserve">przelewem </w:t>
      </w:r>
      <w:r w:rsidRPr="00DE76D4">
        <w:rPr>
          <w:rFonts w:ascii="Tahoma" w:eastAsia="Calibri" w:hAnsi="Tahoma" w:cs="Tahoma"/>
          <w:color w:val="000000"/>
          <w:sz w:val="20"/>
          <w:szCs w:val="20"/>
        </w:rPr>
        <w:t xml:space="preserve">na rachunek bankowy Zamawiającego w Banku Spółdzielczym w Wyszkowie nr rachunku bankowego                </w:t>
      </w:r>
      <w:r w:rsidR="002D50C4">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19 8931 0003 0002 2233 2029 0007</w:t>
      </w:r>
      <w:r w:rsidRPr="00DE76D4">
        <w:rPr>
          <w:rFonts w:ascii="Tahoma" w:eastAsia="Calibri" w:hAnsi="Tahoma" w:cs="Tahoma"/>
          <w:color w:val="000000"/>
          <w:sz w:val="20"/>
          <w:szCs w:val="20"/>
        </w:rPr>
        <w:t xml:space="preserve"> z dopiskiem na blankiecie przelewu jakiego postępowania dotyczy. </w:t>
      </w:r>
    </w:p>
    <w:p w:rsidR="00BA0A50" w:rsidRPr="00DE76D4"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Oryginał zostanie zwrócony  zgodnie z art. 46 ustawy Prawo zamówień publicznych.</w:t>
      </w:r>
    </w:p>
    <w:p w:rsidR="00BA0A50" w:rsidRPr="00DE76D4"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wykonawcy, którego oferta została wybrana, zostanie </w:t>
      </w:r>
      <w:r w:rsidR="00DC7078">
        <w:rPr>
          <w:rFonts w:ascii="Tahoma" w:eastAsia="Calibri" w:hAnsi="Tahoma" w:cs="Tahoma"/>
          <w:color w:val="000000"/>
          <w:sz w:val="20"/>
          <w:szCs w:val="20"/>
        </w:rPr>
        <w:t xml:space="preserve">zatrzymane wraz </w:t>
      </w:r>
      <w:r w:rsidRPr="00DE76D4">
        <w:rPr>
          <w:rFonts w:ascii="Tahoma" w:eastAsia="Calibri" w:hAnsi="Tahoma" w:cs="Tahoma"/>
          <w:color w:val="000000"/>
          <w:sz w:val="20"/>
          <w:szCs w:val="20"/>
        </w:rPr>
        <w:t xml:space="preserve"> z odsetkami w przypadku, gdy wykonawca:</w:t>
      </w:r>
    </w:p>
    <w:p w:rsidR="00BA0A50" w:rsidRPr="00DE76D4" w:rsidRDefault="00BA0A50" w:rsidP="007470F0">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odmówi podpisania umowy w sprawie zamówienia publicznego na warunkach określonych w ofercie,</w:t>
      </w:r>
    </w:p>
    <w:p w:rsidR="00BA0A50" w:rsidRPr="00DE76D4" w:rsidRDefault="00BA0A50" w:rsidP="007470F0">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nie wniesie wymaganego zabezpieczenia należytego wykonania umowy,</w:t>
      </w:r>
    </w:p>
    <w:p w:rsidR="00BA0A50" w:rsidRPr="00DE76D4" w:rsidRDefault="00BA0A50" w:rsidP="007470F0">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zawarcie umowy stanie się niemożliwe z przyczyn leżących po stronie wykonawcy.</w:t>
      </w:r>
    </w:p>
    <w:p w:rsidR="00BA0A50" w:rsidRPr="00DE76D4" w:rsidRDefault="00BA0A50" w:rsidP="007470F0">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wnosi się przed upływem terminu składania ofert.</w:t>
      </w:r>
    </w:p>
    <w:p w:rsidR="00BA0A50" w:rsidRPr="00DE76D4" w:rsidRDefault="00BA0A50" w:rsidP="007470F0">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Wniesienie wadium w pieniądzu będzie skuteczne, jeżeli w podanym terminie znajdzie się na rachunku bankowym Zamawiającego.</w:t>
      </w:r>
    </w:p>
    <w:p w:rsidR="00BA0A50" w:rsidRPr="00DE76D4" w:rsidRDefault="00BA0A50" w:rsidP="007470F0">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BA0A50" w:rsidRPr="00DE76D4" w:rsidRDefault="00BA0A50" w:rsidP="007470F0">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Dyspozycję w zakresie </w:t>
      </w:r>
      <w:r w:rsidRPr="00DE76D4">
        <w:rPr>
          <w:rFonts w:ascii="Tahoma" w:eastAsia="Calibri" w:hAnsi="Tahoma" w:cs="Tahoma"/>
          <w:b/>
          <w:color w:val="000000"/>
          <w:sz w:val="20"/>
          <w:szCs w:val="20"/>
        </w:rPr>
        <w:t xml:space="preserve">zwrotu </w:t>
      </w:r>
      <w:r w:rsidRPr="00DE76D4">
        <w:rPr>
          <w:rFonts w:ascii="Tahoma" w:eastAsia="Calibri" w:hAnsi="Tahoma" w:cs="Tahoma"/>
          <w:color w:val="000000"/>
          <w:sz w:val="20"/>
          <w:szCs w:val="20"/>
        </w:rPr>
        <w:t>wniesionych w pieniądzu wadiów wykonawców, zamawiający przekaże do banku niezwłocznie po:</w:t>
      </w:r>
    </w:p>
    <w:p w:rsidR="00BA0A50" w:rsidRPr="00DE76D4" w:rsidRDefault="00BA0A50" w:rsidP="007470F0">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BA0A50" w:rsidRPr="00DE76D4" w:rsidRDefault="00BA0A50" w:rsidP="007470F0">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BA0A50" w:rsidRPr="00DE76D4"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niezwłocznie dokona zwrotu wadium na wniosek Wykonawcy, który wycofał ofertę przed upływem terminu składania ofert,</w:t>
      </w:r>
    </w:p>
    <w:p w:rsidR="00BA0A50" w:rsidRPr="00DE76D4" w:rsidRDefault="00BA0A50" w:rsidP="007470F0">
      <w:pPr>
        <w:numPr>
          <w:ilvl w:val="0"/>
          <w:numId w:val="3"/>
        </w:numPr>
        <w:spacing w:after="120" w:line="240" w:lineRule="auto"/>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w:t>
      </w:r>
      <w:r w:rsidRPr="00DE76D4">
        <w:rPr>
          <w:rFonts w:ascii="Tahoma" w:eastAsia="Calibri" w:hAnsi="Tahoma" w:cs="Tahoma"/>
          <w:b/>
          <w:color w:val="000000"/>
          <w:sz w:val="20"/>
          <w:szCs w:val="20"/>
        </w:rPr>
        <w:t>zatrzymuje wadium</w:t>
      </w:r>
      <w:r w:rsidRPr="00DE76D4">
        <w:rPr>
          <w:rFonts w:ascii="Tahoma" w:eastAsia="Calibri" w:hAnsi="Tahoma" w:cs="Tahoma"/>
          <w:color w:val="000000"/>
          <w:sz w:val="20"/>
          <w:szCs w:val="20"/>
        </w:rPr>
        <w:t xml:space="preserve"> wraz z odsetkami, jeżeli Wykonawca w odpowiedzi na wezwanie, o którym mowa w art. 26 ust. 3</w:t>
      </w:r>
      <w:r>
        <w:rPr>
          <w:rFonts w:ascii="Tahoma" w:eastAsia="Calibri" w:hAnsi="Tahoma" w:cs="Tahoma"/>
          <w:color w:val="000000"/>
          <w:sz w:val="20"/>
          <w:szCs w:val="20"/>
        </w:rPr>
        <w:t xml:space="preserve"> i 3a </w:t>
      </w:r>
      <w:r w:rsidRPr="00DE76D4">
        <w:rPr>
          <w:rFonts w:ascii="Tahoma" w:eastAsia="Calibri" w:hAnsi="Tahoma" w:cs="Tahoma"/>
          <w:color w:val="000000"/>
          <w:sz w:val="20"/>
          <w:szCs w:val="20"/>
        </w:rPr>
        <w:t xml:space="preserve"> ustawy Prawo zamówień publicznych, z przyczyn leżących po jego stronie, nie złożył dokumentów lub oświadczeń, </w:t>
      </w:r>
      <w:r>
        <w:rPr>
          <w:rFonts w:ascii="Tahoma" w:eastAsia="Calibri" w:hAnsi="Tahoma" w:cs="Tahoma"/>
          <w:color w:val="000000"/>
          <w:sz w:val="20"/>
          <w:szCs w:val="20"/>
        </w:rPr>
        <w:t xml:space="preserve">potwierdzających okoliczności </w:t>
      </w:r>
      <w:r w:rsidRPr="00DE76D4">
        <w:rPr>
          <w:rFonts w:ascii="Tahoma" w:eastAsia="Calibri" w:hAnsi="Tahoma" w:cs="Tahoma"/>
          <w:color w:val="000000"/>
          <w:sz w:val="20"/>
          <w:szCs w:val="20"/>
        </w:rPr>
        <w:t xml:space="preserve">o których mowa w art. 25 ust. 1, </w:t>
      </w:r>
      <w:r>
        <w:rPr>
          <w:rFonts w:ascii="Tahoma" w:eastAsia="Calibri" w:hAnsi="Tahoma" w:cs="Tahoma"/>
          <w:color w:val="000000"/>
          <w:sz w:val="20"/>
          <w:szCs w:val="20"/>
        </w:rPr>
        <w:t xml:space="preserve">oświadczenia o  których mowa w art. 25a ust. 1 </w:t>
      </w:r>
      <w:r w:rsidRPr="00DE76D4">
        <w:rPr>
          <w:rFonts w:ascii="Tahoma" w:eastAsia="Calibri" w:hAnsi="Tahoma" w:cs="Tahoma"/>
          <w:color w:val="000000"/>
          <w:sz w:val="20"/>
          <w:szCs w:val="20"/>
        </w:rPr>
        <w:t xml:space="preserve">pełnomocnictw, </w:t>
      </w:r>
      <w:r w:rsidRPr="00DE76D4">
        <w:rPr>
          <w:rFonts w:ascii="Tahoma" w:eastAsia="Calibri" w:hAnsi="Tahoma" w:cs="Tahoma"/>
          <w:b/>
          <w:color w:val="000000"/>
          <w:sz w:val="20"/>
          <w:szCs w:val="20"/>
        </w:rPr>
        <w:t xml:space="preserve">lub nie wyraził zgody na poprawienie omyłki, o której mowa w art. 87 ust. 2 pkt 3 co </w:t>
      </w:r>
      <w:r>
        <w:rPr>
          <w:rFonts w:ascii="Tahoma" w:eastAsia="Calibri" w:hAnsi="Tahoma" w:cs="Tahoma"/>
          <w:b/>
          <w:color w:val="000000"/>
          <w:sz w:val="20"/>
          <w:szCs w:val="20"/>
        </w:rPr>
        <w:t>s</w:t>
      </w:r>
      <w:r w:rsidRPr="00DE76D4">
        <w:rPr>
          <w:rFonts w:ascii="Tahoma" w:eastAsia="Calibri" w:hAnsi="Tahoma" w:cs="Tahoma"/>
          <w:b/>
          <w:color w:val="000000"/>
          <w:sz w:val="20"/>
          <w:szCs w:val="20"/>
        </w:rPr>
        <w:t>powodowało brak możliwości wybrania oferty złożonej przez Wykonawcę jako najkorzystniejszej.</w:t>
      </w:r>
    </w:p>
    <w:p w:rsidR="00BA0A50" w:rsidRPr="00DE76D4"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Wadium wykonawcy, którego oferta została wybrana, zostanie </w:t>
      </w:r>
      <w:r w:rsidR="00DC7078">
        <w:rPr>
          <w:rFonts w:ascii="Tahoma" w:eastAsia="Calibri" w:hAnsi="Tahoma" w:cs="Tahoma"/>
          <w:color w:val="000000"/>
          <w:sz w:val="20"/>
          <w:szCs w:val="20"/>
        </w:rPr>
        <w:t>zatrzymane wraz</w:t>
      </w:r>
      <w:r w:rsidRPr="00DE76D4">
        <w:rPr>
          <w:rFonts w:ascii="Tahoma" w:eastAsia="Calibri" w:hAnsi="Tahoma" w:cs="Tahoma"/>
          <w:color w:val="000000"/>
          <w:sz w:val="20"/>
          <w:szCs w:val="20"/>
        </w:rPr>
        <w:t xml:space="preserve"> z odsetkami w przypadku, gdy wykonawca:</w:t>
      </w:r>
    </w:p>
    <w:p w:rsidR="00BA0A50" w:rsidRPr="00DE76D4" w:rsidRDefault="00BA0A50" w:rsidP="007470F0">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odmówi podpisania umowy w sprawie zamówienia publicznego na warunkach określonych w ofercie,</w:t>
      </w:r>
    </w:p>
    <w:p w:rsidR="00BA0A50" w:rsidRPr="00DE76D4" w:rsidRDefault="00BA0A50" w:rsidP="007470F0">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nie wniesie wymaganego zabezpieczenia należytego wykonania umowy,</w:t>
      </w:r>
    </w:p>
    <w:p w:rsidR="00BA0A50" w:rsidRPr="00DE76D4" w:rsidRDefault="00BA0A50" w:rsidP="007470F0">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zawarcie umowy stanie się niemożliwe z przyczyn leżących po stronie wykonawcy.</w:t>
      </w:r>
    </w:p>
    <w:p w:rsidR="00BA0A50" w:rsidRPr="00DE76D4"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BA0A50" w:rsidRDefault="00BA0A50" w:rsidP="007470F0">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 przypadku załączenia do oferty oryginału wadium złożonego w formie gwarancji Zamawiający zwróci kopię wadium Wykonawcy.</w:t>
      </w:r>
    </w:p>
    <w:p w:rsidR="002D50C4" w:rsidRDefault="002D50C4" w:rsidP="007470F0">
      <w:pPr>
        <w:numPr>
          <w:ilvl w:val="0"/>
          <w:numId w:val="3"/>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Z treści gwarancji/poręczenia winno wynikać bezwarunkowe, na ka</w:t>
      </w:r>
      <w:r w:rsidR="00675766">
        <w:rPr>
          <w:rFonts w:ascii="Tahoma" w:eastAsia="Calibri" w:hAnsi="Tahoma" w:cs="Tahoma"/>
          <w:color w:val="000000"/>
          <w:sz w:val="20"/>
          <w:szCs w:val="20"/>
        </w:rPr>
        <w:t>żde pi</w:t>
      </w:r>
      <w:r>
        <w:rPr>
          <w:rFonts w:ascii="Tahoma" w:eastAsia="Calibri" w:hAnsi="Tahoma" w:cs="Tahoma"/>
          <w:color w:val="000000"/>
          <w:sz w:val="20"/>
          <w:szCs w:val="20"/>
        </w:rPr>
        <w:t>semne żądanie zgłoszone przez Zamawiaj</w:t>
      </w:r>
      <w:r w:rsidR="00675766">
        <w:rPr>
          <w:rFonts w:ascii="Tahoma" w:eastAsia="Calibri" w:hAnsi="Tahoma" w:cs="Tahoma"/>
          <w:color w:val="000000"/>
          <w:sz w:val="20"/>
          <w:szCs w:val="20"/>
        </w:rPr>
        <w:t>ą</w:t>
      </w:r>
      <w:r>
        <w:rPr>
          <w:rFonts w:ascii="Tahoma" w:eastAsia="Calibri" w:hAnsi="Tahoma" w:cs="Tahoma"/>
          <w:color w:val="000000"/>
          <w:sz w:val="20"/>
          <w:szCs w:val="20"/>
        </w:rPr>
        <w:t>cego w terminie związania ofertą, zobowiązanie Gwaranta do wypłaty Zamawiaj</w:t>
      </w:r>
      <w:r w:rsidR="00675766">
        <w:rPr>
          <w:rFonts w:ascii="Tahoma" w:eastAsia="Calibri" w:hAnsi="Tahoma" w:cs="Tahoma"/>
          <w:color w:val="000000"/>
          <w:sz w:val="20"/>
          <w:szCs w:val="20"/>
        </w:rPr>
        <w:t>ą</w:t>
      </w:r>
      <w:r>
        <w:rPr>
          <w:rFonts w:ascii="Tahoma" w:eastAsia="Calibri" w:hAnsi="Tahoma" w:cs="Tahoma"/>
          <w:color w:val="000000"/>
          <w:sz w:val="20"/>
          <w:szCs w:val="20"/>
        </w:rPr>
        <w:t xml:space="preserve">cemu pełnej kwoty wadium w okolicznościach określonych w art. 46 ust. 4a i 5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BA0A50" w:rsidRPr="00DE76D4" w:rsidRDefault="00BA0A50" w:rsidP="00BA0A50">
      <w:pPr>
        <w:spacing w:after="120" w:line="240" w:lineRule="auto"/>
        <w:ind w:left="720"/>
        <w:jc w:val="both"/>
        <w:rPr>
          <w:rFonts w:ascii="Tahoma" w:eastAsia="Calibri" w:hAnsi="Tahoma" w:cs="Tahoma"/>
          <w:color w:val="000000"/>
          <w:sz w:val="20"/>
          <w:szCs w:val="20"/>
        </w:rPr>
      </w:pPr>
    </w:p>
    <w:p w:rsidR="00BA0A50" w:rsidRPr="00DE76D4" w:rsidRDefault="00675766" w:rsidP="00BA0A50">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w:t>
      </w:r>
      <w:r w:rsidR="00BA0A50" w:rsidRPr="00675766">
        <w:rPr>
          <w:rFonts w:ascii="Tahoma" w:eastAsia="Calibri" w:hAnsi="Tahoma" w:cs="Tahoma"/>
          <w:b/>
          <w:color w:val="000000"/>
          <w:sz w:val="20"/>
          <w:szCs w:val="20"/>
          <w:highlight w:val="lightGray"/>
          <w:u w:val="single"/>
        </w:rPr>
        <w:t>. Termin związania ofertą.</w:t>
      </w:r>
      <w:r w:rsidR="00BA0A50" w:rsidRPr="00DE76D4">
        <w:rPr>
          <w:rFonts w:ascii="Tahoma" w:eastAsia="Calibri" w:hAnsi="Tahoma" w:cs="Tahoma"/>
          <w:b/>
          <w:color w:val="000000"/>
          <w:sz w:val="20"/>
          <w:szCs w:val="20"/>
          <w:u w:val="single"/>
        </w:rPr>
        <w:t xml:space="preserve"> </w:t>
      </w:r>
    </w:p>
    <w:p w:rsidR="00BA0A50" w:rsidRPr="00DE76D4" w:rsidRDefault="00BA0A50" w:rsidP="007470F0">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BA0A50" w:rsidRPr="00DE76D4" w:rsidRDefault="00BA0A50" w:rsidP="007470F0">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BA0A50" w:rsidRPr="00DE76D4" w:rsidRDefault="00BA0A50" w:rsidP="007470F0">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BA0A50" w:rsidRPr="00DE76D4" w:rsidRDefault="00BA0A50" w:rsidP="007470F0">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A0A50" w:rsidRPr="00DE76D4" w:rsidRDefault="00BA0A50" w:rsidP="007470F0">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BA0A50" w:rsidRPr="00DE76D4" w:rsidRDefault="00BA0A50" w:rsidP="00BA0A50">
      <w:pPr>
        <w:tabs>
          <w:tab w:val="left" w:pos="1440"/>
          <w:tab w:val="left" w:pos="1866"/>
        </w:tabs>
        <w:spacing w:after="60"/>
        <w:jc w:val="both"/>
        <w:outlineLvl w:val="1"/>
        <w:rPr>
          <w:rFonts w:ascii="Tahoma" w:eastAsia="Calibri" w:hAnsi="Tahoma" w:cs="Tahoma"/>
          <w:b/>
          <w:color w:val="000000"/>
          <w:sz w:val="20"/>
          <w:szCs w:val="20"/>
          <w:u w:val="single"/>
        </w:rPr>
      </w:pPr>
    </w:p>
    <w:p w:rsidR="00BA0A50" w:rsidRPr="00DE76D4" w:rsidRDefault="00675766" w:rsidP="00BA0A50">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w:t>
      </w:r>
      <w:r w:rsidR="00BA0A50" w:rsidRPr="00675766">
        <w:rPr>
          <w:rFonts w:ascii="Tahoma" w:eastAsia="Calibri" w:hAnsi="Tahoma" w:cs="Tahoma"/>
          <w:b/>
          <w:color w:val="000000"/>
          <w:sz w:val="20"/>
          <w:szCs w:val="20"/>
          <w:highlight w:val="lightGray"/>
          <w:u w:val="single"/>
        </w:rPr>
        <w:t>. Opis sposobu przygotowywania ofert.</w:t>
      </w:r>
    </w:p>
    <w:p w:rsidR="00BA0A50" w:rsidRPr="00DE76D4" w:rsidRDefault="00BA0A50" w:rsidP="007470F0">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BA0A50" w:rsidRPr="00DE76D4" w:rsidRDefault="00BA0A50" w:rsidP="007470F0">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sidR="002D69AD">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BA0A50" w:rsidRPr="00DE76D4" w:rsidRDefault="00BA0A50" w:rsidP="007470F0">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BA0A50" w:rsidRPr="00DE76D4" w:rsidRDefault="00BA0A50" w:rsidP="007470F0">
      <w:pPr>
        <w:numPr>
          <w:ilvl w:val="0"/>
          <w:numId w:val="11"/>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BA0A50" w:rsidRPr="00DE76D4" w:rsidRDefault="00BA0A50" w:rsidP="00BA0A50">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sidR="002D69AD">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BA0A50" w:rsidRPr="00DE76D4" w:rsidRDefault="00BA0A50" w:rsidP="007470F0">
      <w:pPr>
        <w:numPr>
          <w:ilvl w:val="0"/>
          <w:numId w:val="11"/>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sidR="00675766">
        <w:rPr>
          <w:rFonts w:ascii="Tahoma" w:eastAsia="Calibri" w:hAnsi="Tahoma" w:cs="Tahoma"/>
          <w:color w:val="000000"/>
          <w:sz w:val="20"/>
          <w:szCs w:val="20"/>
        </w:rPr>
        <w:t xml:space="preserve">8.1. </w:t>
      </w:r>
      <w:r w:rsidRPr="00DE76D4">
        <w:rPr>
          <w:rFonts w:ascii="Tahoma" w:eastAsia="Calibri" w:hAnsi="Tahoma" w:cs="Tahoma"/>
          <w:color w:val="000000"/>
          <w:sz w:val="20"/>
          <w:szCs w:val="20"/>
        </w:rPr>
        <w:t>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BA0A50" w:rsidRPr="00DE76D4" w:rsidRDefault="00BA0A50" w:rsidP="00BA0A50">
      <w:pPr>
        <w:spacing w:after="0" w:line="240" w:lineRule="auto"/>
        <w:rPr>
          <w:rFonts w:ascii="Tahoma" w:eastAsia="Calibri" w:hAnsi="Tahoma" w:cs="Tahoma"/>
          <w:b/>
          <w:color w:val="000000"/>
          <w:sz w:val="20"/>
          <w:szCs w:val="20"/>
        </w:rPr>
      </w:pPr>
    </w:p>
    <w:p w:rsidR="00BA0A50" w:rsidRPr="00DE76D4" w:rsidRDefault="00BA0A50" w:rsidP="00BA0A50">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BA0A50" w:rsidRPr="00DE76D4" w:rsidRDefault="00BA0A50" w:rsidP="008C5536">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8C5536">
        <w:rPr>
          <w:rFonts w:ascii="Tahoma" w:eastAsia="Calibri" w:hAnsi="Tahoma" w:cs="Tahoma"/>
          <w:b/>
          <w:color w:val="000000"/>
          <w:sz w:val="20"/>
          <w:szCs w:val="20"/>
        </w:rPr>
        <w:t>Zimowe utrzymanie dróg gminnych na terenie miasta i gminy Wyszków</w:t>
      </w:r>
      <w:r w:rsidRPr="00DE76D4">
        <w:rPr>
          <w:rFonts w:ascii="Tahoma" w:eastAsia="Calibri" w:hAnsi="Tahoma" w:cs="Tahoma"/>
          <w:b/>
          <w:color w:val="000000"/>
          <w:sz w:val="20"/>
          <w:szCs w:val="20"/>
        </w:rPr>
        <w:t>”</w:t>
      </w:r>
    </w:p>
    <w:p w:rsidR="00BA0A50" w:rsidRPr="00DE76D4" w:rsidRDefault="00BA0A50" w:rsidP="00BA0A50">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Nie otwierać przed  </w:t>
      </w:r>
      <w:r w:rsidR="008C5536">
        <w:rPr>
          <w:rFonts w:ascii="Tahoma" w:eastAsia="Calibri" w:hAnsi="Tahoma" w:cs="Tahoma"/>
          <w:b/>
          <w:color w:val="000000"/>
          <w:sz w:val="20"/>
          <w:szCs w:val="20"/>
        </w:rPr>
        <w:t>22-08-2016r.</w:t>
      </w:r>
      <w:r w:rsidRPr="00DE76D4">
        <w:rPr>
          <w:rFonts w:ascii="Tahoma" w:eastAsia="Calibri" w:hAnsi="Tahoma" w:cs="Tahoma"/>
          <w:b/>
          <w:color w:val="000000"/>
          <w:sz w:val="20"/>
          <w:szCs w:val="20"/>
        </w:rPr>
        <w:t xml:space="preserve"> godz. 11.00</w:t>
      </w:r>
    </w:p>
    <w:p w:rsidR="00BA0A50" w:rsidRPr="00DE76D4" w:rsidRDefault="00BA0A50" w:rsidP="00BA0A50">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BA0A50" w:rsidRPr="00DE76D4" w:rsidRDefault="00BA0A50" w:rsidP="00BA0A50">
      <w:pPr>
        <w:spacing w:after="0" w:line="240" w:lineRule="auto"/>
        <w:jc w:val="center"/>
        <w:rPr>
          <w:rFonts w:ascii="Tahoma" w:eastAsia="Calibri" w:hAnsi="Tahoma" w:cs="Tahoma"/>
          <w:b/>
          <w:color w:val="000000"/>
          <w:sz w:val="20"/>
          <w:szCs w:val="20"/>
        </w:rPr>
      </w:pPr>
    </w:p>
    <w:p w:rsidR="00BA0A50" w:rsidRPr="00DE76D4" w:rsidRDefault="00BA0A50" w:rsidP="007470F0">
      <w:pPr>
        <w:pStyle w:val="Akapitzlist"/>
        <w:numPr>
          <w:ilvl w:val="0"/>
          <w:numId w:val="11"/>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sidR="008C5536">
        <w:rPr>
          <w:rFonts w:ascii="Tahoma" w:eastAsia="Calibri" w:hAnsi="Tahoma" w:cs="Tahoma"/>
          <w:color w:val="000000"/>
          <w:sz w:val="20"/>
          <w:szCs w:val="20"/>
        </w:rPr>
        <w:t xml:space="preserve">ust. XII </w:t>
      </w:r>
      <w:r w:rsidRPr="00DE76D4">
        <w:rPr>
          <w:rFonts w:ascii="Tahoma" w:eastAsia="Calibri" w:hAnsi="Tahoma" w:cs="Tahoma"/>
          <w:color w:val="000000"/>
          <w:sz w:val="20"/>
          <w:szCs w:val="20"/>
        </w:rPr>
        <w:t xml:space="preserve">  SIWZ.</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sidR="008C5536">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BA0A50" w:rsidRPr="00DE76D4"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BA0A50" w:rsidRDefault="00BA0A50" w:rsidP="007470F0">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8C5536" w:rsidRPr="00DE76D4" w:rsidRDefault="008C5536" w:rsidP="007470F0">
      <w:pPr>
        <w:numPr>
          <w:ilvl w:val="0"/>
          <w:numId w:val="11"/>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BA0A50" w:rsidRPr="00DE76D4" w:rsidRDefault="00BA0A50" w:rsidP="00BA0A50">
      <w:pPr>
        <w:spacing w:after="0" w:line="240" w:lineRule="auto"/>
        <w:jc w:val="both"/>
        <w:rPr>
          <w:rFonts w:ascii="Tahoma" w:eastAsia="Calibri" w:hAnsi="Tahoma" w:cs="Tahoma"/>
          <w:color w:val="000000"/>
          <w:sz w:val="20"/>
          <w:szCs w:val="20"/>
        </w:rPr>
      </w:pPr>
    </w:p>
    <w:p w:rsidR="00BA0A50" w:rsidRPr="00DE76D4" w:rsidRDefault="00BA0A50" w:rsidP="00BA0A50">
      <w:pPr>
        <w:spacing w:after="0" w:line="240" w:lineRule="auto"/>
        <w:jc w:val="both"/>
        <w:rPr>
          <w:rFonts w:ascii="Tahoma" w:eastAsia="Calibri" w:hAnsi="Tahoma" w:cs="Tahoma"/>
          <w:color w:val="000000"/>
          <w:sz w:val="20"/>
          <w:szCs w:val="20"/>
        </w:rPr>
      </w:pPr>
    </w:p>
    <w:p w:rsidR="00BA0A50" w:rsidRPr="000D30B4" w:rsidRDefault="008C5536" w:rsidP="008B01EC">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 xml:space="preserve">XII. </w:t>
      </w:r>
      <w:r w:rsidR="00180C09" w:rsidRPr="000D30B4">
        <w:rPr>
          <w:rFonts w:ascii="Tahoma" w:eastAsia="Calibri" w:hAnsi="Tahoma" w:cs="Tahoma"/>
          <w:b/>
          <w:color w:val="000000"/>
          <w:sz w:val="20"/>
          <w:szCs w:val="20"/>
          <w:u w:val="single"/>
        </w:rPr>
        <w:t xml:space="preserve">Miejsce i termin </w:t>
      </w:r>
      <w:r w:rsidR="00BA0A50" w:rsidRPr="000D30B4">
        <w:rPr>
          <w:rFonts w:ascii="Tahoma" w:eastAsia="Calibri" w:hAnsi="Tahoma" w:cs="Tahoma"/>
          <w:b/>
          <w:color w:val="000000"/>
          <w:sz w:val="20"/>
          <w:szCs w:val="20"/>
          <w:u w:val="single"/>
        </w:rPr>
        <w:t xml:space="preserve"> składania i otwarcia ofert.</w:t>
      </w:r>
    </w:p>
    <w:p w:rsidR="00BA0A50" w:rsidRPr="000D30B4" w:rsidRDefault="00BA0A50" w:rsidP="00BA0A50">
      <w:pPr>
        <w:suppressAutoHyphens/>
        <w:spacing w:after="0" w:line="240" w:lineRule="auto"/>
        <w:jc w:val="both"/>
        <w:rPr>
          <w:rFonts w:ascii="Tahoma" w:eastAsia="Times New Roman" w:hAnsi="Tahoma" w:cs="Tahoma"/>
          <w:color w:val="000000"/>
          <w:sz w:val="20"/>
          <w:szCs w:val="20"/>
          <w:lang w:eastAsia="ar-SA"/>
        </w:rPr>
      </w:pPr>
    </w:p>
    <w:p w:rsidR="008C5536" w:rsidRPr="000D30B4" w:rsidRDefault="00BA0A50" w:rsidP="007470F0">
      <w:pPr>
        <w:pStyle w:val="Akapitzlist"/>
        <w:numPr>
          <w:ilvl w:val="0"/>
          <w:numId w:val="27"/>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1. Oferty należy złożyć na adres   </w:t>
      </w:r>
      <w:r w:rsidR="008C5536" w:rsidRPr="000D30B4">
        <w:rPr>
          <w:rFonts w:ascii="Tahoma" w:eastAsia="Times New Roman" w:hAnsi="Tahoma" w:cs="Tahoma"/>
          <w:b/>
          <w:color w:val="000000"/>
          <w:sz w:val="20"/>
          <w:szCs w:val="20"/>
          <w:lang w:eastAsia="ar-SA"/>
        </w:rPr>
        <w:t xml:space="preserve">pisemnie na adres Zamawiającego </w:t>
      </w:r>
    </w:p>
    <w:p w:rsidR="008C5536" w:rsidRPr="000D30B4" w:rsidRDefault="008C5536" w:rsidP="00180C09">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Urząd Miejski; ul. Aleja Róż 2, 07-200 Wyszków, Kancelaria Urzędu pok. 145</w:t>
      </w:r>
    </w:p>
    <w:p w:rsidR="00BA0A50" w:rsidRPr="000D30B4" w:rsidRDefault="00BA0A50" w:rsidP="007470F0">
      <w:pPr>
        <w:pStyle w:val="Akapitzlist"/>
        <w:numPr>
          <w:ilvl w:val="0"/>
          <w:numId w:val="2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8C5536" w:rsidRPr="000D30B4">
        <w:rPr>
          <w:rFonts w:ascii="Tahoma" w:eastAsia="Times New Roman" w:hAnsi="Tahoma" w:cs="Tahoma"/>
          <w:b/>
          <w:color w:val="000000"/>
          <w:sz w:val="20"/>
          <w:szCs w:val="20"/>
          <w:u w:val="single"/>
          <w:lang w:eastAsia="ar-SA"/>
        </w:rPr>
        <w:t>22-08-2016r. godz. 11.00</w:t>
      </w:r>
    </w:p>
    <w:p w:rsidR="00BA0A50" w:rsidRPr="000D30B4" w:rsidRDefault="00BA0A50" w:rsidP="00180C09">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180C09" w:rsidRPr="000D30B4" w:rsidRDefault="00180C09" w:rsidP="00180C09">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w dniu  22-08-2016r.  godz. 11</w:t>
      </w:r>
      <w:r w:rsidRPr="000D30B4">
        <w:rPr>
          <w:rFonts w:ascii="Tahoma" w:eastAsia="Times New Roman" w:hAnsi="Tahoma" w:cs="Tahoma"/>
          <w:b/>
          <w:color w:val="000000"/>
          <w:sz w:val="20"/>
          <w:szCs w:val="20"/>
          <w:u w:val="single"/>
          <w:vertAlign w:val="superscript"/>
          <w:lang w:eastAsia="ar-SA"/>
        </w:rPr>
        <w:t>05</w:t>
      </w:r>
    </w:p>
    <w:p w:rsidR="00180C09" w:rsidRPr="000D30B4" w:rsidRDefault="00180C09" w:rsidP="00180C09">
      <w:pPr>
        <w:pStyle w:val="Akapitzlist"/>
        <w:suppressAutoHyphens/>
        <w:spacing w:after="0"/>
        <w:rPr>
          <w:rFonts w:ascii="Tahoma" w:eastAsia="Times New Roman" w:hAnsi="Tahoma" w:cs="Tahoma"/>
          <w:color w:val="000000"/>
          <w:sz w:val="20"/>
          <w:szCs w:val="20"/>
          <w:lang w:eastAsia="ar-SA"/>
        </w:rPr>
      </w:pPr>
    </w:p>
    <w:p w:rsidR="00180C09" w:rsidRPr="000D30B4" w:rsidRDefault="00180C09" w:rsidP="00180C0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180C09" w:rsidRPr="000D30B4" w:rsidRDefault="00180C09" w:rsidP="00180C0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180C09" w:rsidRPr="000D30B4" w:rsidRDefault="00180C09" w:rsidP="00180C0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180C09" w:rsidRPr="000D30B4" w:rsidRDefault="00180C09" w:rsidP="00180C0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 w ofertach;</w:t>
      </w:r>
    </w:p>
    <w:p w:rsidR="00BA0A50" w:rsidRPr="000D30B4" w:rsidRDefault="00BA0A50" w:rsidP="00BA0A50">
      <w:pPr>
        <w:suppressAutoHyphens/>
        <w:spacing w:after="0"/>
        <w:ind w:left="360"/>
        <w:jc w:val="both"/>
        <w:rPr>
          <w:rFonts w:ascii="Tahoma" w:eastAsia="Times New Roman" w:hAnsi="Tahoma" w:cs="Tahoma"/>
          <w:b/>
          <w:color w:val="000000"/>
          <w:sz w:val="20"/>
          <w:szCs w:val="20"/>
          <w:u w:val="single"/>
          <w:lang w:eastAsia="ar-SA"/>
        </w:rPr>
      </w:pPr>
    </w:p>
    <w:p w:rsidR="00BA0A50" w:rsidRPr="000D30B4" w:rsidRDefault="008C5536" w:rsidP="008B01EC">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w:t>
      </w:r>
      <w:r w:rsidR="00BA0A50" w:rsidRPr="000D30B4">
        <w:rPr>
          <w:rFonts w:ascii="Tahoma" w:eastAsia="Calibri" w:hAnsi="Tahoma" w:cs="Tahoma"/>
          <w:b/>
          <w:color w:val="000000"/>
          <w:sz w:val="20"/>
          <w:szCs w:val="20"/>
          <w:u w:val="single"/>
        </w:rPr>
        <w:t>. Opis sposobu obliczenia ceny.</w:t>
      </w:r>
    </w:p>
    <w:p w:rsidR="008C5536" w:rsidRPr="000D30B4" w:rsidRDefault="008C5536" w:rsidP="007470F0">
      <w:pPr>
        <w:pStyle w:val="Akapitzlist"/>
        <w:numPr>
          <w:ilvl w:val="3"/>
          <w:numId w:val="26"/>
        </w:numPr>
        <w:tabs>
          <w:tab w:val="left" w:pos="426"/>
        </w:tabs>
        <w:spacing w:line="260" w:lineRule="atLeast"/>
        <w:ind w:hanging="3164"/>
        <w:jc w:val="both"/>
        <w:rPr>
          <w:rFonts w:ascii="Tahoma" w:hAnsi="Tahoma" w:cs="Tahoma"/>
          <w:sz w:val="20"/>
          <w:szCs w:val="20"/>
        </w:rPr>
      </w:pPr>
      <w:r w:rsidRPr="000D30B4">
        <w:rPr>
          <w:rFonts w:ascii="Tahoma" w:hAnsi="Tahoma" w:cs="Tahoma"/>
          <w:sz w:val="20"/>
          <w:szCs w:val="20"/>
        </w:rPr>
        <w:t>Ceną oferty są ceny jednostkowe brutto wymienione w ofercie Wykonawcy.</w:t>
      </w:r>
    </w:p>
    <w:p w:rsidR="008C5536" w:rsidRPr="000D30B4" w:rsidRDefault="008C5536"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jednostkowe ceny brutto wyrażone w PLN cyfrą i słownie obliczone w oparciu o kalkulację własną, uwzgledniającą wykonanie całego zakresu zamówienia opisanego w SIWZ i jego specyfikę.</w:t>
      </w:r>
    </w:p>
    <w:p w:rsidR="008C5536" w:rsidRPr="000D30B4" w:rsidRDefault="008C5536"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8C5536" w:rsidRPr="000D30B4" w:rsidRDefault="008C5536"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Obowiązującą formą wynagrodzenia będzie wynagrodzenie Wykonawcy wynikające z ilości wykonanych usług oraz ich cen jednostkowych.</w:t>
      </w:r>
    </w:p>
    <w:p w:rsidR="008C5536" w:rsidRPr="000D30B4" w:rsidRDefault="008C5536"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8C5536" w:rsidRPr="000D30B4" w:rsidRDefault="008C5536"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 xml:space="preserve">Wykonawca obliczy porównawczą cenę ofertową brutto z zastosowaniem cen jednostkowych brutto poszczególnych rodzajów usług wymienionych z </w:t>
      </w:r>
      <w:r w:rsidR="00180C09" w:rsidRPr="000D30B4">
        <w:rPr>
          <w:rFonts w:ascii="Tahoma" w:hAnsi="Tahoma" w:cs="Tahoma"/>
          <w:sz w:val="20"/>
          <w:szCs w:val="20"/>
        </w:rPr>
        <w:t>z</w:t>
      </w:r>
      <w:r w:rsidRPr="000D30B4">
        <w:rPr>
          <w:rFonts w:ascii="Tahoma" w:hAnsi="Tahoma" w:cs="Tahoma"/>
          <w:sz w:val="20"/>
          <w:szCs w:val="20"/>
        </w:rPr>
        <w:t>ałączniku do oferty- Formularz Cenowy oraz szacunkowej ilości usług do wykonania w okresie realizacji zamówienia.</w:t>
      </w:r>
    </w:p>
    <w:p w:rsidR="008C5536" w:rsidRPr="000D30B4" w:rsidRDefault="008C5536"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Porównawcza cena ofertowa brutto nie stanowi wartości umowy i służy jedynie porównaniu złożonych ofert w postępowaniu. Wartość faktycznie wykonywanych usług może różnić się od zadeklarowanej i zależeć będzie od rzeczywistych potrzeb, a Zamawiający nie będzie ponosił żadnych konsekwencji z tego tytułu. Podana ilość jest wyłącznie wartością szacunkową.</w:t>
      </w:r>
    </w:p>
    <w:p w:rsidR="00180C09" w:rsidRDefault="00180C09"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 w górę).</w:t>
      </w:r>
    </w:p>
    <w:p w:rsidR="000D30B4" w:rsidRPr="000D30B4" w:rsidRDefault="000D30B4" w:rsidP="007470F0">
      <w:pPr>
        <w:pStyle w:val="Akapitzlist"/>
        <w:numPr>
          <w:ilvl w:val="3"/>
          <w:numId w:val="26"/>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0D30B4">
        <w:rPr>
          <w:rFonts w:ascii="Tahoma" w:hAnsi="Tahoma" w:cs="Tahoma"/>
          <w:b/>
          <w:sz w:val="20"/>
          <w:szCs w:val="20"/>
        </w:rPr>
        <w:t xml:space="preserve"> </w:t>
      </w:r>
      <w:r w:rsidRPr="000D30B4">
        <w:rPr>
          <w:rFonts w:ascii="Tahoma" w:hAnsi="Tahoma" w:cs="Tahoma"/>
          <w:sz w:val="20"/>
          <w:szCs w:val="20"/>
        </w:rPr>
        <w:t xml:space="preserve">towaru / usługi, których dostawa / świadczenie będzie prowadzić do jego powstania, oraz wskazując ich wartość bez kwoty podatku. </w:t>
      </w:r>
    </w:p>
    <w:p w:rsidR="00BA0A50" w:rsidRPr="00DE76D4" w:rsidRDefault="00BA0A50" w:rsidP="00BA0A50">
      <w:pPr>
        <w:tabs>
          <w:tab w:val="left" w:pos="1350"/>
        </w:tabs>
        <w:spacing w:line="260" w:lineRule="atLeast"/>
        <w:ind w:left="284"/>
        <w:contextualSpacing/>
        <w:jc w:val="both"/>
        <w:rPr>
          <w:rFonts w:ascii="Tahoma" w:eastAsia="Calibri" w:hAnsi="Tahoma" w:cs="Tahoma"/>
          <w:sz w:val="20"/>
          <w:szCs w:val="20"/>
        </w:rPr>
      </w:pPr>
    </w:p>
    <w:p w:rsidR="00BA0A50" w:rsidRPr="00DE76D4" w:rsidRDefault="008C5536" w:rsidP="008B01EC">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00BA0A50" w:rsidRPr="00DE76D4">
        <w:rPr>
          <w:rFonts w:ascii="Tahoma" w:eastAsia="Calibri" w:hAnsi="Tahoma" w:cs="Tahoma"/>
          <w:b/>
          <w:color w:val="000000"/>
          <w:sz w:val="20"/>
          <w:szCs w:val="20"/>
          <w:u w:val="single"/>
        </w:rPr>
        <w:t>. Opis kryteriów, którymi zamawiający będzie się kierował przy wyborze oferty wraz</w:t>
      </w:r>
      <w:r w:rsidR="008B01EC">
        <w:rPr>
          <w:rFonts w:ascii="Tahoma" w:eastAsia="Calibri" w:hAnsi="Tahoma" w:cs="Tahoma"/>
          <w:b/>
          <w:color w:val="000000"/>
          <w:sz w:val="20"/>
          <w:szCs w:val="20"/>
          <w:u w:val="single"/>
        </w:rPr>
        <w:t xml:space="preserve">            </w:t>
      </w:r>
      <w:r w:rsidR="00BA0A50" w:rsidRPr="00DE76D4">
        <w:rPr>
          <w:rFonts w:ascii="Tahoma" w:eastAsia="Calibri" w:hAnsi="Tahoma" w:cs="Tahoma"/>
          <w:b/>
          <w:color w:val="000000"/>
          <w:sz w:val="20"/>
          <w:szCs w:val="20"/>
          <w:u w:val="single"/>
        </w:rPr>
        <w:t xml:space="preserve"> z podaniem znaczenia tych kryteriów oraz sposobu oceny ofert.</w:t>
      </w:r>
    </w:p>
    <w:p w:rsidR="00BA0A50" w:rsidRPr="00DE76D4" w:rsidRDefault="00BA0A50" w:rsidP="00BA0A50">
      <w:pPr>
        <w:spacing w:after="60"/>
        <w:jc w:val="both"/>
        <w:outlineLvl w:val="1"/>
        <w:rPr>
          <w:rFonts w:ascii="Tahoma" w:eastAsia="Calibri" w:hAnsi="Tahoma" w:cs="Tahoma"/>
          <w:color w:val="000000"/>
          <w:sz w:val="20"/>
          <w:szCs w:val="20"/>
        </w:rPr>
      </w:pPr>
      <w:r w:rsidRPr="00DE76D4">
        <w:rPr>
          <w:rFonts w:ascii="Tahoma" w:eastAsia="Calibri" w:hAnsi="Tahoma" w:cs="Tahoma"/>
          <w:sz w:val="20"/>
          <w:szCs w:val="20"/>
        </w:rPr>
        <w:t xml:space="preserve">1.   Ocena ofert zostanie przeprowadzona wyłącznie w oparciu o kryterium:  cena – 100%.  Przedmiot zamówienia jest powszechnie dostępny oraz ma ustalone standardy jakościowe, które są określone w </w:t>
      </w:r>
      <w:r w:rsidR="000D30B4">
        <w:rPr>
          <w:rFonts w:ascii="Tahoma" w:eastAsia="Calibri" w:hAnsi="Tahoma" w:cs="Tahoma"/>
          <w:sz w:val="20"/>
          <w:szCs w:val="20"/>
        </w:rPr>
        <w:t>opisie zamówienia.</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2.  Oferta z najniższą ceną zostanie uznana za ofertę najkorzystniejszą i otrzyma maksymalną ilość punktów tj. 100. Pozostałe oferty otrzymają liczbę punktów wyliczoną wg  wzoru:</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t>cena oferty najniższej</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liczba punktów badanej oferty   = -------------------------------  X 100</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r>
      <w:r w:rsidRPr="00DE76D4">
        <w:rPr>
          <w:rFonts w:ascii="Tahoma" w:eastAsia="Times New Roman" w:hAnsi="Tahoma" w:cs="Tahoma"/>
          <w:sz w:val="20"/>
          <w:szCs w:val="20"/>
          <w:lang w:eastAsia="ar-SA"/>
        </w:rPr>
        <w:tab/>
        <w:t>cena oferty badanej</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p>
    <w:p w:rsidR="00BA0A50" w:rsidRPr="00DE76D4" w:rsidRDefault="000D30B4" w:rsidP="00BA0A50">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00BA0A50"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wyborze najkorzystniejszej oferty oraz na dru</w:t>
      </w:r>
      <w:r>
        <w:rPr>
          <w:rFonts w:ascii="Tahoma" w:eastAsia="Times New Roman" w:hAnsi="Tahoma" w:cs="Tahoma"/>
          <w:sz w:val="20"/>
          <w:szCs w:val="20"/>
          <w:lang w:eastAsia="ar-SA"/>
        </w:rPr>
        <w:t xml:space="preserve">ku  protokołu  </w:t>
      </w:r>
      <w:r w:rsidR="00BA0A50" w:rsidRPr="00DE76D4">
        <w:rPr>
          <w:rFonts w:ascii="Tahoma" w:eastAsia="Times New Roman" w:hAnsi="Tahoma" w:cs="Tahoma"/>
          <w:sz w:val="20"/>
          <w:szCs w:val="20"/>
          <w:lang w:eastAsia="ar-SA"/>
        </w:rPr>
        <w:t>z postępowania.</w:t>
      </w:r>
    </w:p>
    <w:p w:rsidR="00BA0A50" w:rsidRPr="00DE76D4" w:rsidRDefault="00BA0A50" w:rsidP="00BA0A50">
      <w:pPr>
        <w:suppressAutoHyphens/>
        <w:spacing w:after="0" w:line="240" w:lineRule="auto"/>
        <w:ind w:left="360"/>
        <w:jc w:val="both"/>
        <w:rPr>
          <w:rFonts w:ascii="Tahoma" w:eastAsia="Times New Roman" w:hAnsi="Tahoma" w:cs="Tahoma"/>
          <w:sz w:val="20"/>
          <w:szCs w:val="20"/>
          <w:lang w:eastAsia="ar-SA"/>
        </w:rPr>
      </w:pPr>
    </w:p>
    <w:p w:rsidR="00BA0A50" w:rsidRPr="00DE76D4" w:rsidRDefault="008B01EC" w:rsidP="008B01EC">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00BA0A50"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00BA0A50" w:rsidRPr="00DE76D4">
        <w:rPr>
          <w:rFonts w:ascii="Tahoma" w:eastAsia="Calibri" w:hAnsi="Tahoma" w:cs="Tahoma"/>
          <w:b/>
          <w:color w:val="000000"/>
          <w:sz w:val="20"/>
          <w:szCs w:val="20"/>
          <w:u w:val="single"/>
        </w:rPr>
        <w:t xml:space="preserve">  w celu zawarcia umowy  w sprawie zamówienia publicznego.</w:t>
      </w:r>
    </w:p>
    <w:p w:rsidR="00BA0A50" w:rsidRPr="00DE76D4" w:rsidRDefault="00BA0A50" w:rsidP="00BA0A50">
      <w:pPr>
        <w:suppressAutoHyphens/>
        <w:spacing w:after="0" w:line="240" w:lineRule="auto"/>
        <w:jc w:val="both"/>
        <w:rPr>
          <w:rFonts w:ascii="Tahoma" w:eastAsia="Times New Roman" w:hAnsi="Tahoma" w:cs="Tahoma"/>
          <w:sz w:val="20"/>
          <w:szCs w:val="20"/>
          <w:lang w:eastAsia="ar-SA"/>
        </w:rPr>
      </w:pPr>
    </w:p>
    <w:p w:rsidR="00BA0A50" w:rsidRPr="00DE76D4" w:rsidRDefault="00BA0A50" w:rsidP="00BA0A50">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BA0A50" w:rsidRPr="00DE76D4" w:rsidRDefault="00BA0A50" w:rsidP="00BA0A50">
      <w:pPr>
        <w:autoSpaceDE w:val="0"/>
        <w:autoSpaceDN w:val="0"/>
        <w:adjustRightInd w:val="0"/>
        <w:spacing w:after="0" w:line="240" w:lineRule="auto"/>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BA0A50" w:rsidRPr="00DE76D4" w:rsidRDefault="00BA0A50" w:rsidP="00BA0A50">
      <w:pPr>
        <w:autoSpaceDE w:val="0"/>
        <w:autoSpaceDN w:val="0"/>
        <w:adjustRightInd w:val="0"/>
        <w:spacing w:after="0" w:line="240" w:lineRule="auto"/>
        <w:jc w:val="both"/>
        <w:rPr>
          <w:rFonts w:ascii="Tahoma" w:eastAsia="Calibri" w:hAnsi="Tahoma" w:cs="Tahoma"/>
          <w:sz w:val="20"/>
          <w:szCs w:val="20"/>
        </w:rPr>
      </w:pPr>
      <w:r w:rsidRPr="00DE76D4">
        <w:rPr>
          <w:rFonts w:ascii="Tahoma" w:eastAsia="Calibri" w:hAnsi="Tahoma" w:cs="Tahoma"/>
          <w:sz w:val="20"/>
          <w:szCs w:val="20"/>
        </w:rPr>
        <w:t>2)   wykonawcach, których oferty zostały odrzucone, podając uzasadnienie faktyczne                       i prawne,</w:t>
      </w:r>
    </w:p>
    <w:p w:rsidR="00BA0A50" w:rsidRPr="00DE76D4" w:rsidRDefault="00BA0A50" w:rsidP="00BA0A50">
      <w:pPr>
        <w:autoSpaceDE w:val="0"/>
        <w:autoSpaceDN w:val="0"/>
        <w:adjustRightInd w:val="0"/>
        <w:spacing w:after="0" w:line="240" w:lineRule="auto"/>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BA0A50" w:rsidRPr="00DE76D4" w:rsidRDefault="00BA0A50" w:rsidP="00BA0A50">
      <w:pPr>
        <w:autoSpaceDE w:val="0"/>
        <w:autoSpaceDN w:val="0"/>
        <w:adjustRightInd w:val="0"/>
        <w:spacing w:after="0" w:line="240" w:lineRule="auto"/>
        <w:jc w:val="both"/>
        <w:rPr>
          <w:rFonts w:ascii="Tahoma" w:eastAsia="Calibri" w:hAnsi="Tahoma" w:cs="Tahoma"/>
          <w:sz w:val="20"/>
          <w:szCs w:val="20"/>
          <w:u w:val="single"/>
        </w:rPr>
      </w:pPr>
      <w:r w:rsidRPr="00DE76D4">
        <w:rPr>
          <w:rFonts w:ascii="Tahoma" w:eastAsia="Calibri" w:hAnsi="Tahoma" w:cs="Tahoma"/>
          <w:sz w:val="20"/>
          <w:szCs w:val="20"/>
        </w:rPr>
        <w:t xml:space="preserve">4) </w:t>
      </w:r>
      <w:r w:rsidRPr="00DE76D4">
        <w:rPr>
          <w:rFonts w:ascii="Tahoma" w:eastAsia="Calibri" w:hAnsi="Tahoma" w:cs="Tahoma"/>
          <w:sz w:val="20"/>
          <w:szCs w:val="20"/>
          <w:u w:val="single"/>
        </w:rPr>
        <w:t>terminie po którego upływie może być zawarta umowa w sprawie zamówienia publicznego.</w:t>
      </w:r>
    </w:p>
    <w:p w:rsidR="00BA0A50" w:rsidRPr="006755F9" w:rsidRDefault="006755F9" w:rsidP="006755F9">
      <w:pPr>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 xml:space="preserve">2. </w:t>
      </w:r>
      <w:r w:rsidR="00BA0A50" w:rsidRPr="006755F9">
        <w:rPr>
          <w:rFonts w:ascii="Tahoma" w:hAnsi="Tahoma" w:cs="Tahoma"/>
          <w:sz w:val="20"/>
          <w:szCs w:val="20"/>
        </w:rPr>
        <w:t xml:space="preserve"> Niezwłocznie po wyborze najkorzystniejszej oferty zamawiający zami</w:t>
      </w:r>
      <w:r w:rsidRPr="006755F9">
        <w:rPr>
          <w:rFonts w:ascii="Tahoma" w:hAnsi="Tahoma" w:cs="Tahoma"/>
          <w:sz w:val="20"/>
          <w:szCs w:val="20"/>
        </w:rPr>
        <w:t xml:space="preserve">eszcza informacje,   </w:t>
      </w:r>
      <w:r w:rsidR="00BA0A50" w:rsidRPr="006755F9">
        <w:rPr>
          <w:rFonts w:ascii="Tahoma" w:hAnsi="Tahoma" w:cs="Tahoma"/>
          <w:sz w:val="20"/>
          <w:szCs w:val="20"/>
        </w:rPr>
        <w:t xml:space="preserve"> o których mowa w pkt 1, również na stronie internetowej oraz w miejscu publicznie dostępnym w swojej siedzibie.</w:t>
      </w:r>
    </w:p>
    <w:p w:rsidR="00BA0A50" w:rsidRPr="006755F9" w:rsidRDefault="006755F9" w:rsidP="006755F9">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3. </w:t>
      </w:r>
      <w:r w:rsidR="00BA0A50" w:rsidRPr="006755F9">
        <w:rPr>
          <w:rFonts w:ascii="Tahoma" w:hAnsi="Tahoma" w:cs="Tahoma"/>
          <w:color w:val="000000"/>
          <w:sz w:val="20"/>
          <w:szCs w:val="20"/>
        </w:rPr>
        <w:t>Zamawiający powiadomi wybranego Wykonawcę o miejscu i terminie podpisania umowy.</w:t>
      </w:r>
    </w:p>
    <w:p w:rsidR="00BA0A50" w:rsidRPr="006755F9" w:rsidRDefault="006755F9" w:rsidP="006755F9">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4. </w:t>
      </w:r>
      <w:r w:rsidR="00BA0A50" w:rsidRPr="006755F9">
        <w:rPr>
          <w:rFonts w:ascii="Tahoma" w:hAnsi="Tahoma" w:cs="Tahoma"/>
          <w:color w:val="000000"/>
          <w:sz w:val="20"/>
          <w:szCs w:val="20"/>
        </w:rPr>
        <w:t xml:space="preserve">Przed podpisaniem umowy Wykonawca zobowiązany jest wnieść zabezpieczenie należytego wykonania umowy na zasadach określonych w </w:t>
      </w:r>
      <w:r w:rsidR="000D30B4" w:rsidRPr="006755F9">
        <w:rPr>
          <w:rFonts w:ascii="Tahoma" w:hAnsi="Tahoma" w:cs="Tahoma"/>
          <w:color w:val="000000"/>
          <w:sz w:val="20"/>
          <w:szCs w:val="20"/>
        </w:rPr>
        <w:t xml:space="preserve">ust. </w:t>
      </w:r>
      <w:r w:rsidR="00BA0A50" w:rsidRPr="006755F9">
        <w:rPr>
          <w:rFonts w:ascii="Tahoma" w:hAnsi="Tahoma" w:cs="Tahoma"/>
          <w:color w:val="000000"/>
          <w:sz w:val="20"/>
          <w:szCs w:val="20"/>
        </w:rPr>
        <w:t xml:space="preserve"> 16 SIWZ</w:t>
      </w:r>
      <w:r w:rsidR="00BA0A50" w:rsidRPr="006755F9">
        <w:rPr>
          <w:rFonts w:ascii="Tahoma" w:hAnsi="Tahoma" w:cs="Tahoma"/>
          <w:i/>
          <w:color w:val="000000"/>
          <w:sz w:val="20"/>
          <w:szCs w:val="20"/>
        </w:rPr>
        <w:t>.(jeśli dotyczy).</w:t>
      </w:r>
    </w:p>
    <w:p w:rsidR="00BA0A50" w:rsidRPr="006755F9" w:rsidRDefault="006755F9" w:rsidP="006755F9">
      <w:pPr>
        <w:tabs>
          <w:tab w:val="left" w:pos="426"/>
        </w:tabs>
        <w:spacing w:after="0" w:line="240" w:lineRule="auto"/>
        <w:ind w:left="360"/>
        <w:jc w:val="both"/>
        <w:rPr>
          <w:rFonts w:ascii="Tahoma" w:hAnsi="Tahoma" w:cs="Tahoma"/>
          <w:color w:val="000000"/>
          <w:sz w:val="20"/>
          <w:szCs w:val="20"/>
        </w:rPr>
      </w:pPr>
      <w:r>
        <w:rPr>
          <w:rFonts w:ascii="Tahoma" w:hAnsi="Tahoma" w:cs="Tahoma"/>
          <w:b/>
          <w:color w:val="000000"/>
          <w:sz w:val="20"/>
          <w:szCs w:val="20"/>
        </w:rPr>
        <w:t xml:space="preserve">5. </w:t>
      </w:r>
      <w:r w:rsidR="00BA0A50" w:rsidRPr="006755F9">
        <w:rPr>
          <w:rFonts w:ascii="Tahoma" w:hAnsi="Tahoma" w:cs="Tahoma"/>
          <w:b/>
          <w:color w:val="000000"/>
          <w:sz w:val="20"/>
          <w:szCs w:val="20"/>
        </w:rPr>
        <w:t>Zamawiający może zawrzeć umowę</w:t>
      </w:r>
      <w:r w:rsidR="00BA0A50"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BA0A50" w:rsidRPr="006755F9" w:rsidRDefault="00BA0A50" w:rsidP="007470F0">
      <w:pPr>
        <w:pStyle w:val="Akapitzlist"/>
        <w:numPr>
          <w:ilvl w:val="3"/>
          <w:numId w:val="28"/>
        </w:numPr>
        <w:tabs>
          <w:tab w:val="left" w:pos="426"/>
        </w:tabs>
        <w:spacing w:after="0" w:line="240" w:lineRule="auto"/>
        <w:ind w:left="851" w:firstLine="0"/>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6755F9" w:rsidRPr="006755F9" w:rsidRDefault="006755F9" w:rsidP="007470F0">
      <w:pPr>
        <w:pStyle w:val="Akapitzlist"/>
        <w:numPr>
          <w:ilvl w:val="3"/>
          <w:numId w:val="28"/>
        </w:numPr>
        <w:tabs>
          <w:tab w:val="left" w:pos="426"/>
        </w:tabs>
        <w:spacing w:after="0" w:line="240" w:lineRule="auto"/>
        <w:ind w:left="1418" w:hanging="567"/>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BA0A50" w:rsidRPr="006755F9" w:rsidRDefault="006755F9" w:rsidP="006755F9">
      <w:pPr>
        <w:tabs>
          <w:tab w:val="left" w:pos="567"/>
        </w:tabs>
        <w:spacing w:after="0" w:line="240" w:lineRule="auto"/>
        <w:ind w:left="567" w:hanging="283"/>
        <w:jc w:val="both"/>
        <w:rPr>
          <w:rFonts w:ascii="Tahoma" w:hAnsi="Tahoma" w:cs="Tahoma"/>
          <w:color w:val="000000"/>
          <w:sz w:val="20"/>
          <w:szCs w:val="20"/>
        </w:rPr>
      </w:pPr>
      <w:r>
        <w:rPr>
          <w:rFonts w:ascii="Tahoma" w:hAnsi="Tahoma" w:cs="Tahoma"/>
          <w:color w:val="000000"/>
          <w:sz w:val="20"/>
          <w:szCs w:val="20"/>
        </w:rPr>
        <w:t xml:space="preserve">6. </w:t>
      </w:r>
      <w:r w:rsidR="00BA0A50"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BA0A50" w:rsidRPr="00DE76D4" w:rsidRDefault="00BA0A50" w:rsidP="00BA0A50">
      <w:pPr>
        <w:tabs>
          <w:tab w:val="left" w:pos="426"/>
        </w:tabs>
        <w:spacing w:after="0" w:line="240" w:lineRule="auto"/>
        <w:ind w:left="360"/>
        <w:jc w:val="both"/>
        <w:rPr>
          <w:rFonts w:ascii="Tahoma" w:eastAsia="Calibri" w:hAnsi="Tahoma" w:cs="Tahoma"/>
          <w:color w:val="000000"/>
          <w:sz w:val="20"/>
          <w:szCs w:val="20"/>
        </w:rPr>
      </w:pPr>
    </w:p>
    <w:p w:rsidR="00BA0A50" w:rsidRPr="00DE76D4" w:rsidRDefault="006755F9" w:rsidP="008B01EC">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00BA0A50" w:rsidRPr="00DE76D4">
        <w:rPr>
          <w:rFonts w:ascii="Tahoma" w:eastAsia="Calibri" w:hAnsi="Tahoma" w:cs="Tahoma"/>
          <w:b/>
          <w:color w:val="000000"/>
          <w:sz w:val="20"/>
          <w:szCs w:val="20"/>
          <w:u w:val="single"/>
        </w:rPr>
        <w:t xml:space="preserve"> Wymagania dotyczące zabezpieczenia należytego wykonania umowy.</w:t>
      </w:r>
    </w:p>
    <w:p w:rsidR="00BA0A50" w:rsidRPr="00DE76D4" w:rsidRDefault="00BA0A50" w:rsidP="00BA0A50">
      <w:pPr>
        <w:keepNext/>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 xml:space="preserve">1.Zabezpieczenie należytego wykonania umowy ustala się na  </w:t>
      </w:r>
      <w:r w:rsidRPr="00DE76D4">
        <w:rPr>
          <w:rFonts w:ascii="Tahoma" w:eastAsia="Calibri" w:hAnsi="Tahoma" w:cs="Tahoma"/>
          <w:b/>
          <w:bCs/>
          <w:iCs/>
          <w:color w:val="000000"/>
          <w:sz w:val="20"/>
          <w:szCs w:val="20"/>
        </w:rPr>
        <w:t>10 %</w:t>
      </w:r>
      <w:r w:rsidRPr="00DE76D4">
        <w:rPr>
          <w:rFonts w:ascii="Tahoma" w:eastAsia="Calibri" w:hAnsi="Tahoma" w:cs="Tahoma"/>
          <w:bCs/>
          <w:iCs/>
          <w:color w:val="000000"/>
          <w:sz w:val="20"/>
          <w:szCs w:val="20"/>
        </w:rPr>
        <w:t xml:space="preserve"> zaoferowanej w ofercie ceny brutto.</w:t>
      </w:r>
    </w:p>
    <w:p w:rsidR="00BA0A50" w:rsidRPr="00DE76D4" w:rsidRDefault="00BA0A50" w:rsidP="007470F0">
      <w:pPr>
        <w:keepNext/>
        <w:numPr>
          <w:ilvl w:val="0"/>
          <w:numId w:val="14"/>
        </w:numPr>
        <w:suppressAutoHyphens/>
        <w:spacing w:after="0" w:line="240" w:lineRule="auto"/>
        <w:ind w:left="284" w:hanging="284"/>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 xml:space="preserve">Zabezpieczenie może być wnoszone według wyboru wykonawcy w jednej lub w kilku następujących formach: </w:t>
      </w:r>
    </w:p>
    <w:p w:rsidR="00BA0A50" w:rsidRPr="00DE76D4" w:rsidRDefault="00BA0A50" w:rsidP="007470F0">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pieniądzu;</w:t>
      </w:r>
    </w:p>
    <w:p w:rsidR="00BA0A50" w:rsidRPr="00DE76D4" w:rsidRDefault="00BA0A50" w:rsidP="007470F0">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poręczeniach bankowych lub poręczeniach spółdzielczej kasy oszczędnościowo-kredytowej, z tym że zobowiązanie kasy jest zawsze zobowiązaniem pieniężnym;</w:t>
      </w:r>
    </w:p>
    <w:p w:rsidR="00BA0A50" w:rsidRPr="00DE76D4" w:rsidRDefault="00BA0A50" w:rsidP="007470F0">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gwarancjach bankowych;</w:t>
      </w:r>
    </w:p>
    <w:p w:rsidR="00BA0A50" w:rsidRPr="00DE76D4" w:rsidRDefault="00BA0A50" w:rsidP="007470F0">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gwarancjach ubezpieczeniowych;</w:t>
      </w:r>
    </w:p>
    <w:p w:rsidR="00BA0A50" w:rsidRPr="00DE76D4" w:rsidRDefault="00BA0A50" w:rsidP="007470F0">
      <w:pPr>
        <w:keepNext/>
        <w:numPr>
          <w:ilvl w:val="1"/>
          <w:numId w:val="3"/>
        </w:numPr>
        <w:tabs>
          <w:tab w:val="num" w:pos="1440"/>
        </w:tabs>
        <w:suppressAutoHyphens/>
        <w:spacing w:after="0" w:line="240" w:lineRule="auto"/>
        <w:jc w:val="both"/>
        <w:outlineLvl w:val="1"/>
        <w:rPr>
          <w:rFonts w:ascii="Tahoma" w:eastAsia="Calibri" w:hAnsi="Tahoma" w:cs="Tahoma"/>
          <w:bCs/>
          <w:iCs/>
          <w:sz w:val="20"/>
          <w:szCs w:val="20"/>
        </w:rPr>
      </w:pPr>
      <w:r w:rsidRPr="00DE76D4">
        <w:rPr>
          <w:rFonts w:ascii="Tahoma" w:eastAsia="Calibri" w:hAnsi="Tahoma" w:cs="Tahoma"/>
          <w:bCs/>
          <w:iCs/>
          <w:sz w:val="20"/>
          <w:szCs w:val="20"/>
        </w:rPr>
        <w:t>poręczeniach udzielanych przez podmioty, o których mowa w art.  6b ust. 5 pkt 2 ustawy z dnia 9 listopada 2000 r. o utworzeniu Polskiej Agencji Rozwoju Przedsiębiorczości.</w:t>
      </w:r>
    </w:p>
    <w:p w:rsidR="00BA0A50" w:rsidRPr="00DE76D4" w:rsidRDefault="00BA0A50" w:rsidP="00BA0A50">
      <w:pPr>
        <w:rPr>
          <w:rFonts w:ascii="Tahoma" w:eastAsia="Calibri" w:hAnsi="Tahoma" w:cs="Tahoma"/>
          <w:sz w:val="20"/>
          <w:szCs w:val="20"/>
        </w:rPr>
      </w:pPr>
      <w:r w:rsidRPr="00DE76D4">
        <w:rPr>
          <w:rFonts w:ascii="Tahoma" w:eastAsia="Calibri" w:hAnsi="Tahoma" w:cs="Tahoma"/>
          <w:sz w:val="20"/>
          <w:szCs w:val="20"/>
        </w:rPr>
        <w:t>3. Za zgodą zamawiającego zabezpieczenie może być wnoszone również:</w:t>
      </w:r>
    </w:p>
    <w:p w:rsidR="00BA0A50" w:rsidRPr="00DE76D4" w:rsidRDefault="00BA0A50" w:rsidP="007470F0">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w wekslach z poręczeniem wekslowym banku lub spółdzielczej kasy oszczędnościowo – kredytowej,</w:t>
      </w:r>
    </w:p>
    <w:p w:rsidR="00BA0A50" w:rsidRPr="00DE76D4" w:rsidRDefault="00BA0A50" w:rsidP="007470F0">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przez ustanowienie zastawu na papierach wartościowych emitowanych przez Skarb Państwa lub jednostkę samorządu terytorialnego,</w:t>
      </w:r>
    </w:p>
    <w:p w:rsidR="00BA0A50" w:rsidRPr="00DE76D4" w:rsidRDefault="00BA0A50" w:rsidP="007470F0">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przez ustanowienie zastawu rejestrowego na zasadach określonych w przepisach o zastawie rejestrowym i rejestrze zastawów.</w:t>
      </w:r>
    </w:p>
    <w:p w:rsidR="00BA0A50" w:rsidRPr="00DE76D4" w:rsidRDefault="00BA0A50" w:rsidP="00BA0A50">
      <w:pPr>
        <w:spacing w:after="0" w:line="240" w:lineRule="auto"/>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DE76D4">
        <w:rPr>
          <w:rFonts w:ascii="Tahoma" w:eastAsia="Calibri" w:hAnsi="Tahoma" w:cs="Tahoma"/>
          <w:b/>
          <w:color w:val="000000"/>
          <w:sz w:val="20"/>
          <w:szCs w:val="20"/>
        </w:rPr>
        <w:t>19 8931 0003 0002 2233 2029 0007.</w:t>
      </w:r>
    </w:p>
    <w:p w:rsidR="00BA0A50" w:rsidRPr="00DE76D4" w:rsidRDefault="00BA0A50" w:rsidP="00BA0A50">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5. W przypadku wniesienia wadium w pieniądzu Wykonawca może wyrazić zgodę na zaliczenie kwoty wadium na poczet zabezpieczenia.</w:t>
      </w:r>
    </w:p>
    <w:p w:rsidR="00BA0A50" w:rsidRPr="00DE76D4" w:rsidRDefault="00BA0A50" w:rsidP="00BA0A50">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A0A50" w:rsidRPr="00DE76D4" w:rsidRDefault="00BA0A50" w:rsidP="00BA0A50">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7. Zamawiający zwróci  zabezpieczenia w terminie 30 dni od dnia wykonania zamówienia i uznania przez zamawiającego za należycie wykonane.</w:t>
      </w:r>
    </w:p>
    <w:p w:rsidR="00BA0A50" w:rsidRPr="00DE76D4" w:rsidRDefault="00BA0A50" w:rsidP="00BA0A50">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8. Kwota pozostawiona na zabezpieczenie roszczeń z tytułu rękojmi za wady wyniesie 30% wysokości zabezpieczenia. </w:t>
      </w:r>
    </w:p>
    <w:p w:rsidR="00BA0A50" w:rsidRPr="00DE76D4" w:rsidRDefault="00BA0A50" w:rsidP="00BA0A50">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9. Kwota, o której mowa w pkt. 8, zostanie zwrócona nie później niż w 15 dniu po upływie okresu  rękojmi za wady.</w:t>
      </w:r>
    </w:p>
    <w:p w:rsidR="00BA0A50" w:rsidRPr="00DE76D4" w:rsidRDefault="00BA0A50" w:rsidP="00BA0A50">
      <w:pPr>
        <w:tabs>
          <w:tab w:val="left" w:pos="1440"/>
        </w:tabs>
        <w:spacing w:after="60"/>
        <w:jc w:val="both"/>
        <w:outlineLvl w:val="1"/>
        <w:rPr>
          <w:rFonts w:ascii="Tahoma" w:eastAsia="Calibri" w:hAnsi="Tahoma" w:cs="Tahoma"/>
          <w:b/>
          <w:color w:val="000000"/>
          <w:sz w:val="20"/>
          <w:szCs w:val="20"/>
          <w:u w:val="single"/>
        </w:rPr>
      </w:pPr>
    </w:p>
    <w:p w:rsidR="00BA0A50" w:rsidRPr="00DE76D4" w:rsidRDefault="006755F9" w:rsidP="008B01EC">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00BA0A50"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BA0A50" w:rsidRPr="00DE76D4" w:rsidRDefault="00BA0A50" w:rsidP="00BA0A50">
      <w:pPr>
        <w:suppressAutoHyphens/>
        <w:spacing w:after="0" w:line="240" w:lineRule="auto"/>
        <w:jc w:val="both"/>
        <w:rPr>
          <w:rFonts w:ascii="Tahoma" w:eastAsia="Times New Roman" w:hAnsi="Tahoma" w:cs="Tahoma"/>
          <w:color w:val="000000"/>
          <w:sz w:val="20"/>
          <w:szCs w:val="20"/>
          <w:u w:val="single"/>
          <w:lang w:eastAsia="ar-SA"/>
        </w:rPr>
      </w:pPr>
    </w:p>
    <w:p w:rsidR="00BA0A50" w:rsidRPr="00DE76D4" w:rsidRDefault="00BA0A50" w:rsidP="00BA0A50">
      <w:pPr>
        <w:tabs>
          <w:tab w:val="num" w:pos="180"/>
        </w:tabs>
        <w:suppressAutoHyphens/>
        <w:spacing w:after="0" w:line="240" w:lineRule="auto"/>
        <w:ind w:left="180"/>
        <w:jc w:val="both"/>
        <w:rPr>
          <w:rFonts w:ascii="Tahoma" w:eastAsia="Times New Roman" w:hAnsi="Tahoma" w:cs="Tahoma"/>
          <w:sz w:val="20"/>
          <w:szCs w:val="20"/>
          <w:lang w:eastAsia="ar-SA"/>
        </w:rPr>
      </w:pPr>
    </w:p>
    <w:p w:rsidR="006759F8" w:rsidRPr="006759F8" w:rsidRDefault="006759F8" w:rsidP="006759F8">
      <w:pPr>
        <w:tabs>
          <w:tab w:val="num" w:pos="180"/>
        </w:tabs>
        <w:suppressAutoHyphens/>
        <w:spacing w:after="0" w:line="240" w:lineRule="auto"/>
        <w:ind w:left="180"/>
        <w:jc w:val="both"/>
        <w:rPr>
          <w:rFonts w:ascii="Tahoma" w:eastAsia="Times New Roman" w:hAnsi="Tahoma" w:cs="Tahoma"/>
          <w:sz w:val="20"/>
          <w:szCs w:val="20"/>
          <w:lang w:eastAsia="ar-SA"/>
        </w:rPr>
      </w:pPr>
      <w:r w:rsidRPr="006759F8">
        <w:rPr>
          <w:rFonts w:ascii="Tahoma" w:eastAsia="Times New Roman" w:hAnsi="Tahoma" w:cs="Tahoma"/>
          <w:sz w:val="20"/>
          <w:szCs w:val="20"/>
          <w:lang w:eastAsia="ar-SA"/>
        </w:rPr>
        <w:t>Istotne  zmiany postanowień zawartej umowy w stosunku do treści oferty, na podstawie której dokonano wyboru Wykonawcy:</w:t>
      </w:r>
    </w:p>
    <w:p w:rsidR="006759F8" w:rsidRPr="006759F8" w:rsidRDefault="006759F8" w:rsidP="007470F0">
      <w:pPr>
        <w:numPr>
          <w:ilvl w:val="0"/>
          <w:numId w:val="7"/>
        </w:numPr>
        <w:suppressAutoHyphens/>
        <w:spacing w:after="0" w:line="240" w:lineRule="auto"/>
        <w:jc w:val="both"/>
        <w:rPr>
          <w:rFonts w:ascii="Tahoma" w:eastAsia="Times New Roman" w:hAnsi="Tahoma" w:cs="Tahoma"/>
          <w:sz w:val="20"/>
          <w:szCs w:val="20"/>
          <w:lang w:eastAsia="ar-SA"/>
        </w:rPr>
      </w:pPr>
      <w:r w:rsidRPr="006759F8">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6759F8" w:rsidRPr="006759F8" w:rsidRDefault="006759F8" w:rsidP="007470F0">
      <w:pPr>
        <w:numPr>
          <w:ilvl w:val="0"/>
          <w:numId w:val="7"/>
        </w:numPr>
        <w:suppressAutoHyphens/>
        <w:spacing w:after="0" w:line="240" w:lineRule="auto"/>
        <w:jc w:val="both"/>
        <w:rPr>
          <w:rFonts w:ascii="Tahoma" w:eastAsia="Times New Roman" w:hAnsi="Tahoma" w:cs="Tahoma"/>
          <w:sz w:val="20"/>
          <w:szCs w:val="20"/>
          <w:lang w:eastAsia="ar-SA"/>
        </w:rPr>
      </w:pPr>
      <w:r w:rsidRPr="006759F8">
        <w:rPr>
          <w:rFonts w:ascii="Tahoma" w:eastAsia="Times New Roman" w:hAnsi="Tahoma" w:cs="Tahoma"/>
          <w:sz w:val="20"/>
          <w:szCs w:val="20"/>
          <w:lang w:eastAsia="ar-SA"/>
        </w:rPr>
        <w:t>Zmiany terminu realizacji umowy w przypadku:</w:t>
      </w:r>
    </w:p>
    <w:p w:rsidR="006759F8" w:rsidRPr="006759F8" w:rsidRDefault="006759F8" w:rsidP="007470F0">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6759F8">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6759F8" w:rsidRPr="006759F8" w:rsidRDefault="006759F8" w:rsidP="007470F0">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6759F8">
        <w:rPr>
          <w:rFonts w:ascii="Tahoma" w:eastAsia="Times New Roman" w:hAnsi="Tahoma" w:cs="Tahoma"/>
          <w:sz w:val="20"/>
          <w:szCs w:val="20"/>
          <w:lang w:eastAsia="ar-SA"/>
        </w:rPr>
        <w:t xml:space="preserve">w sytuacji, jeżeli z powodu warunków atmosferycznych wykonanie </w:t>
      </w:r>
      <w:r>
        <w:rPr>
          <w:rFonts w:ascii="Tahoma" w:eastAsia="Times New Roman" w:hAnsi="Tahoma" w:cs="Tahoma"/>
          <w:sz w:val="20"/>
          <w:szCs w:val="20"/>
          <w:lang w:eastAsia="ar-SA"/>
        </w:rPr>
        <w:t xml:space="preserve">usługi </w:t>
      </w:r>
      <w:r w:rsidRPr="006759F8">
        <w:rPr>
          <w:rFonts w:ascii="Tahoma" w:eastAsia="Times New Roman" w:hAnsi="Tahoma" w:cs="Tahoma"/>
          <w:sz w:val="20"/>
          <w:szCs w:val="20"/>
          <w:lang w:eastAsia="ar-SA"/>
        </w:rPr>
        <w:t>mogłoby grozić powstaniem szkody,</w:t>
      </w:r>
    </w:p>
    <w:p w:rsidR="006759F8" w:rsidRDefault="006759F8" w:rsidP="007470F0">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6759F8">
        <w:rPr>
          <w:rFonts w:ascii="Tahoma" w:eastAsia="Times New Roman" w:hAnsi="Tahoma" w:cs="Tahoma"/>
          <w:sz w:val="20"/>
          <w:szCs w:val="20"/>
          <w:lang w:eastAsia="ar-SA"/>
        </w:rPr>
        <w:t>potrzeby opóźnienia rozpoczęcia lub wstrzymania wykonywania usługi z przyczyn niezależnych od Zamawiającego np. przedłużaj</w:t>
      </w:r>
      <w:r>
        <w:rPr>
          <w:rFonts w:ascii="Tahoma" w:eastAsia="Times New Roman" w:hAnsi="Tahoma" w:cs="Tahoma"/>
          <w:sz w:val="20"/>
          <w:szCs w:val="20"/>
          <w:lang w:eastAsia="ar-SA"/>
        </w:rPr>
        <w:t>ącej się procedury przetargowej.</w:t>
      </w:r>
    </w:p>
    <w:p w:rsidR="006759F8" w:rsidRPr="006759F8" w:rsidRDefault="006759F8" w:rsidP="006759F8">
      <w:pPr>
        <w:suppressAutoHyphens/>
        <w:spacing w:after="0" w:line="240" w:lineRule="auto"/>
        <w:ind w:left="993"/>
        <w:jc w:val="both"/>
        <w:rPr>
          <w:rFonts w:ascii="Tahoma" w:eastAsia="Times New Roman" w:hAnsi="Tahoma" w:cs="Tahoma"/>
          <w:sz w:val="20"/>
          <w:szCs w:val="20"/>
          <w:lang w:eastAsia="ar-SA"/>
        </w:rPr>
      </w:pPr>
    </w:p>
    <w:p w:rsidR="00BA0A50" w:rsidRPr="00DE76D4" w:rsidRDefault="006759F8" w:rsidP="008B01EC">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00BA0A50"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BA0A50" w:rsidRPr="00DE76D4" w:rsidRDefault="00BA0A50" w:rsidP="007470F0">
      <w:pPr>
        <w:numPr>
          <w:ilvl w:val="3"/>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BA0A50" w:rsidRPr="00DE76D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BA0A50" w:rsidRPr="00DE76D4" w:rsidRDefault="00BA0A50" w:rsidP="007470F0">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sidR="006759F8">
        <w:rPr>
          <w:rFonts w:ascii="Tahoma" w:eastAsia="Times New Roman" w:hAnsi="Tahoma" w:cs="Tahoma"/>
          <w:color w:val="000000"/>
          <w:kern w:val="2"/>
          <w:sz w:val="20"/>
          <w:szCs w:val="20"/>
          <w:lang w:eastAsia="ar-SA"/>
        </w:rPr>
        <w:t>,</w:t>
      </w:r>
    </w:p>
    <w:p w:rsidR="00BA0A50" w:rsidRPr="006759F8" w:rsidRDefault="006759F8" w:rsidP="007470F0">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w:t>
      </w:r>
      <w:r w:rsidR="00BA0A50" w:rsidRPr="006759F8">
        <w:rPr>
          <w:rFonts w:ascii="Tahoma" w:eastAsia="Times New Roman" w:hAnsi="Tahoma" w:cs="Tahoma"/>
          <w:color w:val="000000"/>
          <w:kern w:val="2"/>
          <w:sz w:val="20"/>
          <w:szCs w:val="20"/>
          <w:lang w:eastAsia="ar-SA"/>
        </w:rPr>
        <w:t xml:space="preserve"> wykluczenia odwołującego z postępowania o udzielenie zamówienia,</w:t>
      </w:r>
    </w:p>
    <w:p w:rsidR="00BA0A50" w:rsidRDefault="006759F8" w:rsidP="007470F0">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6759F8" w:rsidRDefault="006759F8" w:rsidP="007470F0">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6759F8" w:rsidRDefault="006759F8" w:rsidP="007470F0">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6759F8" w:rsidRPr="00DE76D4" w:rsidRDefault="006759F8" w:rsidP="007470F0">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BA0A50" w:rsidRPr="00DE76D4" w:rsidRDefault="00BA0A50" w:rsidP="00BA0A50">
      <w:pPr>
        <w:suppressAutoHyphens/>
        <w:spacing w:after="0" w:line="240" w:lineRule="auto"/>
        <w:ind w:left="426" w:hanging="426"/>
        <w:jc w:val="both"/>
        <w:rPr>
          <w:rFonts w:ascii="Tahoma" w:eastAsia="Times New Roman" w:hAnsi="Tahoma" w:cs="Tahoma"/>
          <w:color w:val="000000"/>
          <w:kern w:val="2"/>
          <w:sz w:val="20"/>
          <w:szCs w:val="20"/>
          <w:lang w:eastAsia="ar-SA"/>
        </w:rPr>
      </w:pPr>
    </w:p>
    <w:p w:rsidR="006759F8"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sidR="006759F8">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sidR="006759F8">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sidR="006759F8">
        <w:rPr>
          <w:rFonts w:ascii="Tahoma" w:eastAsia="Times New Roman" w:hAnsi="Tahoma" w:cs="Tahoma"/>
          <w:color w:val="000000"/>
          <w:kern w:val="2"/>
          <w:sz w:val="20"/>
          <w:szCs w:val="20"/>
          <w:lang w:eastAsia="ar-SA"/>
        </w:rPr>
        <w:t xml:space="preserve">lub równoważnego </w:t>
      </w:r>
      <w:proofErr w:type="spellStart"/>
      <w:r w:rsidR="006759F8">
        <w:rPr>
          <w:rFonts w:ascii="Tahoma" w:eastAsia="Times New Roman" w:hAnsi="Tahoma" w:cs="Tahoma"/>
          <w:color w:val="000000"/>
          <w:kern w:val="2"/>
          <w:sz w:val="20"/>
          <w:szCs w:val="20"/>
          <w:lang w:eastAsia="ar-SA"/>
        </w:rPr>
        <w:t>srodka</w:t>
      </w:r>
      <w:proofErr w:type="spellEnd"/>
      <w:r w:rsidR="006759F8">
        <w:rPr>
          <w:rFonts w:ascii="Tahoma" w:eastAsia="Times New Roman" w:hAnsi="Tahoma" w:cs="Tahoma"/>
          <w:color w:val="000000"/>
          <w:kern w:val="2"/>
          <w:sz w:val="20"/>
          <w:szCs w:val="20"/>
          <w:lang w:eastAsia="ar-SA"/>
        </w:rPr>
        <w:t>, spełniającego wymagania dla tego rodzaju podpisu.</w:t>
      </w:r>
    </w:p>
    <w:p w:rsidR="00BA0A50" w:rsidRDefault="006759F8"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00BA0A50"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BA0A50" w:rsidRPr="009D343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BA0A50" w:rsidRPr="00DE76D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BA0A50" w:rsidRPr="00DE76D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BA0A50" w:rsidRPr="00DE76D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BA0A50"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6759F8" w:rsidRPr="00DE76D4" w:rsidRDefault="006759F8" w:rsidP="006759F8">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BA0A50" w:rsidRPr="00DE76D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A0A50" w:rsidRPr="009D3434" w:rsidRDefault="00BA0A50" w:rsidP="007470F0">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sidR="006759F8">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sidR="009D3434">
        <w:rPr>
          <w:rFonts w:ascii="Tahoma" w:eastAsia="Times New Roman" w:hAnsi="Tahoma" w:cs="Tahoma"/>
          <w:i/>
          <w:color w:val="000000"/>
          <w:kern w:val="2"/>
          <w:sz w:val="20"/>
          <w:szCs w:val="20"/>
          <w:lang w:eastAsia="ar-SA"/>
        </w:rPr>
        <w:t>Środki ochrony prawnej</w:t>
      </w:r>
    </w:p>
    <w:p w:rsidR="00BA0A50" w:rsidRPr="00DE76D4" w:rsidRDefault="00BA0A50" w:rsidP="00BA0A50">
      <w:pPr>
        <w:spacing w:before="240" w:after="60" w:line="240" w:lineRule="auto"/>
        <w:jc w:val="center"/>
        <w:outlineLvl w:val="4"/>
        <w:rPr>
          <w:rFonts w:ascii="Tahoma" w:eastAsia="Calibri" w:hAnsi="Tahoma" w:cs="Tahoma"/>
          <w:b/>
          <w:bCs/>
          <w:iCs/>
          <w:color w:val="000000"/>
          <w:sz w:val="20"/>
          <w:szCs w:val="20"/>
        </w:rPr>
      </w:pPr>
    </w:p>
    <w:p w:rsidR="00BA0A50" w:rsidRPr="00DE76D4" w:rsidRDefault="00BA0A50" w:rsidP="00BA0A50">
      <w:pPr>
        <w:spacing w:before="240" w:after="60" w:line="240" w:lineRule="auto"/>
        <w:jc w:val="center"/>
        <w:outlineLvl w:val="4"/>
        <w:rPr>
          <w:rFonts w:ascii="Tahoma" w:eastAsia="Calibri" w:hAnsi="Tahoma" w:cs="Tahoma"/>
          <w:b/>
          <w:bCs/>
          <w:iCs/>
          <w:color w:val="000000"/>
          <w:sz w:val="20"/>
          <w:szCs w:val="20"/>
        </w:rPr>
      </w:pPr>
    </w:p>
    <w:p w:rsidR="00BA0A50" w:rsidRDefault="00BA0A50" w:rsidP="00BA0A50">
      <w:pPr>
        <w:spacing w:before="240" w:after="60" w:line="240" w:lineRule="auto"/>
        <w:jc w:val="center"/>
        <w:outlineLvl w:val="4"/>
        <w:rPr>
          <w:rFonts w:ascii="Tahoma" w:eastAsia="Calibri" w:hAnsi="Tahoma" w:cs="Tahoma"/>
          <w:b/>
          <w:bCs/>
          <w:iCs/>
          <w:color w:val="000000"/>
          <w:sz w:val="20"/>
          <w:szCs w:val="20"/>
        </w:rPr>
      </w:pPr>
    </w:p>
    <w:p w:rsidR="008B01EC" w:rsidRDefault="008B01EC" w:rsidP="00BA0A50">
      <w:pPr>
        <w:spacing w:before="240" w:after="60" w:line="240" w:lineRule="auto"/>
        <w:jc w:val="center"/>
        <w:outlineLvl w:val="4"/>
        <w:rPr>
          <w:rFonts w:ascii="Tahoma" w:eastAsia="Calibri" w:hAnsi="Tahoma" w:cs="Tahoma"/>
          <w:b/>
          <w:bCs/>
          <w:iCs/>
          <w:color w:val="000000"/>
          <w:sz w:val="20"/>
          <w:szCs w:val="20"/>
        </w:rPr>
      </w:pPr>
    </w:p>
    <w:p w:rsidR="008B01EC" w:rsidRDefault="008B01EC" w:rsidP="00BA0A50">
      <w:pPr>
        <w:spacing w:before="240" w:after="60" w:line="240" w:lineRule="auto"/>
        <w:jc w:val="center"/>
        <w:outlineLvl w:val="4"/>
        <w:rPr>
          <w:rFonts w:ascii="Tahoma" w:eastAsia="Calibri" w:hAnsi="Tahoma" w:cs="Tahoma"/>
          <w:b/>
          <w:bCs/>
          <w:iCs/>
          <w:color w:val="000000"/>
          <w:sz w:val="20"/>
          <w:szCs w:val="20"/>
        </w:rPr>
      </w:pPr>
    </w:p>
    <w:p w:rsidR="008B01EC" w:rsidRDefault="008B01EC" w:rsidP="00BA0A50">
      <w:pPr>
        <w:spacing w:before="240" w:after="60" w:line="240" w:lineRule="auto"/>
        <w:jc w:val="center"/>
        <w:outlineLvl w:val="4"/>
        <w:rPr>
          <w:rFonts w:ascii="Tahoma" w:eastAsia="Calibri" w:hAnsi="Tahoma" w:cs="Tahoma"/>
          <w:b/>
          <w:bCs/>
          <w:iCs/>
          <w:color w:val="000000"/>
          <w:sz w:val="20"/>
          <w:szCs w:val="20"/>
        </w:rPr>
      </w:pPr>
    </w:p>
    <w:p w:rsidR="001972B2" w:rsidRDefault="001972B2" w:rsidP="00BA0A50">
      <w:pPr>
        <w:spacing w:before="240" w:after="60" w:line="240" w:lineRule="auto"/>
        <w:jc w:val="center"/>
        <w:outlineLvl w:val="4"/>
        <w:rPr>
          <w:rFonts w:ascii="Tahoma" w:eastAsia="Calibri" w:hAnsi="Tahoma" w:cs="Tahoma"/>
          <w:b/>
          <w:bCs/>
          <w:iCs/>
          <w:color w:val="000000"/>
          <w:sz w:val="20"/>
          <w:szCs w:val="20"/>
        </w:rPr>
      </w:pPr>
    </w:p>
    <w:p w:rsidR="001972B2" w:rsidRDefault="001972B2" w:rsidP="00BA0A50">
      <w:pPr>
        <w:spacing w:before="240" w:after="60" w:line="240" w:lineRule="auto"/>
        <w:jc w:val="center"/>
        <w:outlineLvl w:val="4"/>
        <w:rPr>
          <w:rFonts w:ascii="Tahoma" w:eastAsia="Calibri" w:hAnsi="Tahoma" w:cs="Tahoma"/>
          <w:b/>
          <w:bCs/>
          <w:iCs/>
          <w:color w:val="000000"/>
          <w:sz w:val="20"/>
          <w:szCs w:val="20"/>
        </w:rPr>
      </w:pPr>
    </w:p>
    <w:p w:rsidR="001972B2" w:rsidRDefault="001972B2" w:rsidP="00BA0A50">
      <w:pPr>
        <w:spacing w:before="240" w:after="60" w:line="240" w:lineRule="auto"/>
        <w:jc w:val="center"/>
        <w:outlineLvl w:val="4"/>
        <w:rPr>
          <w:rFonts w:ascii="Tahoma" w:eastAsia="Calibri" w:hAnsi="Tahoma" w:cs="Tahoma"/>
          <w:b/>
          <w:bCs/>
          <w:iCs/>
          <w:color w:val="000000"/>
          <w:sz w:val="20"/>
          <w:szCs w:val="20"/>
        </w:rPr>
      </w:pPr>
    </w:p>
    <w:p w:rsidR="001972B2" w:rsidRDefault="001972B2" w:rsidP="00BA0A50">
      <w:pPr>
        <w:spacing w:before="240" w:after="60" w:line="240" w:lineRule="auto"/>
        <w:jc w:val="center"/>
        <w:outlineLvl w:val="4"/>
        <w:rPr>
          <w:rFonts w:ascii="Tahoma" w:eastAsia="Calibri" w:hAnsi="Tahoma" w:cs="Tahoma"/>
          <w:b/>
          <w:bCs/>
          <w:iCs/>
          <w:color w:val="000000"/>
          <w:sz w:val="20"/>
          <w:szCs w:val="20"/>
        </w:rPr>
      </w:pPr>
    </w:p>
    <w:p w:rsidR="008B01EC" w:rsidRPr="00DE76D4" w:rsidRDefault="008B01EC" w:rsidP="00BA0A50">
      <w:pPr>
        <w:spacing w:before="240" w:after="60" w:line="240" w:lineRule="auto"/>
        <w:jc w:val="center"/>
        <w:outlineLvl w:val="4"/>
        <w:rPr>
          <w:rFonts w:ascii="Tahoma" w:eastAsia="Calibri" w:hAnsi="Tahoma" w:cs="Tahoma"/>
          <w:b/>
          <w:bCs/>
          <w:iCs/>
          <w:color w:val="000000"/>
          <w:sz w:val="20"/>
          <w:szCs w:val="20"/>
        </w:rPr>
      </w:pPr>
    </w:p>
    <w:p w:rsidR="00BA0A50" w:rsidRPr="00DE76D4" w:rsidRDefault="00BA0A50" w:rsidP="00BA0A50">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BA0A50" w:rsidRPr="00DE76D4" w:rsidRDefault="00BA0A50" w:rsidP="00BA0A50">
      <w:pPr>
        <w:spacing w:line="360" w:lineRule="auto"/>
        <w:ind w:left="5220"/>
        <w:jc w:val="both"/>
        <w:rPr>
          <w:rFonts w:ascii="Tahoma" w:eastAsia="Calibri" w:hAnsi="Tahoma" w:cs="Tahoma"/>
          <w:color w:val="000000"/>
          <w:sz w:val="20"/>
          <w:szCs w:val="20"/>
        </w:rPr>
      </w:pPr>
    </w:p>
    <w:p w:rsidR="00BA0A50" w:rsidRPr="00DE76D4" w:rsidRDefault="00BA0A50" w:rsidP="00BA0A50">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BA0A50" w:rsidRPr="00DE76D4" w:rsidRDefault="00BA0A50" w:rsidP="00BA0A50">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BA0A50" w:rsidRPr="00DE76D4" w:rsidRDefault="00BA0A50" w:rsidP="00BA0A50">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BA0A50" w:rsidRPr="00DE76D4" w:rsidRDefault="00BA0A50" w:rsidP="00BA0A50">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BA0A50" w:rsidRPr="00DE76D4" w:rsidRDefault="00BA0A50" w:rsidP="00BA0A50">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BA0A50" w:rsidRPr="00DE76D4" w:rsidRDefault="00BA0A50" w:rsidP="00BA0A50">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BA0A50" w:rsidRPr="00DE76D4" w:rsidRDefault="00BA0A50" w:rsidP="00BA0A50">
      <w:pPr>
        <w:suppressAutoHyphens/>
        <w:spacing w:after="0" w:line="360" w:lineRule="auto"/>
        <w:rPr>
          <w:rFonts w:ascii="Tahoma" w:eastAsia="Times New Roman" w:hAnsi="Tahoma" w:cs="Tahoma"/>
          <w:i/>
          <w:color w:val="000000"/>
          <w:kern w:val="2"/>
          <w:sz w:val="20"/>
          <w:szCs w:val="20"/>
          <w:lang w:eastAsia="ar-SA"/>
        </w:rPr>
      </w:pPr>
    </w:p>
    <w:p w:rsidR="00BA0A50" w:rsidRPr="00DE76D4" w:rsidRDefault="00BA0A50" w:rsidP="00BA0A50">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sidR="007E6CB6">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BA0A50" w:rsidRPr="00DE76D4" w:rsidRDefault="00BA0A50" w:rsidP="00BA0A50">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sidR="007E6CB6">
        <w:rPr>
          <w:rFonts w:ascii="Tahoma" w:eastAsia="Times New Roman" w:hAnsi="Tahoma" w:cs="Tahoma"/>
          <w:color w:val="000000"/>
          <w:kern w:val="2"/>
          <w:sz w:val="20"/>
          <w:szCs w:val="20"/>
          <w:lang w:eastAsia="ar-SA"/>
        </w:rPr>
        <w:t>..........................................</w:t>
      </w:r>
    </w:p>
    <w:p w:rsidR="00BA0A50" w:rsidRPr="00DE76D4" w:rsidRDefault="00BA0A50" w:rsidP="00BA0A50">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BA0A50" w:rsidRPr="00DE76D4" w:rsidRDefault="00BA0A50" w:rsidP="00BA0A50">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BA0A50" w:rsidRPr="00DE76D4" w:rsidRDefault="00BA0A50" w:rsidP="00BA0A50">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BA0A50" w:rsidRPr="00DE76D4" w:rsidRDefault="00BA0A50" w:rsidP="00BA0A50">
      <w:pPr>
        <w:suppressAutoHyphens/>
        <w:spacing w:after="0" w:line="240" w:lineRule="auto"/>
        <w:rPr>
          <w:rFonts w:ascii="Tahoma" w:eastAsia="Times New Roman" w:hAnsi="Tahoma" w:cs="Tahoma"/>
          <w:color w:val="000000"/>
          <w:kern w:val="2"/>
          <w:sz w:val="20"/>
          <w:szCs w:val="20"/>
          <w:lang w:eastAsia="ar-SA"/>
        </w:rPr>
      </w:pPr>
    </w:p>
    <w:p w:rsidR="00BA0A50" w:rsidRPr="00DE76D4" w:rsidRDefault="00BA0A50" w:rsidP="00BA0A50">
      <w:pPr>
        <w:suppressAutoHyphens/>
        <w:spacing w:after="0" w:line="240" w:lineRule="auto"/>
        <w:rPr>
          <w:rFonts w:ascii="Tahoma" w:eastAsia="Times New Roman" w:hAnsi="Tahoma" w:cs="Tahoma"/>
          <w:color w:val="000000"/>
          <w:kern w:val="2"/>
          <w:sz w:val="20"/>
          <w:szCs w:val="20"/>
          <w:lang w:eastAsia="ar-SA"/>
        </w:rPr>
      </w:pPr>
    </w:p>
    <w:p w:rsidR="00BA0A50" w:rsidRPr="00DE76D4" w:rsidRDefault="00BA0A50" w:rsidP="007E6CB6">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w:t>
      </w:r>
      <w:r w:rsidR="007E6CB6">
        <w:rPr>
          <w:rFonts w:ascii="Tahoma" w:eastAsia="Calibri" w:hAnsi="Tahoma" w:cs="Tahoma"/>
          <w:b/>
          <w:color w:val="000000"/>
          <w:sz w:val="20"/>
          <w:szCs w:val="20"/>
        </w:rPr>
        <w:t>Zimowe utrzymanie dróg gminnych na terenie miasta i gminy Wyszków</w:t>
      </w:r>
      <w:r w:rsidRPr="00DE76D4">
        <w:rPr>
          <w:rFonts w:ascii="Tahoma" w:eastAsia="Calibri" w:hAnsi="Tahoma" w:cs="Tahoma"/>
          <w:b/>
          <w:color w:val="000000"/>
          <w:sz w:val="20"/>
          <w:szCs w:val="20"/>
        </w:rPr>
        <w:t>”</w:t>
      </w:r>
    </w:p>
    <w:p w:rsidR="00BA0A50" w:rsidRPr="00DE76D4" w:rsidRDefault="00BA0A50" w:rsidP="00BA0A50">
      <w:pPr>
        <w:tabs>
          <w:tab w:val="left" w:pos="0"/>
        </w:tabs>
        <w:spacing w:after="0" w:line="240" w:lineRule="auto"/>
        <w:jc w:val="center"/>
        <w:rPr>
          <w:rFonts w:ascii="Tahoma" w:eastAsia="Calibri" w:hAnsi="Tahoma" w:cs="Tahoma"/>
          <w:b/>
          <w:color w:val="000000"/>
          <w:sz w:val="20"/>
          <w:szCs w:val="20"/>
        </w:rPr>
      </w:pPr>
    </w:p>
    <w:p w:rsidR="00BA0A50" w:rsidRPr="00DE76D4" w:rsidRDefault="00BA0A50" w:rsidP="00BA0A50">
      <w:pPr>
        <w:suppressAutoHyphens/>
        <w:spacing w:after="0" w:line="240" w:lineRule="auto"/>
        <w:rPr>
          <w:rFonts w:ascii="Tahoma" w:eastAsia="Times New Roman" w:hAnsi="Tahoma" w:cs="Tahoma"/>
          <w:color w:val="000000"/>
          <w:kern w:val="2"/>
          <w:sz w:val="20"/>
          <w:szCs w:val="20"/>
          <w:lang w:eastAsia="ar-SA"/>
        </w:rPr>
      </w:pPr>
    </w:p>
    <w:p w:rsidR="00BA0A50" w:rsidRPr="00DE76D4" w:rsidRDefault="00BA0A50" w:rsidP="00BA0A50">
      <w:pPr>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oferujemy zrealizować zamówienie publiczne  zgodnie z warunkami </w:t>
      </w:r>
      <w:r w:rsidR="007E6CB6">
        <w:rPr>
          <w:rFonts w:ascii="Tahoma" w:eastAsia="Calibri" w:hAnsi="Tahoma" w:cs="Tahoma"/>
          <w:color w:val="000000"/>
          <w:sz w:val="20"/>
          <w:szCs w:val="20"/>
        </w:rPr>
        <w:t xml:space="preserve">określonymi w SIWZ </w:t>
      </w:r>
    </w:p>
    <w:tbl>
      <w:tblPr>
        <w:tblStyle w:val="Tabela-Siatka"/>
        <w:tblW w:w="0" w:type="auto"/>
        <w:tblLook w:val="04A0" w:firstRow="1" w:lastRow="0" w:firstColumn="1" w:lastColumn="0" w:noHBand="0" w:noVBand="1"/>
      </w:tblPr>
      <w:tblGrid>
        <w:gridCol w:w="1101"/>
        <w:gridCol w:w="5039"/>
        <w:gridCol w:w="3071"/>
      </w:tblGrid>
      <w:tr w:rsidR="007E6CB6" w:rsidTr="007E6CB6">
        <w:tc>
          <w:tcPr>
            <w:tcW w:w="1101" w:type="dxa"/>
          </w:tcPr>
          <w:p w:rsidR="007E6CB6" w:rsidRPr="00753E57" w:rsidRDefault="007E6CB6" w:rsidP="00753E57">
            <w:pPr>
              <w:tabs>
                <w:tab w:val="left" w:pos="390"/>
              </w:tabs>
              <w:spacing w:line="360" w:lineRule="auto"/>
              <w:jc w:val="center"/>
              <w:rPr>
                <w:rFonts w:ascii="Tahoma" w:eastAsia="Calibri" w:hAnsi="Tahoma" w:cs="Tahoma"/>
                <w:b/>
                <w:color w:val="000000"/>
                <w:sz w:val="20"/>
                <w:szCs w:val="20"/>
              </w:rPr>
            </w:pPr>
            <w:r w:rsidRPr="00753E57">
              <w:rPr>
                <w:rFonts w:ascii="Tahoma" w:eastAsia="Calibri" w:hAnsi="Tahoma" w:cs="Tahoma"/>
                <w:b/>
                <w:color w:val="000000"/>
                <w:sz w:val="20"/>
                <w:szCs w:val="20"/>
              </w:rPr>
              <w:t>LP.</w:t>
            </w:r>
          </w:p>
        </w:tc>
        <w:tc>
          <w:tcPr>
            <w:tcW w:w="5039" w:type="dxa"/>
          </w:tcPr>
          <w:p w:rsidR="007E6CB6" w:rsidRPr="00753E57" w:rsidRDefault="007E6CB6" w:rsidP="00753E57">
            <w:pPr>
              <w:tabs>
                <w:tab w:val="left" w:pos="390"/>
              </w:tabs>
              <w:spacing w:line="360" w:lineRule="auto"/>
              <w:jc w:val="center"/>
              <w:rPr>
                <w:rFonts w:ascii="Tahoma" w:eastAsia="Calibri" w:hAnsi="Tahoma" w:cs="Tahoma"/>
                <w:b/>
                <w:color w:val="000000"/>
                <w:sz w:val="20"/>
                <w:szCs w:val="20"/>
              </w:rPr>
            </w:pPr>
            <w:r w:rsidRPr="00753E57">
              <w:rPr>
                <w:rFonts w:ascii="Tahoma" w:eastAsia="Calibri" w:hAnsi="Tahoma" w:cs="Tahoma"/>
                <w:b/>
                <w:color w:val="000000"/>
                <w:sz w:val="20"/>
                <w:szCs w:val="20"/>
              </w:rPr>
              <w:t>Nazwa Części</w:t>
            </w:r>
          </w:p>
        </w:tc>
        <w:tc>
          <w:tcPr>
            <w:tcW w:w="3071" w:type="dxa"/>
          </w:tcPr>
          <w:p w:rsidR="007E6CB6" w:rsidRPr="00753E57" w:rsidRDefault="007E6CB6" w:rsidP="00753E57">
            <w:pPr>
              <w:tabs>
                <w:tab w:val="left" w:pos="390"/>
              </w:tabs>
              <w:spacing w:line="360" w:lineRule="auto"/>
              <w:jc w:val="center"/>
              <w:rPr>
                <w:rFonts w:ascii="Tahoma" w:eastAsia="Calibri" w:hAnsi="Tahoma" w:cs="Tahoma"/>
                <w:b/>
                <w:color w:val="000000"/>
                <w:sz w:val="20"/>
                <w:szCs w:val="20"/>
              </w:rPr>
            </w:pPr>
            <w:r w:rsidRPr="00753E57">
              <w:rPr>
                <w:rFonts w:ascii="Tahoma" w:eastAsia="Calibri" w:hAnsi="Tahoma" w:cs="Tahoma"/>
                <w:b/>
                <w:color w:val="000000"/>
                <w:sz w:val="20"/>
                <w:szCs w:val="20"/>
              </w:rPr>
              <w:t>Cena brutto</w:t>
            </w:r>
          </w:p>
        </w:tc>
      </w:tr>
      <w:tr w:rsidR="007E6CB6" w:rsidTr="007E6CB6">
        <w:tc>
          <w:tcPr>
            <w:tcW w:w="1101" w:type="dxa"/>
          </w:tcPr>
          <w:p w:rsidR="007E6CB6" w:rsidRDefault="007E6CB6" w:rsidP="007E6CB6">
            <w:pPr>
              <w:tabs>
                <w:tab w:val="left" w:pos="39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Część I </w:t>
            </w:r>
          </w:p>
        </w:tc>
        <w:tc>
          <w:tcPr>
            <w:tcW w:w="5039" w:type="dxa"/>
          </w:tcPr>
          <w:p w:rsidR="007E6CB6" w:rsidRDefault="007E6CB6" w:rsidP="00BA0A50">
            <w:pPr>
              <w:tabs>
                <w:tab w:val="left" w:pos="39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Utrzymanie zimowe na I, II i III </w:t>
            </w:r>
            <w:r w:rsidR="00753E57">
              <w:rPr>
                <w:rFonts w:ascii="Tahoma" w:eastAsia="Calibri" w:hAnsi="Tahoma" w:cs="Tahoma"/>
                <w:color w:val="000000"/>
                <w:sz w:val="20"/>
                <w:szCs w:val="20"/>
              </w:rPr>
              <w:t>kolejności na terenie miasta</w:t>
            </w:r>
          </w:p>
        </w:tc>
        <w:tc>
          <w:tcPr>
            <w:tcW w:w="3071" w:type="dxa"/>
          </w:tcPr>
          <w:p w:rsidR="007E6CB6" w:rsidRDefault="007E6CB6" w:rsidP="00BA0A50">
            <w:pPr>
              <w:tabs>
                <w:tab w:val="left" w:pos="390"/>
              </w:tabs>
              <w:spacing w:line="360" w:lineRule="auto"/>
              <w:rPr>
                <w:rFonts w:ascii="Tahoma" w:eastAsia="Calibri" w:hAnsi="Tahoma" w:cs="Tahoma"/>
                <w:color w:val="000000"/>
                <w:sz w:val="20"/>
                <w:szCs w:val="20"/>
              </w:rPr>
            </w:pPr>
          </w:p>
        </w:tc>
      </w:tr>
      <w:tr w:rsidR="007E6CB6" w:rsidTr="007E6CB6">
        <w:tc>
          <w:tcPr>
            <w:tcW w:w="1101" w:type="dxa"/>
          </w:tcPr>
          <w:p w:rsidR="007E6CB6" w:rsidRDefault="00753E57" w:rsidP="00BA0A50">
            <w:pPr>
              <w:tabs>
                <w:tab w:val="left" w:pos="390"/>
              </w:tabs>
              <w:spacing w:line="360" w:lineRule="auto"/>
              <w:rPr>
                <w:rFonts w:ascii="Tahoma" w:eastAsia="Calibri" w:hAnsi="Tahoma" w:cs="Tahoma"/>
                <w:color w:val="000000"/>
                <w:sz w:val="20"/>
                <w:szCs w:val="20"/>
              </w:rPr>
            </w:pPr>
            <w:r>
              <w:rPr>
                <w:rFonts w:ascii="Tahoma" w:eastAsia="Calibri" w:hAnsi="Tahoma" w:cs="Tahoma"/>
                <w:color w:val="000000"/>
                <w:sz w:val="20"/>
                <w:szCs w:val="20"/>
              </w:rPr>
              <w:t>Część II</w:t>
            </w:r>
          </w:p>
        </w:tc>
        <w:tc>
          <w:tcPr>
            <w:tcW w:w="5039" w:type="dxa"/>
          </w:tcPr>
          <w:p w:rsidR="007E6CB6" w:rsidRDefault="00753E57" w:rsidP="00BA0A50">
            <w:pPr>
              <w:tabs>
                <w:tab w:val="left" w:pos="390"/>
              </w:tabs>
              <w:spacing w:line="360" w:lineRule="auto"/>
              <w:rPr>
                <w:rFonts w:ascii="Tahoma" w:eastAsia="Calibri" w:hAnsi="Tahoma" w:cs="Tahoma"/>
                <w:color w:val="000000"/>
                <w:sz w:val="20"/>
                <w:szCs w:val="20"/>
              </w:rPr>
            </w:pPr>
            <w:r>
              <w:rPr>
                <w:rFonts w:ascii="Tahoma" w:eastAsia="Calibri" w:hAnsi="Tahoma" w:cs="Tahoma"/>
                <w:color w:val="000000"/>
                <w:sz w:val="20"/>
                <w:szCs w:val="20"/>
              </w:rPr>
              <w:t>Utrzymanie zimowe chodników</w:t>
            </w:r>
          </w:p>
        </w:tc>
        <w:tc>
          <w:tcPr>
            <w:tcW w:w="3071" w:type="dxa"/>
          </w:tcPr>
          <w:p w:rsidR="007E6CB6" w:rsidRDefault="007E6CB6" w:rsidP="00BA0A50">
            <w:pPr>
              <w:tabs>
                <w:tab w:val="left" w:pos="390"/>
              </w:tabs>
              <w:spacing w:line="360" w:lineRule="auto"/>
              <w:rPr>
                <w:rFonts w:ascii="Tahoma" w:eastAsia="Calibri" w:hAnsi="Tahoma" w:cs="Tahoma"/>
                <w:color w:val="000000"/>
                <w:sz w:val="20"/>
                <w:szCs w:val="20"/>
              </w:rPr>
            </w:pPr>
          </w:p>
        </w:tc>
      </w:tr>
      <w:tr w:rsidR="007E6CB6" w:rsidTr="007E6CB6">
        <w:tc>
          <w:tcPr>
            <w:tcW w:w="1101" w:type="dxa"/>
          </w:tcPr>
          <w:p w:rsidR="007E6CB6" w:rsidRDefault="00753E57" w:rsidP="00BA0A50">
            <w:pPr>
              <w:tabs>
                <w:tab w:val="left" w:pos="390"/>
              </w:tabs>
              <w:spacing w:line="360" w:lineRule="auto"/>
              <w:rPr>
                <w:rFonts w:ascii="Tahoma" w:eastAsia="Calibri" w:hAnsi="Tahoma" w:cs="Tahoma"/>
                <w:color w:val="000000"/>
                <w:sz w:val="20"/>
                <w:szCs w:val="20"/>
              </w:rPr>
            </w:pPr>
            <w:r>
              <w:rPr>
                <w:rFonts w:ascii="Tahoma" w:eastAsia="Calibri" w:hAnsi="Tahoma" w:cs="Tahoma"/>
                <w:color w:val="000000"/>
                <w:sz w:val="20"/>
                <w:szCs w:val="20"/>
              </w:rPr>
              <w:t>Część III</w:t>
            </w:r>
          </w:p>
        </w:tc>
        <w:tc>
          <w:tcPr>
            <w:tcW w:w="5039" w:type="dxa"/>
          </w:tcPr>
          <w:p w:rsidR="007E6CB6" w:rsidRDefault="00753E57" w:rsidP="00BA0A50">
            <w:pPr>
              <w:tabs>
                <w:tab w:val="left" w:pos="390"/>
              </w:tabs>
              <w:spacing w:line="360" w:lineRule="auto"/>
              <w:rPr>
                <w:rFonts w:ascii="Tahoma" w:eastAsia="Calibri" w:hAnsi="Tahoma" w:cs="Tahoma"/>
                <w:color w:val="000000"/>
                <w:sz w:val="20"/>
                <w:szCs w:val="20"/>
              </w:rPr>
            </w:pPr>
            <w:r>
              <w:rPr>
                <w:rFonts w:ascii="Tahoma" w:eastAsia="Calibri" w:hAnsi="Tahoma" w:cs="Tahoma"/>
                <w:color w:val="000000"/>
                <w:sz w:val="20"/>
                <w:szCs w:val="20"/>
              </w:rPr>
              <w:t>Utrzymanie zimowe poza miastem na terenie Gminy Wyszków</w:t>
            </w:r>
          </w:p>
        </w:tc>
        <w:tc>
          <w:tcPr>
            <w:tcW w:w="3071" w:type="dxa"/>
          </w:tcPr>
          <w:p w:rsidR="007E6CB6" w:rsidRDefault="007E6CB6" w:rsidP="00BA0A50">
            <w:pPr>
              <w:tabs>
                <w:tab w:val="left" w:pos="390"/>
              </w:tabs>
              <w:spacing w:line="360" w:lineRule="auto"/>
              <w:rPr>
                <w:rFonts w:ascii="Tahoma" w:eastAsia="Calibri" w:hAnsi="Tahoma" w:cs="Tahoma"/>
                <w:color w:val="000000"/>
                <w:sz w:val="20"/>
                <w:szCs w:val="20"/>
              </w:rPr>
            </w:pPr>
          </w:p>
        </w:tc>
      </w:tr>
    </w:tbl>
    <w:p w:rsidR="00BA0A50" w:rsidRPr="00DE76D4" w:rsidRDefault="00BA0A50" w:rsidP="00BA0A50">
      <w:pPr>
        <w:tabs>
          <w:tab w:val="left" w:pos="390"/>
        </w:tabs>
        <w:spacing w:line="360" w:lineRule="auto"/>
        <w:rPr>
          <w:rFonts w:ascii="Tahoma" w:eastAsia="Calibri" w:hAnsi="Tahoma" w:cs="Tahoma"/>
          <w:color w:val="000000"/>
          <w:sz w:val="20"/>
          <w:szCs w:val="20"/>
        </w:rPr>
      </w:pPr>
    </w:p>
    <w:p w:rsidR="00BA0A50" w:rsidRPr="00DE76D4" w:rsidRDefault="00BA0A50" w:rsidP="00BA0A50">
      <w:pPr>
        <w:spacing w:after="0"/>
        <w:jc w:val="center"/>
        <w:rPr>
          <w:rFonts w:ascii="Tahoma" w:eastAsia="Calibri" w:hAnsi="Tahoma" w:cs="Tahoma"/>
          <w:sz w:val="20"/>
          <w:szCs w:val="20"/>
        </w:rPr>
      </w:pPr>
      <w:r w:rsidRPr="00DE76D4">
        <w:rPr>
          <w:rFonts w:ascii="Tahoma" w:eastAsia="Calibri" w:hAnsi="Tahoma" w:cs="Tahoma"/>
          <w:sz w:val="20"/>
          <w:szCs w:val="20"/>
        </w:rPr>
        <w:t xml:space="preserve">                                                                           </w:t>
      </w:r>
    </w:p>
    <w:p w:rsidR="00BA0A50" w:rsidRPr="00DE76D4" w:rsidRDefault="00BA0A50" w:rsidP="00BA0A50">
      <w:pPr>
        <w:spacing w:after="0"/>
        <w:jc w:val="center"/>
        <w:rPr>
          <w:rFonts w:ascii="Tahoma" w:eastAsia="Calibri" w:hAnsi="Tahoma" w:cs="Tahoma"/>
          <w:sz w:val="20"/>
          <w:szCs w:val="20"/>
        </w:rPr>
      </w:pPr>
      <w:r w:rsidRPr="00DE76D4">
        <w:rPr>
          <w:rFonts w:ascii="Tahoma" w:eastAsia="Calibri" w:hAnsi="Tahoma" w:cs="Tahoma"/>
          <w:sz w:val="20"/>
          <w:szCs w:val="20"/>
        </w:rPr>
        <w:t xml:space="preserve">                                                                           ....................................................</w:t>
      </w:r>
    </w:p>
    <w:p w:rsidR="00BA0A50" w:rsidRPr="00DE76D4" w:rsidRDefault="00BA0A50" w:rsidP="00BA0A50">
      <w:pPr>
        <w:tabs>
          <w:tab w:val="left" w:pos="390"/>
        </w:tabs>
        <w:spacing w:after="0" w:line="240" w:lineRule="auto"/>
        <w:jc w:val="both"/>
        <w:rPr>
          <w:rFonts w:ascii="Tahoma" w:eastAsia="Calibri" w:hAnsi="Tahoma" w:cs="Tahoma"/>
          <w:i/>
          <w:color w:val="000000"/>
          <w:sz w:val="20"/>
          <w:szCs w:val="20"/>
          <w:vertAlign w:val="superscript"/>
        </w:rPr>
      </w:pPr>
      <w:r w:rsidRPr="00DE76D4">
        <w:rPr>
          <w:rFonts w:ascii="Tahoma" w:eastAsia="Calibri" w:hAnsi="Tahoma" w:cs="Tahoma"/>
          <w:color w:val="000000"/>
          <w:sz w:val="20"/>
          <w:szCs w:val="20"/>
        </w:rPr>
        <w:tab/>
      </w:r>
      <w:r w:rsidRPr="00DE76D4">
        <w:rPr>
          <w:rFonts w:ascii="Tahoma" w:eastAsia="Calibri" w:hAnsi="Tahoma" w:cs="Tahoma"/>
          <w:color w:val="000000"/>
          <w:sz w:val="20"/>
          <w:szCs w:val="20"/>
        </w:rPr>
        <w:tab/>
      </w:r>
      <w:r w:rsidRPr="00DE76D4">
        <w:rPr>
          <w:rFonts w:ascii="Tahoma" w:eastAsia="Calibri" w:hAnsi="Tahoma" w:cs="Tahoma"/>
          <w:color w:val="000000"/>
          <w:sz w:val="20"/>
          <w:szCs w:val="20"/>
        </w:rPr>
        <w:tab/>
      </w:r>
      <w:r w:rsidRPr="00DE76D4">
        <w:rPr>
          <w:rFonts w:ascii="Tahoma" w:eastAsia="Calibri" w:hAnsi="Tahoma" w:cs="Tahoma"/>
          <w:color w:val="000000"/>
          <w:sz w:val="20"/>
          <w:szCs w:val="20"/>
          <w:vertAlign w:val="superscript"/>
        </w:rPr>
        <w:t xml:space="preserve">                                                                                                    </w:t>
      </w:r>
      <w:r w:rsidR="00753E57">
        <w:rPr>
          <w:rFonts w:ascii="Tahoma" w:eastAsia="Calibri" w:hAnsi="Tahoma" w:cs="Tahoma"/>
          <w:color w:val="000000"/>
          <w:sz w:val="20"/>
          <w:szCs w:val="20"/>
          <w:vertAlign w:val="superscript"/>
        </w:rPr>
        <w:t xml:space="preserve">        </w:t>
      </w:r>
      <w:r w:rsidRPr="00DE76D4">
        <w:rPr>
          <w:rFonts w:ascii="Tahoma" w:eastAsia="Calibri" w:hAnsi="Tahoma" w:cs="Tahoma"/>
          <w:color w:val="000000"/>
          <w:sz w:val="20"/>
          <w:szCs w:val="20"/>
          <w:vertAlign w:val="superscript"/>
        </w:rPr>
        <w:t xml:space="preserve">  </w:t>
      </w:r>
      <w:r w:rsidRPr="00DE76D4">
        <w:rPr>
          <w:rFonts w:ascii="Tahoma" w:eastAsia="Calibri" w:hAnsi="Tahoma" w:cs="Tahoma"/>
          <w:i/>
          <w:color w:val="000000"/>
          <w:sz w:val="20"/>
          <w:szCs w:val="20"/>
          <w:vertAlign w:val="superscript"/>
        </w:rPr>
        <w:t xml:space="preserve">Podpis Wykonawcy </w:t>
      </w:r>
    </w:p>
    <w:p w:rsidR="00BA0A50" w:rsidRPr="00DE76D4" w:rsidRDefault="00BA0A50" w:rsidP="00BA0A50">
      <w:pPr>
        <w:tabs>
          <w:tab w:val="left" w:pos="390"/>
        </w:tabs>
        <w:spacing w:after="0" w:line="240" w:lineRule="auto"/>
        <w:jc w:val="both"/>
        <w:rPr>
          <w:rFonts w:ascii="Tahoma" w:eastAsia="Calibri" w:hAnsi="Tahoma" w:cs="Tahoma"/>
          <w:i/>
          <w:sz w:val="20"/>
          <w:szCs w:val="20"/>
          <w:vertAlign w:val="superscript"/>
        </w:rPr>
      </w:pP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i/>
          <w:sz w:val="20"/>
          <w:szCs w:val="20"/>
          <w:vertAlign w:val="superscript"/>
        </w:rPr>
        <w:t xml:space="preserve">                       (lub upoważnionego przedstawiciela Wykonawcy)</w:t>
      </w: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BA0A50" w:rsidP="00BA0A50">
      <w:pPr>
        <w:suppressAutoHyphens/>
        <w:spacing w:after="0" w:line="240" w:lineRule="auto"/>
        <w:jc w:val="both"/>
        <w:rPr>
          <w:rFonts w:ascii="Tahoma" w:eastAsia="Times New Roman" w:hAnsi="Tahoma" w:cs="Tahoma"/>
          <w:color w:val="000000"/>
          <w:kern w:val="2"/>
          <w:sz w:val="20"/>
          <w:szCs w:val="20"/>
          <w:vertAlign w:val="superscript"/>
          <w:lang w:eastAsia="ar-SA"/>
        </w:rPr>
      </w:pPr>
    </w:p>
    <w:p w:rsidR="00BA0A50" w:rsidRPr="00DE76D4" w:rsidRDefault="00753E57" w:rsidP="007470F0">
      <w:pPr>
        <w:numPr>
          <w:ilvl w:val="0"/>
          <w:numId w:val="8"/>
        </w:numPr>
        <w:spacing w:before="120"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Usługi</w:t>
      </w:r>
      <w:r w:rsidR="00BA0A50" w:rsidRPr="00DE76D4">
        <w:rPr>
          <w:rFonts w:ascii="Tahoma" w:eastAsia="Calibri" w:hAnsi="Tahoma" w:cs="Tahoma"/>
          <w:color w:val="000000"/>
          <w:sz w:val="20"/>
          <w:szCs w:val="20"/>
        </w:rPr>
        <w:t xml:space="preserve"> objęte zamówieniem wykonamy </w:t>
      </w:r>
      <w:r w:rsidR="00BA0A50" w:rsidRPr="00DE76D4">
        <w:rPr>
          <w:rFonts w:ascii="Tahoma" w:eastAsia="Calibri" w:hAnsi="Tahoma" w:cs="Tahoma"/>
          <w:b/>
          <w:color w:val="000000"/>
          <w:sz w:val="20"/>
          <w:szCs w:val="20"/>
        </w:rPr>
        <w:t xml:space="preserve">w terminie  </w:t>
      </w:r>
      <w:r>
        <w:rPr>
          <w:rFonts w:ascii="Tahoma" w:eastAsia="Calibri" w:hAnsi="Tahoma" w:cs="Tahoma"/>
          <w:b/>
          <w:color w:val="000000"/>
          <w:sz w:val="20"/>
          <w:szCs w:val="20"/>
        </w:rPr>
        <w:t>od 01-11-2016r do 15-04-2017r.</w:t>
      </w:r>
    </w:p>
    <w:p w:rsidR="00BA0A50" w:rsidRPr="00DE76D4" w:rsidRDefault="00BA0A50" w:rsidP="007470F0">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oraz uzyskaliśmy wszelkie dane, jakie mogą być niezbędne w przygotowaniu oferty i podpisaniu umowy na wykonanie zamówienia.</w:t>
      </w:r>
    </w:p>
    <w:p w:rsidR="00BA0A50" w:rsidRPr="00DE76D4" w:rsidRDefault="00BA0A50" w:rsidP="007470F0">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Oświadczamy, że uważamy się za związanych niniejszą ofertą przez </w:t>
      </w:r>
      <w:r w:rsidRPr="00DE76D4">
        <w:rPr>
          <w:rFonts w:ascii="Tahoma" w:eastAsia="Calibri" w:hAnsi="Tahoma" w:cs="Tahoma"/>
          <w:b/>
          <w:color w:val="000000"/>
          <w:sz w:val="20"/>
          <w:szCs w:val="20"/>
        </w:rPr>
        <w:t xml:space="preserve">30 </w:t>
      </w:r>
      <w:r w:rsidRPr="00DE76D4">
        <w:rPr>
          <w:rFonts w:ascii="Tahoma" w:eastAsia="Calibri" w:hAnsi="Tahoma" w:cs="Tahoma"/>
          <w:color w:val="000000"/>
          <w:sz w:val="20"/>
          <w:szCs w:val="20"/>
        </w:rPr>
        <w:t>dni od terminu składania ofert .</w:t>
      </w:r>
    </w:p>
    <w:p w:rsidR="00BA0A50" w:rsidRPr="00DE76D4" w:rsidRDefault="00BA0A50" w:rsidP="007470F0">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sidRPr="00DE76D4">
        <w:rPr>
          <w:rFonts w:ascii="Tahoma" w:eastAsia="Calibri" w:hAnsi="Tahoma" w:cs="Tahoma"/>
          <w:color w:val="000000"/>
          <w:sz w:val="20"/>
          <w:szCs w:val="20"/>
        </w:rPr>
        <w:t>Oświadczamy, że zawarty w specyfikacji istotnych warunków zamówienia wzór umowy oraz możliwe zmiany do treści umowy zostały przez nas zaakceptowane i zobowiązujemy się w przypadku wyboru naszej oferty do zawarcia umowy na tych warun</w:t>
      </w:r>
      <w:r w:rsidR="00753E57">
        <w:rPr>
          <w:rFonts w:ascii="Tahoma" w:eastAsia="Calibri" w:hAnsi="Tahoma" w:cs="Tahoma"/>
          <w:color w:val="000000"/>
          <w:sz w:val="20"/>
          <w:szCs w:val="20"/>
        </w:rPr>
        <w:t>kach w miejscu</w:t>
      </w:r>
      <w:r w:rsidRPr="00DE76D4">
        <w:rPr>
          <w:rFonts w:ascii="Tahoma" w:eastAsia="Calibri" w:hAnsi="Tahoma" w:cs="Tahoma"/>
          <w:color w:val="000000"/>
          <w:sz w:val="20"/>
          <w:szCs w:val="20"/>
        </w:rPr>
        <w:t xml:space="preserve"> i terminie wskazanym przez Zamawiającego.</w:t>
      </w:r>
    </w:p>
    <w:p w:rsidR="00BA0A50" w:rsidRDefault="00BA0A50" w:rsidP="007470F0">
      <w:pPr>
        <w:numPr>
          <w:ilvl w:val="0"/>
          <w:numId w:val="8"/>
        </w:numPr>
        <w:spacing w:before="120" w:after="0" w:line="240" w:lineRule="auto"/>
        <w:ind w:right="-1"/>
        <w:jc w:val="both"/>
        <w:rPr>
          <w:rFonts w:ascii="Tahoma" w:hAnsi="Tahoma" w:cs="Tahoma"/>
          <w:color w:val="000000"/>
          <w:sz w:val="20"/>
          <w:szCs w:val="20"/>
        </w:rPr>
      </w:pPr>
      <w:r w:rsidRPr="00DE76D4">
        <w:rPr>
          <w:rFonts w:ascii="Tahoma" w:hAnsi="Tahoma" w:cs="Tahoma"/>
          <w:color w:val="000000"/>
          <w:sz w:val="20"/>
          <w:szCs w:val="20"/>
        </w:rPr>
        <w:t>Oświadczamy, iż wadium w wymaganej wysokości wnieśliśmy w formie .................................................................................................................</w:t>
      </w:r>
      <w:r w:rsidR="00753E57">
        <w:rPr>
          <w:rFonts w:ascii="Tahoma" w:hAnsi="Tahoma" w:cs="Tahoma"/>
          <w:color w:val="000000"/>
          <w:sz w:val="20"/>
          <w:szCs w:val="20"/>
        </w:rPr>
        <w:t xml:space="preserve">............................. </w:t>
      </w:r>
    </w:p>
    <w:p w:rsidR="00BA0A50" w:rsidRPr="00753E57" w:rsidRDefault="00BA0A50" w:rsidP="007470F0">
      <w:pPr>
        <w:numPr>
          <w:ilvl w:val="0"/>
          <w:numId w:val="8"/>
        </w:numPr>
        <w:spacing w:before="120" w:after="0" w:line="240" w:lineRule="auto"/>
        <w:ind w:right="-1"/>
        <w:jc w:val="both"/>
        <w:rPr>
          <w:rFonts w:ascii="Tahoma" w:hAnsi="Tahoma" w:cs="Tahoma"/>
          <w:color w:val="000000"/>
          <w:sz w:val="20"/>
          <w:szCs w:val="20"/>
        </w:rPr>
      </w:pPr>
      <w:r w:rsidRPr="00753E57">
        <w:rPr>
          <w:rFonts w:ascii="Tahoma" w:hAnsi="Tahoma" w:cs="Tahoma"/>
          <w:color w:val="000000"/>
          <w:sz w:val="20"/>
          <w:szCs w:val="20"/>
        </w:rPr>
        <w:t>W przypadku zwrotu wadium, prosimy o jego przekazanie (wniesionego w formie pieniężnej) na konto ..............................................................................................................</w:t>
      </w:r>
    </w:p>
    <w:p w:rsidR="00BA0A50" w:rsidRPr="00DE76D4" w:rsidRDefault="00BA0A50" w:rsidP="007470F0">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Zobowiązujemy się do wniesienia zabezpieczenia należytego wykonania umowy                                   w wysokości </w:t>
      </w:r>
      <w:r w:rsidRPr="00DE76D4">
        <w:rPr>
          <w:rFonts w:ascii="Tahoma" w:eastAsia="Calibri" w:hAnsi="Tahoma" w:cs="Tahoma"/>
          <w:b/>
          <w:color w:val="000000"/>
          <w:sz w:val="20"/>
          <w:szCs w:val="20"/>
        </w:rPr>
        <w:t>10 %</w:t>
      </w:r>
      <w:r w:rsidRPr="00DE76D4">
        <w:rPr>
          <w:rFonts w:ascii="Tahoma" w:eastAsia="Calibri" w:hAnsi="Tahoma" w:cs="Tahoma"/>
          <w:color w:val="000000"/>
          <w:sz w:val="20"/>
          <w:szCs w:val="20"/>
        </w:rPr>
        <w:t xml:space="preserve"> ceny ofertowej brutto w formie …………………………………… przed podpisaniem umowy.</w:t>
      </w:r>
    </w:p>
    <w:p w:rsidR="00BA0A50" w:rsidRPr="00DE76D4" w:rsidRDefault="00BA0A50" w:rsidP="007470F0">
      <w:pPr>
        <w:pStyle w:val="Akapitzlist"/>
        <w:numPr>
          <w:ilvl w:val="0"/>
          <w:numId w:val="8"/>
        </w:numPr>
        <w:tabs>
          <w:tab w:val="left" w:pos="390"/>
        </w:tabs>
        <w:spacing w:after="0"/>
        <w:jc w:val="both"/>
        <w:rPr>
          <w:rFonts w:ascii="Tahoma" w:hAnsi="Tahoma" w:cs="Tahoma"/>
          <w:color w:val="000000"/>
          <w:sz w:val="20"/>
          <w:szCs w:val="20"/>
        </w:rPr>
      </w:pPr>
      <w:r w:rsidRPr="00DE76D4">
        <w:rPr>
          <w:rFonts w:ascii="Tahoma" w:hAnsi="Tahoma" w:cs="Tahoma"/>
          <w:color w:val="000000"/>
          <w:sz w:val="20"/>
          <w:szCs w:val="20"/>
        </w:rPr>
        <w:t xml:space="preserve">Oświadczamy, że </w:t>
      </w:r>
      <w:r w:rsidRPr="00DE76D4">
        <w:rPr>
          <w:rFonts w:ascii="Tahoma" w:hAnsi="Tahoma" w:cs="Tahoma"/>
          <w:b/>
          <w:color w:val="000000"/>
          <w:sz w:val="20"/>
          <w:szCs w:val="20"/>
        </w:rPr>
        <w:t xml:space="preserve">należę*/ nie należę* </w:t>
      </w:r>
      <w:r w:rsidRPr="00DE76D4">
        <w:rPr>
          <w:rFonts w:ascii="Tahoma" w:hAnsi="Tahoma" w:cs="Tahoma"/>
          <w:color w:val="000000"/>
          <w:sz w:val="20"/>
          <w:szCs w:val="20"/>
        </w:rPr>
        <w:t xml:space="preserve">do grupy kapitałowej w rozumieniu ustawy z dnia 16 lutego 2007r  o ochronie konkurencji i konsumentów (tekst jedn. Dz. U. Nr 50, poz.331,                          z </w:t>
      </w:r>
      <w:proofErr w:type="spellStart"/>
      <w:r w:rsidRPr="00DE76D4">
        <w:rPr>
          <w:rFonts w:ascii="Tahoma" w:hAnsi="Tahoma" w:cs="Tahoma"/>
          <w:color w:val="000000"/>
          <w:sz w:val="20"/>
          <w:szCs w:val="20"/>
        </w:rPr>
        <w:t>późn</w:t>
      </w:r>
      <w:proofErr w:type="spellEnd"/>
      <w:r w:rsidRPr="00DE76D4">
        <w:rPr>
          <w:rFonts w:ascii="Tahoma" w:hAnsi="Tahoma" w:cs="Tahoma"/>
          <w:color w:val="000000"/>
          <w:sz w:val="20"/>
          <w:szCs w:val="20"/>
        </w:rPr>
        <w:t xml:space="preserve">. zm.)                  </w:t>
      </w:r>
    </w:p>
    <w:p w:rsidR="00BA0A50" w:rsidRPr="00DE76D4" w:rsidRDefault="00BA0A50" w:rsidP="007470F0">
      <w:pPr>
        <w:pStyle w:val="Akapitzlist"/>
        <w:numPr>
          <w:ilvl w:val="0"/>
          <w:numId w:val="8"/>
        </w:numPr>
        <w:tabs>
          <w:tab w:val="left" w:pos="390"/>
        </w:tabs>
        <w:spacing w:after="0"/>
        <w:jc w:val="both"/>
        <w:rPr>
          <w:rFonts w:ascii="Tahoma" w:hAnsi="Tahoma" w:cs="Tahoma"/>
          <w:i/>
          <w:color w:val="000000"/>
          <w:sz w:val="20"/>
          <w:szCs w:val="20"/>
        </w:rPr>
      </w:pPr>
      <w:r w:rsidRPr="00961F83">
        <w:rPr>
          <w:rFonts w:ascii="Tahoma" w:hAnsi="Tahoma" w:cs="Tahoma"/>
          <w:color w:val="000000"/>
          <w:sz w:val="20"/>
          <w:szCs w:val="20"/>
        </w:rPr>
        <w:t>Składamy listę podmiotów należących do tej samej grupy kapitałowej (wypełnić w przypadku</w:t>
      </w:r>
      <w:r w:rsidRPr="00DE76D4">
        <w:rPr>
          <w:rFonts w:ascii="Tahoma" w:hAnsi="Tahoma" w:cs="Tahoma"/>
          <w:i/>
          <w:color w:val="000000"/>
          <w:sz w:val="20"/>
          <w:szCs w:val="20"/>
        </w:rPr>
        <w:t xml:space="preserve"> zaznaczenia „należę”)</w:t>
      </w:r>
    </w:p>
    <w:p w:rsidR="00BA0A50" w:rsidRPr="00DE76D4" w:rsidRDefault="00BA0A50" w:rsidP="007470F0">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sidRPr="00DE76D4">
        <w:rPr>
          <w:rFonts w:ascii="Tahoma" w:eastAsia="Calibri" w:hAnsi="Tahoma" w:cs="Tahoma"/>
          <w:color w:val="000000"/>
          <w:sz w:val="20"/>
          <w:szCs w:val="20"/>
        </w:rPr>
        <w:t>Informujemy, że niżej wymienione  części zamówienia zamierzamy powierzyć Podwykonawcom:</w:t>
      </w:r>
    </w:p>
    <w:p w:rsidR="00BA0A50" w:rsidRDefault="00BA0A50" w:rsidP="00BA0A50">
      <w:pPr>
        <w:spacing w:after="0" w:line="240" w:lineRule="auto"/>
        <w:jc w:val="both"/>
        <w:rPr>
          <w:rFonts w:ascii="Tahoma" w:eastAsia="Calibri" w:hAnsi="Tahoma" w:cs="Tahoma"/>
          <w:i/>
          <w:color w:val="000000"/>
          <w:sz w:val="20"/>
          <w:szCs w:val="20"/>
        </w:rPr>
      </w:pPr>
      <w:r w:rsidRPr="00DE76D4">
        <w:rPr>
          <w:rFonts w:ascii="Tahoma" w:eastAsia="Calibri" w:hAnsi="Tahoma" w:cs="Tahoma"/>
          <w:color w:val="000000"/>
          <w:sz w:val="20"/>
          <w:szCs w:val="20"/>
        </w:rPr>
        <w:t>..................................................................................................................(</w:t>
      </w:r>
      <w:r w:rsidRPr="00DE76D4">
        <w:rPr>
          <w:rFonts w:ascii="Tahoma" w:eastAsia="Calibri" w:hAnsi="Tahoma" w:cs="Tahoma"/>
          <w:i/>
          <w:color w:val="000000"/>
          <w:sz w:val="20"/>
          <w:szCs w:val="20"/>
        </w:rPr>
        <w:t xml:space="preserve">jeśli Wykonawca nie zamierza powierzyć części zamówienia Podwykonawcom wpisuje </w:t>
      </w:r>
      <w:r w:rsidRPr="00DE76D4">
        <w:rPr>
          <w:rFonts w:ascii="Tahoma" w:eastAsia="Calibri" w:hAnsi="Tahoma" w:cs="Tahoma"/>
          <w:b/>
          <w:i/>
          <w:color w:val="000000"/>
          <w:sz w:val="20"/>
          <w:szCs w:val="20"/>
        </w:rPr>
        <w:t>nie dotyczy)</w:t>
      </w:r>
      <w:r w:rsidRPr="00DE76D4">
        <w:rPr>
          <w:rFonts w:ascii="Tahoma" w:eastAsia="Calibri" w:hAnsi="Tahoma" w:cs="Tahoma"/>
          <w:i/>
          <w:color w:val="000000"/>
          <w:sz w:val="20"/>
          <w:szCs w:val="20"/>
        </w:rPr>
        <w:t>.</w:t>
      </w:r>
    </w:p>
    <w:p w:rsidR="00365771" w:rsidRDefault="00365771" w:rsidP="00BA0A50">
      <w:pPr>
        <w:spacing w:after="0" w:line="240" w:lineRule="auto"/>
        <w:jc w:val="both"/>
        <w:rPr>
          <w:rFonts w:ascii="Tahoma" w:eastAsia="Calibri" w:hAnsi="Tahoma" w:cs="Tahoma"/>
          <w:i/>
          <w:color w:val="000000"/>
          <w:sz w:val="20"/>
          <w:szCs w:val="20"/>
        </w:rPr>
      </w:pPr>
    </w:p>
    <w:p w:rsidR="00365771" w:rsidRPr="00365771" w:rsidRDefault="00365771" w:rsidP="00365771">
      <w:pPr>
        <w:spacing w:after="0"/>
        <w:jc w:val="both"/>
        <w:rPr>
          <w:rFonts w:ascii="Tahoma" w:eastAsia="Calibri" w:hAnsi="Tahoma" w:cs="Tahoma"/>
          <w:color w:val="000000"/>
          <w:sz w:val="20"/>
          <w:szCs w:val="20"/>
        </w:rPr>
      </w:pPr>
      <w:r w:rsidRPr="00365771">
        <w:rPr>
          <w:rFonts w:ascii="Tahoma" w:eastAsia="Calibri" w:hAnsi="Tahoma" w:cs="Tahoma"/>
          <w:color w:val="000000"/>
          <w:sz w:val="20"/>
          <w:szCs w:val="20"/>
        </w:rPr>
        <w:t>12. Oświadczam, że w ceku wykazania spełniania warunków udziału w postepowaniu określonych przez Zamawiaj</w:t>
      </w:r>
      <w:r>
        <w:rPr>
          <w:rFonts w:ascii="Tahoma" w:eastAsia="Calibri" w:hAnsi="Tahoma" w:cs="Tahoma"/>
          <w:color w:val="000000"/>
          <w:sz w:val="20"/>
          <w:szCs w:val="20"/>
        </w:rPr>
        <w:t>ą</w:t>
      </w:r>
      <w:r w:rsidRPr="00365771">
        <w:rPr>
          <w:rFonts w:ascii="Tahoma" w:eastAsia="Calibri" w:hAnsi="Tahoma" w:cs="Tahoma"/>
          <w:color w:val="000000"/>
          <w:sz w:val="20"/>
          <w:szCs w:val="20"/>
        </w:rPr>
        <w:t>cego polegam</w:t>
      </w:r>
      <w:r>
        <w:rPr>
          <w:rFonts w:ascii="Tahoma" w:eastAsia="Calibri" w:hAnsi="Tahoma" w:cs="Tahoma"/>
          <w:color w:val="000000"/>
          <w:sz w:val="20"/>
          <w:szCs w:val="20"/>
          <w:vertAlign w:val="superscript"/>
        </w:rPr>
        <w:t>*</w:t>
      </w:r>
      <w:r w:rsidRPr="00365771">
        <w:rPr>
          <w:rFonts w:ascii="Tahoma" w:eastAsia="Calibri" w:hAnsi="Tahoma" w:cs="Tahoma"/>
          <w:color w:val="000000"/>
          <w:sz w:val="20"/>
          <w:szCs w:val="20"/>
        </w:rPr>
        <w:t>/</w:t>
      </w:r>
      <w:r>
        <w:rPr>
          <w:rFonts w:ascii="Tahoma" w:eastAsia="Calibri" w:hAnsi="Tahoma" w:cs="Tahoma"/>
          <w:color w:val="000000"/>
          <w:sz w:val="20"/>
          <w:szCs w:val="20"/>
        </w:rPr>
        <w:t xml:space="preserve"> </w:t>
      </w:r>
      <w:r w:rsidRPr="00365771">
        <w:rPr>
          <w:rFonts w:ascii="Tahoma" w:eastAsia="Calibri" w:hAnsi="Tahoma" w:cs="Tahoma"/>
          <w:color w:val="000000"/>
          <w:sz w:val="20"/>
          <w:szCs w:val="20"/>
        </w:rPr>
        <w:t>nie polegam</w:t>
      </w:r>
      <w:r>
        <w:rPr>
          <w:rFonts w:ascii="Tahoma" w:eastAsia="Calibri" w:hAnsi="Tahoma" w:cs="Tahoma"/>
          <w:color w:val="000000"/>
          <w:sz w:val="20"/>
          <w:szCs w:val="20"/>
        </w:rPr>
        <w:t>*</w:t>
      </w:r>
      <w:r w:rsidRPr="00365771">
        <w:rPr>
          <w:rFonts w:ascii="Tahoma" w:eastAsia="Calibri" w:hAnsi="Tahoma" w:cs="Tahoma"/>
          <w:color w:val="000000"/>
          <w:sz w:val="20"/>
          <w:szCs w:val="20"/>
        </w:rPr>
        <w:t xml:space="preserve"> na zasobach następujących podmiotów ........................................................................................................................................................................................................................................................................................................</w:t>
      </w:r>
    </w:p>
    <w:p w:rsidR="00BA0A50" w:rsidRPr="00DE76D4" w:rsidRDefault="00BA0A50" w:rsidP="00BA0A50">
      <w:pPr>
        <w:spacing w:after="0" w:line="240" w:lineRule="auto"/>
        <w:jc w:val="both"/>
        <w:rPr>
          <w:rFonts w:ascii="Tahoma" w:eastAsia="Calibri" w:hAnsi="Tahoma" w:cs="Tahoma"/>
          <w:color w:val="000000"/>
          <w:sz w:val="20"/>
          <w:szCs w:val="20"/>
        </w:rPr>
      </w:pPr>
    </w:p>
    <w:p w:rsidR="00BA0A50" w:rsidRPr="00DE76D4" w:rsidRDefault="00753E57" w:rsidP="00BA0A50">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12.</w:t>
      </w:r>
      <w:r w:rsidR="00BA0A50" w:rsidRPr="00DE76D4">
        <w:rPr>
          <w:rFonts w:ascii="Tahoma" w:eastAsia="Calibri" w:hAnsi="Tahoma" w:cs="Tahoma"/>
          <w:color w:val="000000"/>
          <w:sz w:val="20"/>
          <w:szCs w:val="20"/>
        </w:rPr>
        <w:t xml:space="preserve"> Niniejsza oferta przetargowa obejmuje następujące załączniki:</w:t>
      </w:r>
    </w:p>
    <w:p w:rsidR="00BA0A50" w:rsidRPr="00DE76D4" w:rsidRDefault="00BA0A50" w:rsidP="007470F0">
      <w:pPr>
        <w:numPr>
          <w:ilvl w:val="1"/>
          <w:numId w:val="8"/>
        </w:numPr>
        <w:spacing w:after="0" w:line="36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t>
      </w:r>
    </w:p>
    <w:p w:rsidR="00BA0A50" w:rsidRPr="00DE76D4" w:rsidRDefault="00BA0A50" w:rsidP="007470F0">
      <w:pPr>
        <w:numPr>
          <w:ilvl w:val="1"/>
          <w:numId w:val="8"/>
        </w:numPr>
        <w:spacing w:after="0" w:line="36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t>
      </w:r>
    </w:p>
    <w:p w:rsidR="00BA0A50" w:rsidRPr="00DE76D4" w:rsidRDefault="00BA0A50" w:rsidP="007470F0">
      <w:pPr>
        <w:numPr>
          <w:ilvl w:val="1"/>
          <w:numId w:val="8"/>
        </w:numPr>
        <w:spacing w:after="0" w:line="36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t>
      </w:r>
    </w:p>
    <w:p w:rsidR="00BA0A50" w:rsidRPr="00DE76D4" w:rsidRDefault="00BA0A50" w:rsidP="00BA0A50">
      <w:pPr>
        <w:spacing w:after="0" w:line="360" w:lineRule="auto"/>
        <w:jc w:val="both"/>
        <w:rPr>
          <w:rFonts w:ascii="Tahoma" w:eastAsia="Calibri" w:hAnsi="Tahoma" w:cs="Tahoma"/>
          <w:color w:val="000000"/>
          <w:sz w:val="20"/>
          <w:szCs w:val="20"/>
        </w:rPr>
      </w:pPr>
    </w:p>
    <w:p w:rsidR="00BA0A50" w:rsidRPr="00753E57" w:rsidRDefault="00BA0A50" w:rsidP="00BA0A50">
      <w:pPr>
        <w:spacing w:after="0" w:line="360" w:lineRule="auto"/>
        <w:jc w:val="both"/>
        <w:rPr>
          <w:rFonts w:ascii="Tahoma" w:eastAsia="Calibri" w:hAnsi="Tahoma" w:cs="Tahoma"/>
          <w:color w:val="000000"/>
          <w:sz w:val="16"/>
          <w:szCs w:val="16"/>
        </w:rPr>
      </w:pPr>
      <w:r w:rsidRPr="00753E57">
        <w:rPr>
          <w:rFonts w:ascii="Tahoma" w:eastAsia="Calibri" w:hAnsi="Tahoma" w:cs="Tahoma"/>
          <w:color w:val="000000"/>
          <w:sz w:val="16"/>
          <w:szCs w:val="16"/>
        </w:rPr>
        <w:t xml:space="preserve">                                                                                                                     </w:t>
      </w:r>
      <w:r w:rsidR="00753E57">
        <w:rPr>
          <w:rFonts w:ascii="Tahoma" w:eastAsia="Calibri" w:hAnsi="Tahoma" w:cs="Tahoma"/>
          <w:color w:val="000000"/>
          <w:sz w:val="16"/>
          <w:szCs w:val="16"/>
        </w:rPr>
        <w:t xml:space="preserve">           </w:t>
      </w:r>
      <w:r w:rsidRPr="00753E57">
        <w:rPr>
          <w:rFonts w:ascii="Tahoma" w:eastAsia="Calibri" w:hAnsi="Tahoma" w:cs="Tahoma"/>
          <w:color w:val="000000"/>
          <w:sz w:val="16"/>
          <w:szCs w:val="16"/>
        </w:rPr>
        <w:t xml:space="preserve"> ......................................................</w:t>
      </w:r>
    </w:p>
    <w:p w:rsidR="00BA0A50" w:rsidRPr="00753E57" w:rsidRDefault="00BA0A50" w:rsidP="00BA0A50">
      <w:pPr>
        <w:spacing w:after="0" w:line="240" w:lineRule="auto"/>
        <w:jc w:val="center"/>
        <w:rPr>
          <w:rFonts w:ascii="Tahoma" w:eastAsia="Calibri" w:hAnsi="Tahoma" w:cs="Tahoma"/>
          <w:color w:val="000000"/>
          <w:sz w:val="16"/>
          <w:szCs w:val="16"/>
        </w:rPr>
      </w:pPr>
      <w:r w:rsidRPr="00753E57">
        <w:rPr>
          <w:rFonts w:ascii="Tahoma" w:eastAsia="Calibri" w:hAnsi="Tahoma" w:cs="Tahoma"/>
          <w:b/>
          <w:i/>
          <w:color w:val="000000"/>
          <w:sz w:val="16"/>
          <w:szCs w:val="16"/>
        </w:rPr>
        <w:t xml:space="preserve">                                                                                                                        </w:t>
      </w:r>
      <w:r w:rsidR="00753E57">
        <w:rPr>
          <w:rFonts w:ascii="Tahoma" w:eastAsia="Calibri" w:hAnsi="Tahoma" w:cs="Tahoma"/>
          <w:b/>
          <w:i/>
          <w:color w:val="000000"/>
          <w:sz w:val="16"/>
          <w:szCs w:val="16"/>
        </w:rPr>
        <w:t xml:space="preserve">          </w:t>
      </w:r>
      <w:r w:rsidRPr="00753E57">
        <w:rPr>
          <w:rFonts w:ascii="Tahoma" w:eastAsia="Calibri" w:hAnsi="Tahoma" w:cs="Tahoma"/>
          <w:b/>
          <w:i/>
          <w:color w:val="000000"/>
          <w:sz w:val="16"/>
          <w:szCs w:val="16"/>
        </w:rPr>
        <w:t xml:space="preserve"> Podpis Wykonawcy</w:t>
      </w:r>
      <w:r w:rsidRPr="00753E57">
        <w:rPr>
          <w:rFonts w:ascii="Tahoma" w:eastAsia="Calibri" w:hAnsi="Tahoma" w:cs="Tahoma"/>
          <w:color w:val="000000"/>
          <w:sz w:val="16"/>
          <w:szCs w:val="16"/>
        </w:rPr>
        <w:t xml:space="preserve">  </w:t>
      </w:r>
    </w:p>
    <w:p w:rsidR="00BA0A50" w:rsidRPr="00DE76D4" w:rsidRDefault="00BA0A50" w:rsidP="00BA0A50">
      <w:pPr>
        <w:spacing w:line="240" w:lineRule="auto"/>
        <w:rPr>
          <w:rFonts w:ascii="Tahoma" w:eastAsia="Calibri" w:hAnsi="Tahoma" w:cs="Tahoma"/>
          <w:color w:val="000000"/>
          <w:sz w:val="20"/>
          <w:szCs w:val="20"/>
        </w:rPr>
      </w:pPr>
    </w:p>
    <w:p w:rsidR="00BA0A50" w:rsidRPr="00DE76D4" w:rsidRDefault="00BA0A50" w:rsidP="00BA0A50">
      <w:pPr>
        <w:spacing w:line="240" w:lineRule="auto"/>
        <w:rPr>
          <w:rFonts w:ascii="Tahoma" w:eastAsia="Calibri" w:hAnsi="Tahoma" w:cs="Tahoma"/>
          <w:color w:val="000000"/>
          <w:sz w:val="20"/>
          <w:szCs w:val="20"/>
        </w:rPr>
      </w:pPr>
    </w:p>
    <w:p w:rsidR="00BA0A50" w:rsidRPr="00DE76D4" w:rsidRDefault="00BA0A50" w:rsidP="00BA0A50">
      <w:pPr>
        <w:spacing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Miejscowość i data..................................................................................</w:t>
      </w:r>
    </w:p>
    <w:p w:rsidR="00BA0A50" w:rsidRPr="00DE76D4" w:rsidRDefault="00BA0A50" w:rsidP="00BA0A50">
      <w:pPr>
        <w:spacing w:line="240" w:lineRule="auto"/>
        <w:jc w:val="center"/>
        <w:rPr>
          <w:rFonts w:ascii="Tahoma" w:eastAsia="Calibri" w:hAnsi="Tahoma" w:cs="Tahoma"/>
          <w:color w:val="000000"/>
          <w:sz w:val="20"/>
          <w:szCs w:val="20"/>
        </w:rPr>
      </w:pPr>
    </w:p>
    <w:p w:rsidR="00BA0A50" w:rsidRPr="00DE76D4" w:rsidRDefault="00BA0A50" w:rsidP="00BA0A50">
      <w:pPr>
        <w:spacing w:line="240" w:lineRule="auto"/>
        <w:jc w:val="center"/>
        <w:rPr>
          <w:rFonts w:ascii="Tahoma" w:eastAsia="Calibri" w:hAnsi="Tahoma" w:cs="Tahoma"/>
          <w:b/>
          <w:color w:val="000000"/>
          <w:sz w:val="20"/>
          <w:szCs w:val="20"/>
        </w:rPr>
      </w:pPr>
    </w:p>
    <w:p w:rsidR="00BA0A50" w:rsidRPr="00365771" w:rsidRDefault="00365771" w:rsidP="00365771">
      <w:pPr>
        <w:spacing w:line="240" w:lineRule="auto"/>
        <w:rPr>
          <w:rFonts w:ascii="Tahoma" w:eastAsia="Calibri" w:hAnsi="Tahoma" w:cs="Tahoma"/>
          <w:i/>
          <w:color w:val="000000"/>
          <w:sz w:val="18"/>
          <w:szCs w:val="18"/>
        </w:rPr>
      </w:pPr>
      <w:r w:rsidRPr="00365771">
        <w:rPr>
          <w:rFonts w:ascii="Tahoma" w:hAnsi="Tahoma" w:cs="Tahoma"/>
          <w:i/>
          <w:color w:val="000000"/>
          <w:sz w:val="18"/>
          <w:szCs w:val="18"/>
        </w:rPr>
        <w:t>*niepotrzebne skreślić</w:t>
      </w:r>
    </w:p>
    <w:p w:rsidR="00BA0A50" w:rsidRPr="00DE76D4" w:rsidRDefault="00BA0A50" w:rsidP="00BA0A50">
      <w:pPr>
        <w:spacing w:line="240" w:lineRule="auto"/>
        <w:rPr>
          <w:rFonts w:ascii="Tahoma" w:eastAsia="Calibri" w:hAnsi="Tahoma" w:cs="Tahoma"/>
          <w:b/>
          <w:color w:val="000000"/>
          <w:sz w:val="20"/>
          <w:szCs w:val="20"/>
        </w:rPr>
      </w:pPr>
    </w:p>
    <w:p w:rsidR="00BA0A50" w:rsidRDefault="00BA0A50" w:rsidP="00BA0A50">
      <w:pPr>
        <w:spacing w:line="240" w:lineRule="auto"/>
        <w:rPr>
          <w:rFonts w:ascii="Tahoma" w:eastAsia="Calibri" w:hAnsi="Tahoma" w:cs="Tahoma"/>
          <w:b/>
          <w:color w:val="000000"/>
          <w:sz w:val="20"/>
          <w:szCs w:val="20"/>
        </w:rPr>
      </w:pPr>
    </w:p>
    <w:p w:rsidR="00753E57" w:rsidRDefault="00753E57" w:rsidP="00BA0A50">
      <w:pPr>
        <w:spacing w:line="240" w:lineRule="auto"/>
        <w:rPr>
          <w:rFonts w:ascii="Tahoma" w:eastAsia="Calibri" w:hAnsi="Tahoma" w:cs="Tahoma"/>
          <w:b/>
          <w:color w:val="000000"/>
          <w:sz w:val="20"/>
          <w:szCs w:val="20"/>
        </w:rPr>
      </w:pPr>
    </w:p>
    <w:p w:rsidR="00753E57" w:rsidRDefault="00753E57" w:rsidP="00BA0A50">
      <w:pPr>
        <w:spacing w:line="240" w:lineRule="auto"/>
        <w:rPr>
          <w:rFonts w:ascii="Tahoma" w:eastAsia="Calibri" w:hAnsi="Tahoma" w:cs="Tahoma"/>
          <w:b/>
          <w:color w:val="000000"/>
          <w:sz w:val="20"/>
          <w:szCs w:val="20"/>
        </w:rPr>
      </w:pPr>
    </w:p>
    <w:p w:rsidR="00753E57" w:rsidRPr="00DE76D4" w:rsidRDefault="00753E57" w:rsidP="00BA0A50">
      <w:pPr>
        <w:spacing w:line="240" w:lineRule="auto"/>
        <w:rPr>
          <w:rFonts w:ascii="Tahoma" w:eastAsia="Calibri" w:hAnsi="Tahoma" w:cs="Tahoma"/>
          <w:b/>
          <w:color w:val="000000"/>
          <w:sz w:val="20"/>
          <w:szCs w:val="20"/>
        </w:rPr>
      </w:pPr>
    </w:p>
    <w:p w:rsidR="00BA0A50" w:rsidRPr="00753E57" w:rsidRDefault="00753E57" w:rsidP="00753E57">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753E57" w:rsidRDefault="00753E57" w:rsidP="00753E57">
      <w:pPr>
        <w:spacing w:line="240" w:lineRule="auto"/>
        <w:rPr>
          <w:rFonts w:ascii="Tahoma" w:eastAsia="Calibri" w:hAnsi="Tahoma" w:cs="Tahoma"/>
          <w:b/>
          <w:color w:val="000000"/>
          <w:sz w:val="20"/>
          <w:szCs w:val="20"/>
        </w:rPr>
      </w:pPr>
    </w:p>
    <w:p w:rsidR="00753E57" w:rsidRDefault="00753E57" w:rsidP="00753E57">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53E57" w:rsidRPr="00753E57" w:rsidRDefault="00753E57" w:rsidP="00753E5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sidR="00365771">
        <w:rPr>
          <w:rFonts w:ascii="Tahoma" w:eastAsia="Calibri" w:hAnsi="Tahoma" w:cs="Tahoma"/>
          <w:color w:val="000000"/>
          <w:sz w:val="20"/>
          <w:szCs w:val="20"/>
        </w:rPr>
        <w:t>...........</w:t>
      </w:r>
      <w:r w:rsidRPr="00753E57">
        <w:rPr>
          <w:rFonts w:ascii="Tahoma" w:eastAsia="Calibri" w:hAnsi="Tahoma" w:cs="Tahoma"/>
          <w:color w:val="000000"/>
          <w:sz w:val="20"/>
          <w:szCs w:val="20"/>
        </w:rPr>
        <w:t>.....</w:t>
      </w:r>
    </w:p>
    <w:p w:rsidR="00753E57" w:rsidRPr="00753E57" w:rsidRDefault="00753E57" w:rsidP="00753E5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sidR="00365771">
        <w:rPr>
          <w:rFonts w:ascii="Tahoma" w:eastAsia="Calibri" w:hAnsi="Tahoma" w:cs="Tahoma"/>
          <w:color w:val="000000"/>
          <w:sz w:val="20"/>
          <w:szCs w:val="20"/>
        </w:rPr>
        <w:t>...........</w:t>
      </w:r>
      <w:r w:rsidRPr="00753E57">
        <w:rPr>
          <w:rFonts w:ascii="Tahoma" w:eastAsia="Calibri" w:hAnsi="Tahoma" w:cs="Tahoma"/>
          <w:color w:val="000000"/>
          <w:sz w:val="20"/>
          <w:szCs w:val="20"/>
        </w:rPr>
        <w:t>......</w:t>
      </w:r>
    </w:p>
    <w:p w:rsidR="00753E57" w:rsidRPr="00753E57" w:rsidRDefault="00753E57" w:rsidP="00753E5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sidR="00365771">
        <w:rPr>
          <w:rFonts w:ascii="Tahoma" w:eastAsia="Calibri" w:hAnsi="Tahoma" w:cs="Tahoma"/>
          <w:color w:val="000000"/>
          <w:sz w:val="20"/>
          <w:szCs w:val="20"/>
        </w:rPr>
        <w:t>........</w:t>
      </w:r>
      <w:r w:rsidRPr="00753E57">
        <w:rPr>
          <w:rFonts w:ascii="Tahoma" w:eastAsia="Calibri" w:hAnsi="Tahoma" w:cs="Tahoma"/>
          <w:color w:val="000000"/>
          <w:sz w:val="20"/>
          <w:szCs w:val="20"/>
        </w:rPr>
        <w:t>...........</w:t>
      </w:r>
    </w:p>
    <w:p w:rsidR="00753E57" w:rsidRPr="00E04766" w:rsidRDefault="00753E57" w:rsidP="00753E57">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53E57" w:rsidRDefault="00753E57" w:rsidP="00BA0A50">
      <w:pPr>
        <w:spacing w:line="240" w:lineRule="auto"/>
        <w:jc w:val="center"/>
        <w:rPr>
          <w:rFonts w:ascii="Tahoma" w:eastAsia="Calibri" w:hAnsi="Tahoma" w:cs="Tahoma"/>
          <w:b/>
          <w:color w:val="000000"/>
          <w:sz w:val="20"/>
          <w:szCs w:val="20"/>
        </w:rPr>
      </w:pPr>
    </w:p>
    <w:p w:rsidR="00753E57" w:rsidRPr="00DE76D4" w:rsidRDefault="00753E57" w:rsidP="00BA0A50">
      <w:pPr>
        <w:tabs>
          <w:tab w:val="left" w:pos="390"/>
        </w:tabs>
        <w:spacing w:line="240" w:lineRule="auto"/>
        <w:jc w:val="center"/>
        <w:rPr>
          <w:rFonts w:ascii="Tahoma" w:eastAsia="Calibri" w:hAnsi="Tahoma" w:cs="Tahoma"/>
          <w:b/>
          <w:color w:val="000000"/>
          <w:sz w:val="20"/>
          <w:szCs w:val="20"/>
        </w:rPr>
      </w:pPr>
    </w:p>
    <w:p w:rsidR="00BA0A50" w:rsidRDefault="00BA0A50" w:rsidP="00365771">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sidR="00365771">
        <w:rPr>
          <w:rFonts w:ascii="Tahoma" w:eastAsia="Calibri" w:hAnsi="Tahoma" w:cs="Tahoma"/>
          <w:b/>
          <w:color w:val="000000"/>
          <w:sz w:val="28"/>
          <w:szCs w:val="28"/>
        </w:rPr>
        <w:t>wykonawcy</w:t>
      </w:r>
    </w:p>
    <w:p w:rsidR="00365771" w:rsidRPr="00365771" w:rsidRDefault="00365771" w:rsidP="00365771">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365771" w:rsidRDefault="00365771" w:rsidP="00365771">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753E57" w:rsidRPr="00DE76D4" w:rsidRDefault="00753E57" w:rsidP="00753E57">
      <w:pPr>
        <w:tabs>
          <w:tab w:val="left" w:pos="390"/>
        </w:tabs>
        <w:spacing w:line="240" w:lineRule="auto"/>
        <w:jc w:val="both"/>
        <w:rPr>
          <w:rFonts w:ascii="Tahoma" w:eastAsia="Calibri" w:hAnsi="Tahoma" w:cs="Tahoma"/>
          <w:color w:val="000000"/>
          <w:sz w:val="20"/>
          <w:szCs w:val="20"/>
        </w:rPr>
      </w:pPr>
      <w:bookmarkStart w:id="0" w:name="_GoBack"/>
      <w:bookmarkEnd w:id="0"/>
    </w:p>
    <w:p w:rsidR="00BA0A50" w:rsidRDefault="00753E57" w:rsidP="00365771">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 xml:space="preserve">Oświadczam, że </w:t>
      </w:r>
      <w:r w:rsidR="00365771" w:rsidRPr="00365771">
        <w:rPr>
          <w:rFonts w:ascii="Tahoma" w:hAnsi="Tahoma" w:cs="Tahoma"/>
          <w:color w:val="000000"/>
          <w:sz w:val="28"/>
          <w:szCs w:val="28"/>
        </w:rPr>
        <w:t>spełniam warunki udziału w post</w:t>
      </w:r>
      <w:r w:rsidR="00E04766">
        <w:rPr>
          <w:rFonts w:ascii="Tahoma" w:hAnsi="Tahoma" w:cs="Tahoma"/>
          <w:color w:val="000000"/>
          <w:sz w:val="28"/>
          <w:szCs w:val="28"/>
        </w:rPr>
        <w:t>ę</w:t>
      </w:r>
      <w:r w:rsidR="00365771" w:rsidRPr="00365771">
        <w:rPr>
          <w:rFonts w:ascii="Tahoma" w:hAnsi="Tahoma" w:cs="Tahoma"/>
          <w:color w:val="000000"/>
          <w:sz w:val="28"/>
          <w:szCs w:val="28"/>
        </w:rPr>
        <w:t>powaniu określone przez Zamawiaj</w:t>
      </w:r>
      <w:r w:rsidR="00365771">
        <w:rPr>
          <w:rFonts w:ascii="Tahoma" w:hAnsi="Tahoma" w:cs="Tahoma"/>
          <w:color w:val="000000"/>
          <w:sz w:val="28"/>
          <w:szCs w:val="28"/>
        </w:rPr>
        <w:t>ą</w:t>
      </w:r>
      <w:r w:rsidR="00365771" w:rsidRPr="00365771">
        <w:rPr>
          <w:rFonts w:ascii="Tahoma" w:hAnsi="Tahoma" w:cs="Tahoma"/>
          <w:color w:val="000000"/>
          <w:sz w:val="28"/>
          <w:szCs w:val="28"/>
        </w:rPr>
        <w:t>cego.</w:t>
      </w:r>
    </w:p>
    <w:p w:rsidR="00BA0A50" w:rsidRPr="00DE76D4" w:rsidRDefault="00BA0A50" w:rsidP="00BA0A50">
      <w:pPr>
        <w:suppressAutoHyphens/>
        <w:spacing w:before="280" w:after="280" w:line="240" w:lineRule="auto"/>
        <w:ind w:left="360"/>
        <w:jc w:val="both"/>
        <w:rPr>
          <w:rFonts w:ascii="Tahoma" w:eastAsia="Times New Roman" w:hAnsi="Tahoma" w:cs="Tahoma"/>
          <w:color w:val="000000"/>
          <w:sz w:val="20"/>
          <w:szCs w:val="20"/>
          <w:lang w:eastAsia="ar-SA"/>
        </w:rPr>
      </w:pPr>
    </w:p>
    <w:p w:rsidR="00BA0A50" w:rsidRPr="00DE76D4" w:rsidRDefault="00BA0A50" w:rsidP="00BA0A50">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A0A50" w:rsidRPr="00DE76D4" w:rsidRDefault="00BA0A50" w:rsidP="00BA0A50">
      <w:pPr>
        <w:suppressAutoHyphens/>
        <w:spacing w:before="280" w:after="280" w:line="240" w:lineRule="auto"/>
        <w:ind w:left="360"/>
        <w:jc w:val="both"/>
        <w:rPr>
          <w:rFonts w:ascii="Tahoma" w:eastAsia="Times New Roman" w:hAnsi="Tahoma" w:cs="Tahoma"/>
          <w:b/>
          <w:i/>
          <w:color w:val="000000"/>
          <w:sz w:val="20"/>
          <w:szCs w:val="20"/>
          <w:lang w:eastAsia="ar-SA"/>
        </w:rPr>
      </w:pPr>
    </w:p>
    <w:p w:rsidR="00BA0A50" w:rsidRPr="00DE76D4" w:rsidRDefault="00BA0A50" w:rsidP="00BA0A50">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BA0A50" w:rsidRPr="00DE76D4" w:rsidRDefault="00BA0A50" w:rsidP="00BA0A50">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BA0A50" w:rsidRPr="00DE76D4" w:rsidRDefault="00BA0A50" w:rsidP="00BA0A50">
      <w:pPr>
        <w:suppressAutoHyphens/>
        <w:spacing w:before="280" w:after="280" w:line="240" w:lineRule="auto"/>
        <w:jc w:val="both"/>
        <w:rPr>
          <w:rFonts w:ascii="Tahoma" w:eastAsia="Times New Roman" w:hAnsi="Tahoma" w:cs="Tahoma"/>
          <w:i/>
          <w:color w:val="000000"/>
          <w:sz w:val="20"/>
          <w:szCs w:val="20"/>
          <w:lang w:eastAsia="ar-SA"/>
        </w:rPr>
      </w:pPr>
    </w:p>
    <w:p w:rsidR="00BA0A50" w:rsidRPr="00DE76D4" w:rsidRDefault="00BA0A50" w:rsidP="00BA0A50">
      <w:pPr>
        <w:suppressAutoHyphens/>
        <w:spacing w:before="280" w:after="280" w:line="240" w:lineRule="auto"/>
        <w:jc w:val="both"/>
        <w:rPr>
          <w:rFonts w:ascii="Tahoma" w:eastAsia="Times New Roman" w:hAnsi="Tahoma" w:cs="Tahoma"/>
          <w:i/>
          <w:color w:val="000000"/>
          <w:sz w:val="20"/>
          <w:szCs w:val="20"/>
          <w:lang w:eastAsia="ar-SA"/>
        </w:rPr>
      </w:pPr>
    </w:p>
    <w:p w:rsidR="00BA0A50" w:rsidRPr="00DE76D4" w:rsidRDefault="00BA0A50" w:rsidP="00BA0A50">
      <w:pPr>
        <w:spacing w:line="240" w:lineRule="auto"/>
        <w:rPr>
          <w:rFonts w:ascii="Tahoma" w:eastAsia="Calibri" w:hAnsi="Tahoma" w:cs="Tahoma"/>
          <w:b/>
          <w:color w:val="000000"/>
          <w:sz w:val="20"/>
          <w:szCs w:val="20"/>
        </w:rPr>
      </w:pPr>
    </w:p>
    <w:p w:rsidR="00BA0A50" w:rsidRPr="00DE76D4" w:rsidRDefault="00BA0A50" w:rsidP="00BA0A50">
      <w:pPr>
        <w:spacing w:line="240" w:lineRule="auto"/>
        <w:jc w:val="center"/>
        <w:rPr>
          <w:rFonts w:ascii="Tahoma" w:eastAsia="Calibri" w:hAnsi="Tahoma" w:cs="Tahoma"/>
          <w:b/>
          <w:color w:val="000000"/>
          <w:sz w:val="20"/>
          <w:szCs w:val="20"/>
        </w:rPr>
      </w:pPr>
    </w:p>
    <w:p w:rsidR="00BA0A50" w:rsidRDefault="00BA0A50" w:rsidP="00BA0A50">
      <w:pPr>
        <w:spacing w:line="240" w:lineRule="auto"/>
        <w:jc w:val="center"/>
        <w:rPr>
          <w:rFonts w:ascii="Tahoma" w:eastAsia="Calibri" w:hAnsi="Tahoma" w:cs="Tahoma"/>
          <w:b/>
          <w:color w:val="000000"/>
          <w:sz w:val="20"/>
          <w:szCs w:val="20"/>
        </w:rPr>
      </w:pPr>
    </w:p>
    <w:p w:rsidR="00365771" w:rsidRDefault="00365771" w:rsidP="00BA0A50">
      <w:pPr>
        <w:spacing w:line="240" w:lineRule="auto"/>
        <w:jc w:val="center"/>
        <w:rPr>
          <w:rFonts w:ascii="Tahoma" w:eastAsia="Calibri" w:hAnsi="Tahoma" w:cs="Tahoma"/>
          <w:b/>
          <w:color w:val="000000"/>
          <w:sz w:val="20"/>
          <w:szCs w:val="20"/>
        </w:rPr>
      </w:pPr>
    </w:p>
    <w:p w:rsidR="00365771" w:rsidRDefault="00365771" w:rsidP="00BA0A50">
      <w:pPr>
        <w:spacing w:line="240" w:lineRule="auto"/>
        <w:jc w:val="center"/>
        <w:rPr>
          <w:rFonts w:ascii="Tahoma" w:eastAsia="Calibri" w:hAnsi="Tahoma" w:cs="Tahoma"/>
          <w:b/>
          <w:color w:val="000000"/>
          <w:sz w:val="20"/>
          <w:szCs w:val="20"/>
        </w:rPr>
      </w:pPr>
    </w:p>
    <w:p w:rsidR="00365771" w:rsidRDefault="00365771" w:rsidP="00BA0A50">
      <w:pPr>
        <w:spacing w:line="240" w:lineRule="auto"/>
        <w:jc w:val="center"/>
        <w:rPr>
          <w:rFonts w:ascii="Tahoma" w:eastAsia="Calibri" w:hAnsi="Tahoma" w:cs="Tahoma"/>
          <w:b/>
          <w:color w:val="000000"/>
          <w:sz w:val="20"/>
          <w:szCs w:val="20"/>
        </w:rPr>
      </w:pPr>
    </w:p>
    <w:p w:rsidR="00E04766" w:rsidRPr="00753E57" w:rsidRDefault="00E04766" w:rsidP="003D54FA">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E04766" w:rsidRDefault="00E04766" w:rsidP="00E04766">
      <w:pPr>
        <w:spacing w:line="240" w:lineRule="auto"/>
        <w:rPr>
          <w:rFonts w:ascii="Tahoma" w:eastAsia="Calibri" w:hAnsi="Tahoma" w:cs="Tahoma"/>
          <w:b/>
          <w:color w:val="000000"/>
          <w:sz w:val="20"/>
          <w:szCs w:val="20"/>
        </w:rPr>
      </w:pPr>
    </w:p>
    <w:p w:rsidR="00E04766" w:rsidRDefault="00E04766" w:rsidP="00E0476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E04766" w:rsidRPr="00753E57" w:rsidRDefault="00E04766" w:rsidP="00E0476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04766" w:rsidRPr="00753E57" w:rsidRDefault="00E04766" w:rsidP="00E0476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04766" w:rsidRPr="00753E57" w:rsidRDefault="00E04766" w:rsidP="00E0476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04766" w:rsidRPr="00E04766" w:rsidRDefault="00E04766" w:rsidP="00E0476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E04766" w:rsidRPr="00DE76D4" w:rsidRDefault="00E04766" w:rsidP="003D54FA">
      <w:pPr>
        <w:tabs>
          <w:tab w:val="left" w:pos="390"/>
        </w:tabs>
        <w:spacing w:line="240" w:lineRule="auto"/>
        <w:rPr>
          <w:rFonts w:ascii="Tahoma" w:eastAsia="Calibri" w:hAnsi="Tahoma" w:cs="Tahoma"/>
          <w:b/>
          <w:color w:val="000000"/>
          <w:sz w:val="20"/>
          <w:szCs w:val="20"/>
        </w:rPr>
      </w:pPr>
    </w:p>
    <w:p w:rsidR="00E04766" w:rsidRPr="003D54FA" w:rsidRDefault="00E04766" w:rsidP="003D54FA">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E04766" w:rsidRPr="003D54FA" w:rsidRDefault="00E04766" w:rsidP="003D54FA">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3D54FA" w:rsidRPr="003D54FA" w:rsidRDefault="00E04766" w:rsidP="003D54FA">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E04766" w:rsidRPr="003D54FA" w:rsidRDefault="00E04766" w:rsidP="003D54FA">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E04766" w:rsidRPr="003D54FA" w:rsidRDefault="00E04766" w:rsidP="003D54FA">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sidR="003D54FA">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3D54FA" w:rsidRPr="00EF01D9" w:rsidRDefault="003D54FA" w:rsidP="003D54FA">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3D54FA" w:rsidRPr="003D54FA" w:rsidRDefault="003D54FA" w:rsidP="003D54FA">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3D54FA" w:rsidRPr="003D54FA" w:rsidRDefault="003D54FA" w:rsidP="003D54FA">
      <w:pPr>
        <w:tabs>
          <w:tab w:val="left" w:pos="390"/>
        </w:tabs>
        <w:spacing w:line="240" w:lineRule="auto"/>
        <w:jc w:val="both"/>
        <w:rPr>
          <w:rFonts w:ascii="Tahoma" w:hAnsi="Tahoma" w:cs="Tahoma"/>
          <w:color w:val="000000"/>
        </w:rPr>
      </w:pPr>
      <w:r w:rsidRPr="003D54FA">
        <w:rPr>
          <w:rFonts w:ascii="Tahoma" w:hAnsi="Tahoma" w:cs="Tahoma"/>
          <w:color w:val="000000"/>
        </w:rPr>
        <w:t>.........................................................................................................................</w:t>
      </w:r>
    </w:p>
    <w:p w:rsidR="003D54FA" w:rsidRPr="003D54FA" w:rsidRDefault="003D54FA" w:rsidP="003D54FA">
      <w:pPr>
        <w:tabs>
          <w:tab w:val="left" w:pos="390"/>
        </w:tabs>
        <w:spacing w:line="240" w:lineRule="auto"/>
        <w:jc w:val="both"/>
        <w:rPr>
          <w:rFonts w:ascii="Tahoma" w:hAnsi="Tahoma" w:cs="Tahoma"/>
          <w:color w:val="000000"/>
        </w:rPr>
      </w:pPr>
      <w:r w:rsidRPr="003D54FA">
        <w:rPr>
          <w:rFonts w:ascii="Tahoma" w:hAnsi="Tahoma" w:cs="Tahoma"/>
          <w:color w:val="000000"/>
        </w:rPr>
        <w:t>...........................................................................................</w:t>
      </w:r>
      <w:r>
        <w:rPr>
          <w:rFonts w:ascii="Tahoma" w:hAnsi="Tahoma" w:cs="Tahoma"/>
          <w:color w:val="000000"/>
        </w:rPr>
        <w:t>...............................</w:t>
      </w:r>
    </w:p>
    <w:p w:rsidR="003D54FA" w:rsidRPr="003D54FA" w:rsidRDefault="003D54FA" w:rsidP="003D54FA">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3D54FA" w:rsidRPr="00EF01D9" w:rsidRDefault="003D54FA" w:rsidP="003D54FA">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EF01D9" w:rsidRPr="00EF01D9" w:rsidRDefault="003D54FA" w:rsidP="00EF01D9">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sidR="00EF01D9">
        <w:rPr>
          <w:rFonts w:ascii="Tahoma" w:hAnsi="Tahoma" w:cs="Tahoma"/>
          <w:color w:val="000000"/>
        </w:rPr>
        <w:t>*</w:t>
      </w:r>
    </w:p>
    <w:p w:rsidR="00EF01D9" w:rsidRDefault="00EF01D9" w:rsidP="00EF01D9">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EF01D9" w:rsidRDefault="00EF01D9" w:rsidP="00EF01D9">
      <w:pPr>
        <w:suppressAutoHyphens/>
        <w:spacing w:after="0" w:line="240" w:lineRule="auto"/>
        <w:ind w:left="357"/>
        <w:jc w:val="right"/>
        <w:rPr>
          <w:rFonts w:ascii="Tahoma" w:eastAsia="Times New Roman" w:hAnsi="Tahoma" w:cs="Tahoma"/>
          <w:b/>
          <w:i/>
          <w:color w:val="000000"/>
          <w:sz w:val="20"/>
          <w:szCs w:val="20"/>
          <w:lang w:eastAsia="ar-SA"/>
        </w:rPr>
      </w:pPr>
    </w:p>
    <w:p w:rsidR="00EF01D9" w:rsidRDefault="00EF01D9" w:rsidP="00EF01D9">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8B01EC" w:rsidRDefault="008B01EC" w:rsidP="008B01EC">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Podpis Wykonawcy </w:t>
      </w:r>
    </w:p>
    <w:p w:rsidR="00EF01D9" w:rsidRPr="008B01EC" w:rsidRDefault="00EF01D9" w:rsidP="008B01EC">
      <w:pPr>
        <w:suppressAutoHyphens/>
        <w:spacing w:after="0" w:line="240" w:lineRule="auto"/>
        <w:rPr>
          <w:rFonts w:ascii="Tahoma" w:eastAsia="Times New Roman" w:hAnsi="Tahoma" w:cs="Tahoma"/>
          <w:b/>
          <w:i/>
          <w:color w:val="000000"/>
          <w:sz w:val="16"/>
          <w:szCs w:val="16"/>
          <w:lang w:eastAsia="ar-SA"/>
        </w:rPr>
      </w:pPr>
    </w:p>
    <w:p w:rsidR="00EF01D9" w:rsidRPr="008B01EC" w:rsidRDefault="00EF01D9" w:rsidP="00EF01D9">
      <w:pPr>
        <w:suppressAutoHyphens/>
        <w:spacing w:after="0" w:line="240" w:lineRule="auto"/>
        <w:ind w:left="357"/>
        <w:jc w:val="right"/>
        <w:rPr>
          <w:rFonts w:ascii="Tahoma" w:eastAsia="Times New Roman" w:hAnsi="Tahoma" w:cs="Tahoma"/>
          <w:i/>
          <w:sz w:val="16"/>
          <w:szCs w:val="16"/>
          <w:lang w:eastAsia="ar-SA"/>
        </w:rPr>
      </w:pPr>
      <w:r w:rsidRPr="008B01EC">
        <w:rPr>
          <w:rFonts w:ascii="Tahoma" w:eastAsia="Times New Roman" w:hAnsi="Tahoma" w:cs="Tahoma"/>
          <w:i/>
          <w:color w:val="000000"/>
          <w:sz w:val="16"/>
          <w:szCs w:val="16"/>
          <w:lang w:eastAsia="ar-SA"/>
        </w:rPr>
        <w:t xml:space="preserve"> lub</w:t>
      </w:r>
      <w:r w:rsidRPr="008B01EC">
        <w:rPr>
          <w:rFonts w:ascii="Tahoma" w:eastAsia="Times New Roman" w:hAnsi="Tahoma" w:cs="Tahoma"/>
          <w:i/>
          <w:sz w:val="16"/>
          <w:szCs w:val="16"/>
          <w:lang w:eastAsia="ar-SA"/>
        </w:rPr>
        <w:t xml:space="preserve">  upoważnionego  przedstawiciela Wykonawcy </w:t>
      </w:r>
    </w:p>
    <w:p w:rsidR="00EF01D9" w:rsidRDefault="00EF01D9" w:rsidP="00EF01D9">
      <w:pPr>
        <w:suppressAutoHyphens/>
        <w:spacing w:after="0" w:line="240" w:lineRule="auto"/>
        <w:ind w:left="357"/>
        <w:jc w:val="right"/>
        <w:rPr>
          <w:rFonts w:ascii="Tahoma" w:eastAsia="Times New Roman" w:hAnsi="Tahoma" w:cs="Tahoma"/>
          <w:i/>
          <w:sz w:val="20"/>
          <w:szCs w:val="20"/>
          <w:lang w:eastAsia="ar-SA"/>
        </w:rPr>
      </w:pPr>
    </w:p>
    <w:p w:rsidR="00EF01D9" w:rsidRPr="00EF01D9" w:rsidRDefault="00EF01D9" w:rsidP="00EF01D9">
      <w:pPr>
        <w:suppressAutoHyphens/>
        <w:spacing w:after="0" w:line="240" w:lineRule="auto"/>
        <w:ind w:left="357"/>
        <w:jc w:val="right"/>
        <w:rPr>
          <w:rFonts w:ascii="Tahoma" w:eastAsia="Times New Roman" w:hAnsi="Tahoma" w:cs="Tahoma"/>
          <w:i/>
          <w:sz w:val="20"/>
          <w:szCs w:val="20"/>
          <w:lang w:eastAsia="ar-SA"/>
        </w:rPr>
      </w:pPr>
    </w:p>
    <w:p w:rsidR="00EF01D9" w:rsidRPr="00EF01D9" w:rsidRDefault="00EF01D9" w:rsidP="00EF01D9">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3D54FA" w:rsidRPr="003D54FA" w:rsidRDefault="003D54FA" w:rsidP="00E04766">
      <w:pPr>
        <w:tabs>
          <w:tab w:val="left" w:pos="390"/>
        </w:tabs>
        <w:spacing w:line="360" w:lineRule="auto"/>
        <w:ind w:left="426" w:hanging="426"/>
        <w:jc w:val="both"/>
        <w:rPr>
          <w:rFonts w:ascii="Tahoma" w:hAnsi="Tahoma" w:cs="Tahoma"/>
          <w:color w:val="000000"/>
          <w:sz w:val="24"/>
          <w:szCs w:val="24"/>
        </w:rPr>
      </w:pPr>
    </w:p>
    <w:p w:rsidR="00BA0A50" w:rsidRPr="00DE76D4" w:rsidRDefault="00BA0A50" w:rsidP="00EF01D9">
      <w:pPr>
        <w:spacing w:line="260" w:lineRule="atLeast"/>
        <w:rPr>
          <w:rFonts w:ascii="Tahoma" w:eastAsia="Calibri" w:hAnsi="Tahoma" w:cs="Tahoma"/>
          <w:b/>
          <w:sz w:val="20"/>
          <w:szCs w:val="20"/>
        </w:rPr>
      </w:pPr>
    </w:p>
    <w:p w:rsidR="00BA0A50" w:rsidRPr="008B01EC" w:rsidRDefault="00EF01D9" w:rsidP="00EF01D9">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EF01D9" w:rsidRPr="00CA3CA0" w:rsidRDefault="00EF01D9" w:rsidP="00CA3CA0">
      <w:pPr>
        <w:spacing w:line="260" w:lineRule="atLeast"/>
        <w:ind w:left="397"/>
        <w:jc w:val="center"/>
        <w:rPr>
          <w:rFonts w:ascii="Tahoma" w:eastAsia="Calibri" w:hAnsi="Tahoma" w:cs="Tahoma"/>
          <w:b/>
          <w:sz w:val="20"/>
          <w:szCs w:val="20"/>
        </w:rPr>
      </w:pPr>
      <w:r w:rsidRPr="00EF01D9">
        <w:rPr>
          <w:rFonts w:ascii="Tahoma" w:eastAsia="Calibri" w:hAnsi="Tahoma" w:cs="Tahoma"/>
          <w:b/>
          <w:sz w:val="20"/>
          <w:szCs w:val="20"/>
        </w:rPr>
        <w:t>Wykaz potencjału technicznego, maszyn, narzędzi i urządzeń</w:t>
      </w:r>
    </w:p>
    <w:tbl>
      <w:tblPr>
        <w:tblStyle w:val="Tabela-Siatka"/>
        <w:tblW w:w="0" w:type="auto"/>
        <w:tblLook w:val="01E0" w:firstRow="1" w:lastRow="1" w:firstColumn="1" w:lastColumn="1" w:noHBand="0" w:noVBand="0"/>
      </w:tblPr>
      <w:tblGrid>
        <w:gridCol w:w="648"/>
        <w:gridCol w:w="3240"/>
        <w:gridCol w:w="2700"/>
        <w:gridCol w:w="2624"/>
      </w:tblGrid>
      <w:tr w:rsidR="00EF01D9" w:rsidRPr="00EF01D9" w:rsidTr="00EF01D9">
        <w:trPr>
          <w:trHeight w:val="545"/>
        </w:trPr>
        <w:tc>
          <w:tcPr>
            <w:tcW w:w="648" w:type="dxa"/>
            <w:tcBorders>
              <w:top w:val="single" w:sz="4" w:space="0" w:color="auto"/>
              <w:left w:val="single" w:sz="4" w:space="0" w:color="auto"/>
              <w:bottom w:val="single" w:sz="4" w:space="0" w:color="auto"/>
              <w:right w:val="single" w:sz="4" w:space="0" w:color="auto"/>
            </w:tcBorders>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p>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Lp.</w:t>
            </w:r>
          </w:p>
        </w:tc>
        <w:tc>
          <w:tcPr>
            <w:tcW w:w="3240" w:type="dxa"/>
            <w:tcBorders>
              <w:top w:val="single" w:sz="4" w:space="0" w:color="auto"/>
              <w:left w:val="single" w:sz="4" w:space="0" w:color="auto"/>
              <w:bottom w:val="single" w:sz="4" w:space="0" w:color="auto"/>
              <w:right w:val="single" w:sz="4" w:space="0" w:color="auto"/>
            </w:tcBorders>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p>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p>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p>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Rodzaj własności</w:t>
            </w:r>
          </w:p>
        </w:tc>
      </w:tr>
      <w:tr w:rsidR="00EF01D9" w:rsidRPr="00EF01D9" w:rsidTr="0083620C">
        <w:trPr>
          <w:trHeight w:hRule="exact" w:val="469"/>
        </w:trPr>
        <w:tc>
          <w:tcPr>
            <w:tcW w:w="92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 xml:space="preserve">Część I Utrzymanie </w:t>
            </w:r>
            <w:r>
              <w:rPr>
                <w:rFonts w:ascii="Tahoma" w:hAnsi="Tahoma" w:cs="Tahoma"/>
                <w:b/>
                <w:sz w:val="20"/>
                <w:szCs w:val="20"/>
                <w:lang w:eastAsia="pl-PL"/>
              </w:rPr>
              <w:t>zimowe dróg na I, II, i III kolejności na terenie miasta</w:t>
            </w:r>
          </w:p>
        </w:tc>
      </w:tr>
      <w:tr w:rsidR="00EF01D9" w:rsidRPr="00EF01D9" w:rsidTr="00CA3CA0">
        <w:trPr>
          <w:trHeight w:hRule="exact" w:val="573"/>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Ładowarka (</w:t>
            </w:r>
            <w:proofErr w:type="spellStart"/>
            <w:r w:rsidRPr="00EF01D9">
              <w:rPr>
                <w:rFonts w:ascii="Tahoma" w:hAnsi="Tahoma" w:cs="Tahoma"/>
                <w:sz w:val="20"/>
                <w:szCs w:val="20"/>
                <w:lang w:eastAsia="pl-PL"/>
              </w:rPr>
              <w:t>fadroma</w:t>
            </w:r>
            <w:proofErr w:type="spellEnd"/>
            <w:r w:rsidRPr="00EF01D9">
              <w:rPr>
                <w:rFonts w:ascii="Tahoma" w:hAnsi="Tahoma" w:cs="Tahoma"/>
                <w:sz w:val="20"/>
                <w:szCs w:val="20"/>
                <w:lang w:eastAsia="pl-PL"/>
              </w:rPr>
              <w:t>)</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83620C">
        <w:trPr>
          <w:trHeight w:hRule="exact" w:val="966"/>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roofErr w:type="spellStart"/>
            <w:r>
              <w:rPr>
                <w:rFonts w:ascii="Tahoma" w:hAnsi="Tahoma" w:cs="Tahoma"/>
                <w:sz w:val="20"/>
                <w:szCs w:val="20"/>
                <w:lang w:eastAsia="pl-PL"/>
              </w:rPr>
              <w:t>Pługo</w:t>
            </w:r>
            <w:proofErr w:type="spellEnd"/>
            <w:r>
              <w:rPr>
                <w:rFonts w:ascii="Tahoma" w:hAnsi="Tahoma" w:cs="Tahoma"/>
                <w:sz w:val="20"/>
                <w:szCs w:val="20"/>
                <w:lang w:eastAsia="pl-PL"/>
              </w:rPr>
              <w:t>-  solarki</w:t>
            </w:r>
            <w:r w:rsidRPr="00EF01D9">
              <w:rPr>
                <w:rFonts w:ascii="Tahoma" w:hAnsi="Tahoma" w:cs="Tahoma"/>
                <w:sz w:val="20"/>
                <w:szCs w:val="20"/>
                <w:lang w:eastAsia="pl-PL"/>
              </w:rPr>
              <w:t xml:space="preserve"> </w:t>
            </w:r>
            <w:r>
              <w:rPr>
                <w:rFonts w:ascii="Tahoma" w:hAnsi="Tahoma" w:cs="Tahoma"/>
                <w:sz w:val="20"/>
                <w:szCs w:val="20"/>
                <w:lang w:eastAsia="pl-PL"/>
              </w:rPr>
              <w:t xml:space="preserve">do odśnieżania i posypywania </w:t>
            </w:r>
            <w:r w:rsidRPr="00EF01D9">
              <w:rPr>
                <w:rFonts w:ascii="Tahoma" w:hAnsi="Tahoma" w:cs="Tahoma"/>
                <w:sz w:val="20"/>
                <w:szCs w:val="20"/>
                <w:lang w:eastAsia="pl-PL"/>
              </w:rPr>
              <w:t>(na samochodach ciężarowych)</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3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CA3CA0">
        <w:trPr>
          <w:trHeight w:hRule="exact" w:val="608"/>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Pr>
                <w:rFonts w:ascii="Tahoma" w:hAnsi="Tahoma" w:cs="Tahoma"/>
                <w:sz w:val="20"/>
                <w:szCs w:val="20"/>
                <w:lang w:eastAsia="pl-PL"/>
              </w:rPr>
              <w:t>3</w:t>
            </w:r>
            <w:r w:rsidRPr="00EF01D9">
              <w:rPr>
                <w:rFonts w:ascii="Tahoma" w:hAnsi="Tahoma" w:cs="Tahoma"/>
                <w:sz w:val="20"/>
                <w:szCs w:val="20"/>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r>
              <w:rPr>
                <w:rFonts w:ascii="Tahoma" w:hAnsi="Tahoma" w:cs="Tahoma"/>
                <w:sz w:val="20"/>
                <w:szCs w:val="20"/>
                <w:lang w:eastAsia="pl-PL"/>
              </w:rPr>
              <w:t xml:space="preserve">Ciągnik z pługiem min. 80 KM </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3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83620C">
        <w:trPr>
          <w:trHeight w:hRule="exact" w:val="474"/>
        </w:trPr>
        <w:tc>
          <w:tcPr>
            <w:tcW w:w="92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Część II utrzymanie chodników na terenie miasta</w:t>
            </w:r>
          </w:p>
        </w:tc>
      </w:tr>
      <w:tr w:rsidR="00EF01D9" w:rsidRPr="00EF01D9" w:rsidTr="0083620C">
        <w:trPr>
          <w:trHeight w:hRule="exact" w:val="1417"/>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Pługi/urządzenia do odśnieżania chodników, ścieżek rowerowych, ciągów pieszych o masie całkowitej nieprzekraczającej 2000 kg</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3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CA3CA0">
        <w:trPr>
          <w:trHeight w:hRule="exact" w:val="773"/>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Koparko-ładowarka</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CA3CA0">
        <w:trPr>
          <w:trHeight w:hRule="exact" w:val="712"/>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83620C">
        <w:trPr>
          <w:trHeight w:hRule="exact" w:val="561"/>
        </w:trPr>
        <w:tc>
          <w:tcPr>
            <w:tcW w:w="92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Część III utrzymanie dróg poza miastem na terenie Gminy Wyszków</w:t>
            </w:r>
          </w:p>
        </w:tc>
      </w:tr>
      <w:tr w:rsidR="00EF01D9" w:rsidRPr="00EF01D9" w:rsidTr="00CA3CA0">
        <w:trPr>
          <w:trHeight w:hRule="exact" w:val="702"/>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 xml:space="preserve">Ładowarka </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83620C">
        <w:trPr>
          <w:trHeight w:hRule="exact" w:val="1060"/>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proofErr w:type="spellStart"/>
            <w:r>
              <w:rPr>
                <w:rFonts w:ascii="Tahoma" w:hAnsi="Tahoma" w:cs="Tahoma"/>
                <w:sz w:val="20"/>
                <w:szCs w:val="20"/>
                <w:lang w:eastAsia="pl-PL"/>
              </w:rPr>
              <w:t>Pługo</w:t>
            </w:r>
            <w:proofErr w:type="spellEnd"/>
            <w:r>
              <w:rPr>
                <w:rFonts w:ascii="Tahoma" w:hAnsi="Tahoma" w:cs="Tahoma"/>
                <w:sz w:val="20"/>
                <w:szCs w:val="20"/>
                <w:lang w:eastAsia="pl-PL"/>
              </w:rPr>
              <w:t xml:space="preserve">-solarki do odśnieżania i posypywania </w:t>
            </w:r>
            <w:r w:rsidRPr="00EF01D9">
              <w:rPr>
                <w:rFonts w:ascii="Tahoma" w:hAnsi="Tahoma" w:cs="Tahoma"/>
                <w:sz w:val="20"/>
                <w:szCs w:val="20"/>
                <w:lang w:eastAsia="pl-PL"/>
              </w:rPr>
              <w:t xml:space="preserve"> (na samochodach ciężarowych)</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2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r w:rsidR="00EF01D9" w:rsidRPr="00EF01D9" w:rsidTr="00CA3CA0">
        <w:trPr>
          <w:trHeight w:hRule="exact" w:val="642"/>
        </w:trPr>
        <w:tc>
          <w:tcPr>
            <w:tcW w:w="648"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left" w:pos="1713"/>
                <w:tab w:val="center" w:pos="4536"/>
                <w:tab w:val="right" w:pos="9072"/>
              </w:tabs>
              <w:suppressAutoHyphens/>
              <w:spacing w:after="0" w:line="240" w:lineRule="auto"/>
              <w:jc w:val="center"/>
              <w:rPr>
                <w:rFonts w:ascii="Tahoma" w:hAnsi="Tahoma" w:cs="Tahoma"/>
                <w:sz w:val="20"/>
                <w:szCs w:val="20"/>
                <w:lang w:eastAsia="pl-PL"/>
              </w:rPr>
            </w:pPr>
            <w:r w:rsidRPr="00EF01D9">
              <w:rPr>
                <w:rFonts w:ascii="Tahoma" w:hAnsi="Tahoma" w:cs="Tahoma"/>
                <w:sz w:val="20"/>
                <w:szCs w:val="20"/>
                <w:lang w:eastAsia="pl-PL"/>
              </w:rPr>
              <w:t>Ciągniki z pługiem min. 80 KM</w:t>
            </w:r>
          </w:p>
        </w:tc>
        <w:tc>
          <w:tcPr>
            <w:tcW w:w="2700"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b/>
                <w:sz w:val="20"/>
                <w:szCs w:val="20"/>
                <w:lang w:eastAsia="pl-PL"/>
              </w:rPr>
            </w:pPr>
            <w:r w:rsidRPr="00EF01D9">
              <w:rPr>
                <w:rFonts w:ascii="Tahoma" w:hAnsi="Tahoma" w:cs="Tahoma"/>
                <w:b/>
                <w:sz w:val="20"/>
                <w:szCs w:val="20"/>
                <w:lang w:eastAsia="pl-PL"/>
              </w:rPr>
              <w:t>3 szt.</w:t>
            </w:r>
          </w:p>
        </w:tc>
        <w:tc>
          <w:tcPr>
            <w:tcW w:w="2624" w:type="dxa"/>
            <w:tcBorders>
              <w:top w:val="single" w:sz="4" w:space="0" w:color="auto"/>
              <w:left w:val="single" w:sz="4" w:space="0" w:color="auto"/>
              <w:bottom w:val="single" w:sz="4" w:space="0" w:color="auto"/>
              <w:right w:val="single" w:sz="4" w:space="0" w:color="auto"/>
            </w:tcBorders>
            <w:vAlign w:val="center"/>
          </w:tcPr>
          <w:p w:rsidR="00EF01D9" w:rsidRPr="00EF01D9" w:rsidRDefault="00EF01D9" w:rsidP="00CA3CA0">
            <w:pPr>
              <w:tabs>
                <w:tab w:val="center" w:pos="4536"/>
                <w:tab w:val="right" w:pos="9072"/>
              </w:tabs>
              <w:spacing w:after="0" w:line="240" w:lineRule="auto"/>
              <w:jc w:val="center"/>
              <w:rPr>
                <w:rFonts w:ascii="Tahoma" w:hAnsi="Tahoma" w:cs="Tahoma"/>
                <w:sz w:val="20"/>
                <w:szCs w:val="20"/>
                <w:lang w:eastAsia="pl-PL"/>
              </w:rPr>
            </w:pPr>
          </w:p>
        </w:tc>
      </w:tr>
    </w:tbl>
    <w:p w:rsidR="00EF01D9" w:rsidRPr="00EF01D9" w:rsidRDefault="00EF01D9" w:rsidP="00EF01D9">
      <w:pPr>
        <w:tabs>
          <w:tab w:val="right" w:leader="underscore" w:pos="9072"/>
        </w:tabs>
        <w:spacing w:before="120"/>
        <w:jc w:val="both"/>
        <w:rPr>
          <w:rFonts w:ascii="Tahoma" w:eastAsia="Calibri" w:hAnsi="Tahoma" w:cs="Tahoma"/>
          <w:i/>
          <w:sz w:val="20"/>
          <w:szCs w:val="20"/>
        </w:rPr>
      </w:pPr>
      <w:r w:rsidRPr="00EF01D9">
        <w:rPr>
          <w:rFonts w:ascii="Tahoma" w:eastAsia="Calibri" w:hAnsi="Tahoma" w:cs="Tahoma"/>
          <w:i/>
          <w:sz w:val="20"/>
          <w:szCs w:val="20"/>
        </w:rPr>
        <w:t xml:space="preserve">Wykonawca może polegać na potencjale technicznym do wykonania zamówienia innych podmiotów, niezależnie od charakteru prawnego łączących go z nimi stosunków. Wykonawca w takiej sytuacji </w:t>
      </w:r>
      <w:r w:rsidRPr="00EF01D9">
        <w:rPr>
          <w:rFonts w:ascii="Tahoma" w:eastAsia="Calibri" w:hAnsi="Tahoma" w:cs="Tahoma"/>
          <w:b/>
          <w:i/>
          <w:sz w:val="20"/>
          <w:szCs w:val="20"/>
          <w:u w:val="single"/>
        </w:rPr>
        <w:t>zobowiązany jest udowodnić zamawiającemu</w:t>
      </w:r>
      <w:r w:rsidRPr="00EF01D9">
        <w:rPr>
          <w:rFonts w:ascii="Tahoma" w:eastAsia="Calibri" w:hAnsi="Tahoma" w:cs="Tahoma"/>
          <w:i/>
          <w:sz w:val="20"/>
          <w:szCs w:val="20"/>
        </w:rPr>
        <w:t xml:space="preserve">, iż będzie dysponował zasobami niezbędnymi do realizacji zamówienia, w szczególności </w:t>
      </w:r>
      <w:r w:rsidRPr="00EF01D9">
        <w:rPr>
          <w:rFonts w:ascii="Tahoma" w:eastAsia="Calibri" w:hAnsi="Tahoma" w:cs="Tahoma"/>
          <w:b/>
          <w:i/>
          <w:sz w:val="20"/>
          <w:szCs w:val="20"/>
          <w:u w:val="single"/>
        </w:rPr>
        <w:t>przedstawiając w tym celu</w:t>
      </w:r>
      <w:r w:rsidRPr="00EF01D9">
        <w:rPr>
          <w:rFonts w:ascii="Tahoma" w:eastAsia="Calibri" w:hAnsi="Tahoma" w:cs="Tahoma"/>
          <w:i/>
          <w:sz w:val="20"/>
          <w:szCs w:val="20"/>
        </w:rPr>
        <w:t xml:space="preserve"> pisemne zobowiązanie tych podmiotów do oddania mu do dyspozycji niezbędnych zasobów na potrzeby wykonania zamówienia.</w:t>
      </w:r>
    </w:p>
    <w:p w:rsidR="00EF01D9" w:rsidRPr="00EF01D9" w:rsidRDefault="00EF01D9" w:rsidP="00EF01D9">
      <w:pPr>
        <w:pStyle w:val="Akapitzlist"/>
        <w:tabs>
          <w:tab w:val="right" w:leader="underscore" w:pos="9072"/>
        </w:tabs>
        <w:spacing w:after="0" w:line="240" w:lineRule="auto"/>
        <w:ind w:left="0"/>
        <w:jc w:val="both"/>
        <w:rPr>
          <w:rFonts w:ascii="Tahoma" w:hAnsi="Tahoma" w:cs="Tahoma"/>
          <w:b/>
          <w:i/>
          <w:sz w:val="20"/>
          <w:szCs w:val="20"/>
          <w:u w:val="single"/>
        </w:rPr>
      </w:pPr>
      <w:r w:rsidRPr="00EF01D9">
        <w:rPr>
          <w:rFonts w:ascii="Tahoma" w:hAnsi="Tahoma" w:cs="Tahoma"/>
          <w:b/>
          <w:i/>
          <w:sz w:val="20"/>
          <w:szCs w:val="20"/>
          <w:u w:val="single"/>
        </w:rPr>
        <w:t>W przypadku pisemnego zobowiązania podmiotu trzeciego do udostepnienia zasobów należy załączyć je w oryginale.</w:t>
      </w:r>
    </w:p>
    <w:p w:rsidR="00EF01D9" w:rsidRPr="00EF01D9" w:rsidRDefault="00EF01D9" w:rsidP="00EF01D9">
      <w:pPr>
        <w:tabs>
          <w:tab w:val="right" w:leader="underscore" w:pos="9072"/>
        </w:tabs>
        <w:spacing w:before="120"/>
        <w:jc w:val="both"/>
        <w:rPr>
          <w:rFonts w:ascii="Tahoma" w:eastAsia="Calibri" w:hAnsi="Tahoma" w:cs="Tahoma"/>
          <w:b/>
          <w:sz w:val="20"/>
          <w:szCs w:val="20"/>
        </w:rPr>
      </w:pPr>
    </w:p>
    <w:p w:rsidR="00EF01D9" w:rsidRPr="00EF01D9" w:rsidRDefault="00EF01D9" w:rsidP="00EF01D9">
      <w:pPr>
        <w:spacing w:line="240" w:lineRule="auto"/>
        <w:rPr>
          <w:rFonts w:ascii="Tahoma" w:eastAsia="Calibri" w:hAnsi="Tahoma" w:cs="Tahoma"/>
          <w:b/>
          <w:i/>
          <w:sz w:val="20"/>
          <w:szCs w:val="20"/>
        </w:rPr>
      </w:pPr>
      <w:r w:rsidRPr="00EF01D9">
        <w:rPr>
          <w:rFonts w:ascii="Tahoma" w:eastAsia="Calibri" w:hAnsi="Tahoma" w:cs="Tahoma"/>
          <w:b/>
          <w:i/>
          <w:sz w:val="20"/>
          <w:szCs w:val="20"/>
        </w:rPr>
        <w:t>Podpis Wykonawcy ..................................................................</w:t>
      </w:r>
    </w:p>
    <w:p w:rsidR="00BA0A50" w:rsidRPr="00CA3CA0" w:rsidRDefault="00EF01D9" w:rsidP="00CA3CA0">
      <w:pPr>
        <w:spacing w:line="240" w:lineRule="auto"/>
        <w:rPr>
          <w:rFonts w:ascii="Tahoma" w:eastAsia="Calibri" w:hAnsi="Tahoma" w:cs="Tahoma"/>
          <w:i/>
          <w:sz w:val="20"/>
          <w:szCs w:val="20"/>
        </w:rPr>
      </w:pPr>
      <w:r w:rsidRPr="00EF01D9">
        <w:rPr>
          <w:rFonts w:ascii="Tahoma" w:eastAsia="Calibri" w:hAnsi="Tahoma" w:cs="Tahoma"/>
          <w:i/>
          <w:sz w:val="20"/>
          <w:szCs w:val="20"/>
        </w:rPr>
        <w:t>lub upoważnionego przedstawiciela Wykonawcy</w:t>
      </w:r>
    </w:p>
    <w:p w:rsidR="008B01EC" w:rsidRPr="00DC7078" w:rsidRDefault="008B01EC" w:rsidP="00DC7078">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 xml:space="preserve">Załącznik Nr </w:t>
      </w:r>
      <w:r>
        <w:rPr>
          <w:rFonts w:ascii="Tahoma" w:eastAsia="Calibri" w:hAnsi="Tahoma" w:cs="Tahoma"/>
          <w:i/>
          <w:sz w:val="20"/>
          <w:szCs w:val="20"/>
        </w:rPr>
        <w:t>4</w:t>
      </w:r>
      <w:r w:rsidR="00DC7078">
        <w:rPr>
          <w:rFonts w:ascii="Tahoma" w:eastAsia="Calibri" w:hAnsi="Tahoma" w:cs="Tahoma"/>
          <w:i/>
          <w:sz w:val="20"/>
          <w:szCs w:val="20"/>
        </w:rPr>
        <w:t xml:space="preserve"> do oferty</w:t>
      </w:r>
    </w:p>
    <w:p w:rsidR="00CA3CA0" w:rsidRPr="00BA3061" w:rsidRDefault="00CA3CA0" w:rsidP="00CA3CA0">
      <w:pPr>
        <w:spacing w:line="240" w:lineRule="auto"/>
        <w:jc w:val="center"/>
        <w:rPr>
          <w:rFonts w:asciiTheme="majorHAnsi" w:eastAsia="Calibri" w:hAnsiTheme="majorHAnsi" w:cs="Times New Roman"/>
          <w:sz w:val="28"/>
          <w:szCs w:val="28"/>
        </w:rPr>
      </w:pPr>
      <w:r>
        <w:rPr>
          <w:rFonts w:asciiTheme="majorHAnsi" w:eastAsia="Calibri" w:hAnsiTheme="majorHAnsi" w:cs="Times New Roman"/>
          <w:sz w:val="28"/>
          <w:szCs w:val="28"/>
        </w:rPr>
        <w:t>Formularz Cenowy</w:t>
      </w:r>
    </w:p>
    <w:tbl>
      <w:tblPr>
        <w:tblW w:w="10657" w:type="dxa"/>
        <w:tblInd w:w="-239" w:type="dxa"/>
        <w:tblLayout w:type="fixed"/>
        <w:tblCellMar>
          <w:left w:w="70" w:type="dxa"/>
          <w:right w:w="70" w:type="dxa"/>
        </w:tblCellMar>
        <w:tblLook w:val="04A0" w:firstRow="1" w:lastRow="0" w:firstColumn="1" w:lastColumn="0" w:noHBand="0" w:noVBand="1"/>
      </w:tblPr>
      <w:tblGrid>
        <w:gridCol w:w="861"/>
        <w:gridCol w:w="5827"/>
        <w:gridCol w:w="1418"/>
        <w:gridCol w:w="1134"/>
        <w:gridCol w:w="1417"/>
      </w:tblGrid>
      <w:tr w:rsidR="00CA3CA0" w:rsidTr="007470F0">
        <w:trPr>
          <w:trHeight w:val="739"/>
        </w:trPr>
        <w:tc>
          <w:tcPr>
            <w:tcW w:w="861" w:type="dxa"/>
            <w:tcBorders>
              <w:top w:val="single" w:sz="4" w:space="0" w:color="000000"/>
              <w:left w:val="single" w:sz="4" w:space="0" w:color="000000"/>
              <w:bottom w:val="single" w:sz="4" w:space="0" w:color="000000"/>
              <w:right w:val="nil"/>
            </w:tcBorders>
            <w:hideMark/>
          </w:tcPr>
          <w:p w:rsidR="00CA3CA0" w:rsidRPr="008A5941" w:rsidRDefault="00CA3CA0" w:rsidP="0083620C">
            <w:pPr>
              <w:snapToGrid w:val="0"/>
              <w:spacing w:after="0" w:line="240" w:lineRule="auto"/>
              <w:rPr>
                <w:rFonts w:ascii="Tahoma" w:eastAsia="Times New Roman" w:hAnsi="Tahoma" w:cs="Tahoma"/>
                <w:b/>
                <w:sz w:val="20"/>
                <w:szCs w:val="20"/>
              </w:rPr>
            </w:pPr>
            <w:r w:rsidRPr="008A5941">
              <w:rPr>
                <w:rFonts w:ascii="Tahoma" w:eastAsia="Times New Roman" w:hAnsi="Tahoma" w:cs="Tahoma"/>
                <w:b/>
                <w:sz w:val="20"/>
                <w:szCs w:val="20"/>
              </w:rPr>
              <w:t>Poz.</w:t>
            </w:r>
          </w:p>
        </w:tc>
        <w:tc>
          <w:tcPr>
            <w:tcW w:w="5827" w:type="dxa"/>
            <w:tcBorders>
              <w:top w:val="single" w:sz="4" w:space="0" w:color="000000"/>
              <w:left w:val="single" w:sz="4" w:space="0" w:color="000000"/>
              <w:bottom w:val="single" w:sz="4" w:space="0" w:color="000000"/>
              <w:right w:val="nil"/>
            </w:tcBorders>
            <w:hideMark/>
          </w:tcPr>
          <w:p w:rsidR="00CA3CA0" w:rsidRPr="008A5941" w:rsidRDefault="00CA3CA0" w:rsidP="0083620C">
            <w:pPr>
              <w:snapToGrid w:val="0"/>
              <w:spacing w:after="0" w:line="240" w:lineRule="auto"/>
              <w:rPr>
                <w:rFonts w:ascii="Tahoma" w:eastAsia="Times New Roman" w:hAnsi="Tahoma" w:cs="Tahoma"/>
                <w:b/>
                <w:sz w:val="20"/>
                <w:szCs w:val="20"/>
              </w:rPr>
            </w:pPr>
            <w:r w:rsidRPr="008A5941">
              <w:rPr>
                <w:rFonts w:ascii="Tahoma" w:eastAsia="Times New Roman" w:hAnsi="Tahoma" w:cs="Tahoma"/>
                <w:b/>
                <w:sz w:val="20"/>
                <w:szCs w:val="20"/>
              </w:rPr>
              <w:t>Element</w:t>
            </w:r>
          </w:p>
        </w:tc>
        <w:tc>
          <w:tcPr>
            <w:tcW w:w="1418" w:type="dxa"/>
            <w:tcBorders>
              <w:top w:val="single" w:sz="4" w:space="0" w:color="000000"/>
              <w:left w:val="single" w:sz="4" w:space="0" w:color="000000"/>
              <w:bottom w:val="single" w:sz="4" w:space="0" w:color="000000"/>
              <w:right w:val="nil"/>
            </w:tcBorders>
            <w:hideMark/>
          </w:tcPr>
          <w:p w:rsidR="00CA3CA0" w:rsidRPr="008A5941" w:rsidRDefault="00CA3CA0" w:rsidP="0083620C">
            <w:pPr>
              <w:snapToGrid w:val="0"/>
              <w:spacing w:after="0" w:line="240" w:lineRule="auto"/>
              <w:rPr>
                <w:rFonts w:ascii="Tahoma" w:eastAsia="Times New Roman" w:hAnsi="Tahoma" w:cs="Tahoma"/>
                <w:b/>
                <w:sz w:val="20"/>
                <w:szCs w:val="20"/>
              </w:rPr>
            </w:pPr>
            <w:r w:rsidRPr="008A5941">
              <w:rPr>
                <w:rFonts w:ascii="Tahoma" w:eastAsia="Times New Roman" w:hAnsi="Tahoma" w:cs="Tahoma"/>
                <w:b/>
                <w:sz w:val="20"/>
                <w:szCs w:val="20"/>
              </w:rPr>
              <w:t xml:space="preserve"> Cena </w:t>
            </w:r>
          </w:p>
          <w:p w:rsidR="00CA3CA0" w:rsidRPr="008A5941" w:rsidRDefault="00CA3CA0" w:rsidP="0083620C">
            <w:pPr>
              <w:spacing w:after="0" w:line="240" w:lineRule="auto"/>
              <w:jc w:val="center"/>
              <w:rPr>
                <w:rFonts w:ascii="Tahoma" w:eastAsia="Times New Roman" w:hAnsi="Tahoma" w:cs="Tahoma"/>
                <w:b/>
                <w:sz w:val="20"/>
                <w:szCs w:val="20"/>
              </w:rPr>
            </w:pPr>
            <w:r w:rsidRPr="008A5941">
              <w:rPr>
                <w:rFonts w:ascii="Tahoma" w:eastAsia="Times New Roman" w:hAnsi="Tahoma" w:cs="Tahoma"/>
                <w:b/>
                <w:sz w:val="20"/>
                <w:szCs w:val="20"/>
              </w:rPr>
              <w:t>jednostkowa</w:t>
            </w:r>
          </w:p>
          <w:p w:rsidR="00CA3CA0" w:rsidRPr="008A5941" w:rsidRDefault="00CA3CA0" w:rsidP="0083620C">
            <w:pPr>
              <w:spacing w:after="0" w:line="240" w:lineRule="auto"/>
              <w:jc w:val="center"/>
              <w:rPr>
                <w:rFonts w:ascii="Tahoma" w:eastAsia="Times New Roman" w:hAnsi="Tahoma" w:cs="Tahoma"/>
                <w:b/>
                <w:sz w:val="20"/>
                <w:szCs w:val="20"/>
              </w:rPr>
            </w:pPr>
            <w:r w:rsidRPr="008A5941">
              <w:rPr>
                <w:rFonts w:ascii="Tahoma" w:eastAsia="Times New Roman" w:hAnsi="Tahoma" w:cs="Tahoma"/>
                <w:b/>
                <w:sz w:val="20"/>
                <w:szCs w:val="20"/>
              </w:rPr>
              <w:t>brutto</w:t>
            </w:r>
          </w:p>
          <w:p w:rsidR="00CA3CA0" w:rsidRPr="008A5941" w:rsidRDefault="00CA3CA0" w:rsidP="0083620C">
            <w:pPr>
              <w:spacing w:after="0" w:line="240" w:lineRule="auto"/>
              <w:jc w:val="center"/>
              <w:rPr>
                <w:rFonts w:ascii="Tahoma" w:eastAsia="Times New Roman" w:hAnsi="Tahoma" w:cs="Tahoma"/>
                <w:b/>
                <w:sz w:val="20"/>
                <w:szCs w:val="20"/>
              </w:rPr>
            </w:pPr>
            <w:r w:rsidRPr="008A5941">
              <w:rPr>
                <w:rFonts w:ascii="Tahoma" w:eastAsia="Times New Roman" w:hAnsi="Tahoma" w:cs="Tahoma"/>
                <w:b/>
                <w:sz w:val="20"/>
                <w:szCs w:val="20"/>
              </w:rPr>
              <w:t xml:space="preserve">     </w:t>
            </w:r>
          </w:p>
        </w:tc>
        <w:tc>
          <w:tcPr>
            <w:tcW w:w="1134" w:type="dxa"/>
            <w:tcBorders>
              <w:top w:val="single" w:sz="4" w:space="0" w:color="000000"/>
              <w:left w:val="single" w:sz="4" w:space="0" w:color="000000"/>
              <w:bottom w:val="single" w:sz="4" w:space="0" w:color="000000"/>
              <w:right w:val="nil"/>
            </w:tcBorders>
          </w:tcPr>
          <w:p w:rsidR="00CA3CA0" w:rsidRPr="008A5941" w:rsidRDefault="00CA3CA0" w:rsidP="0083620C">
            <w:pPr>
              <w:snapToGrid w:val="0"/>
              <w:spacing w:after="0" w:line="240" w:lineRule="auto"/>
              <w:rPr>
                <w:rFonts w:ascii="Tahoma" w:eastAsia="Times New Roman" w:hAnsi="Tahoma" w:cs="Tahoma"/>
                <w:sz w:val="20"/>
                <w:szCs w:val="20"/>
              </w:rPr>
            </w:pPr>
            <w:r w:rsidRPr="008A5941">
              <w:rPr>
                <w:rFonts w:ascii="Tahoma" w:eastAsia="Times New Roman" w:hAnsi="Tahoma" w:cs="Tahoma"/>
                <w:b/>
                <w:sz w:val="20"/>
                <w:szCs w:val="20"/>
              </w:rPr>
              <w:t xml:space="preserve"> Ilość jednostek</w:t>
            </w:r>
          </w:p>
          <w:p w:rsidR="00CA3CA0" w:rsidRPr="008A5941" w:rsidRDefault="00CA3CA0" w:rsidP="0083620C">
            <w:pPr>
              <w:snapToGrid w:val="0"/>
              <w:spacing w:after="0" w:line="240" w:lineRule="auto"/>
              <w:rPr>
                <w:rFonts w:ascii="Tahoma" w:eastAsia="Times New Roman"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CA3CA0" w:rsidRPr="008A5941" w:rsidRDefault="00CA3CA0" w:rsidP="0083620C">
            <w:pPr>
              <w:snapToGrid w:val="0"/>
              <w:spacing w:after="0" w:line="240" w:lineRule="auto"/>
              <w:rPr>
                <w:rFonts w:ascii="Tahoma" w:eastAsia="Times New Roman" w:hAnsi="Tahoma" w:cs="Tahoma"/>
                <w:b/>
                <w:sz w:val="20"/>
                <w:szCs w:val="20"/>
              </w:rPr>
            </w:pPr>
            <w:r w:rsidRPr="008A5941">
              <w:rPr>
                <w:rFonts w:ascii="Tahoma" w:eastAsia="Times New Roman" w:hAnsi="Tahoma" w:cs="Tahoma"/>
                <w:b/>
                <w:sz w:val="20"/>
                <w:szCs w:val="20"/>
              </w:rPr>
              <w:t xml:space="preserve"> Wartość</w:t>
            </w:r>
          </w:p>
          <w:p w:rsidR="00CA3CA0" w:rsidRPr="008A5941" w:rsidRDefault="00CA3CA0" w:rsidP="0083620C">
            <w:pPr>
              <w:snapToGrid w:val="0"/>
              <w:spacing w:after="0" w:line="240" w:lineRule="auto"/>
              <w:rPr>
                <w:rFonts w:ascii="Tahoma" w:eastAsia="Times New Roman" w:hAnsi="Tahoma" w:cs="Tahoma"/>
                <w:sz w:val="20"/>
                <w:szCs w:val="20"/>
              </w:rPr>
            </w:pPr>
            <w:r w:rsidRPr="008A5941">
              <w:rPr>
                <w:rFonts w:ascii="Tahoma" w:eastAsia="Times New Roman" w:hAnsi="Tahoma" w:cs="Tahoma"/>
                <w:b/>
                <w:sz w:val="20"/>
                <w:szCs w:val="20"/>
              </w:rPr>
              <w:t>zł brutto</w:t>
            </w:r>
          </w:p>
          <w:p w:rsidR="00CA3CA0" w:rsidRPr="008A5941" w:rsidRDefault="00CA3CA0" w:rsidP="0083620C">
            <w:pPr>
              <w:snapToGrid w:val="0"/>
              <w:spacing w:after="0" w:line="240" w:lineRule="auto"/>
              <w:rPr>
                <w:rFonts w:ascii="Tahoma" w:eastAsia="Times New Roman" w:hAnsi="Tahoma" w:cs="Tahoma"/>
                <w:sz w:val="20"/>
                <w:szCs w:val="20"/>
              </w:rPr>
            </w:pPr>
            <w:r w:rsidRPr="008A5941">
              <w:rPr>
                <w:rFonts w:ascii="Tahoma" w:eastAsia="Times New Roman" w:hAnsi="Tahoma" w:cs="Tahoma"/>
                <w:sz w:val="20"/>
                <w:szCs w:val="20"/>
              </w:rPr>
              <w:t xml:space="preserve">   </w:t>
            </w:r>
          </w:p>
        </w:tc>
      </w:tr>
      <w:tr w:rsidR="00CA3CA0" w:rsidTr="007470F0">
        <w:trPr>
          <w:trHeight w:val="276"/>
        </w:trPr>
        <w:tc>
          <w:tcPr>
            <w:tcW w:w="10657" w:type="dxa"/>
            <w:gridSpan w:val="5"/>
            <w:tcBorders>
              <w:top w:val="nil"/>
              <w:left w:val="single" w:sz="4" w:space="0" w:color="000000"/>
              <w:bottom w:val="single" w:sz="4" w:space="0" w:color="000000"/>
              <w:right w:val="single" w:sz="4" w:space="0" w:color="000000"/>
            </w:tcBorders>
            <w:shd w:val="clear" w:color="auto" w:fill="D9D9D9" w:themeFill="background1" w:themeFillShade="D9"/>
            <w:hideMark/>
          </w:tcPr>
          <w:p w:rsidR="00CA3CA0" w:rsidRPr="008A5941" w:rsidRDefault="00CA3CA0" w:rsidP="0083620C">
            <w:pPr>
              <w:snapToGrid w:val="0"/>
              <w:jc w:val="center"/>
              <w:rPr>
                <w:rFonts w:ascii="Tahoma" w:eastAsia="Times New Roman" w:hAnsi="Tahoma" w:cs="Tahoma"/>
                <w:b/>
                <w:sz w:val="20"/>
                <w:szCs w:val="20"/>
              </w:rPr>
            </w:pPr>
            <w:r w:rsidRPr="008A5941">
              <w:rPr>
                <w:rFonts w:ascii="Tahoma" w:eastAsia="Times New Roman" w:hAnsi="Tahoma" w:cs="Tahoma"/>
                <w:b/>
                <w:sz w:val="20"/>
                <w:szCs w:val="20"/>
              </w:rPr>
              <w:t>I CZĘŚĆ ZAMÓWIENIA</w:t>
            </w:r>
          </w:p>
        </w:tc>
      </w:tr>
      <w:tr w:rsidR="00CA3CA0" w:rsidTr="007470F0">
        <w:trPr>
          <w:trHeight w:val="706"/>
        </w:trPr>
        <w:tc>
          <w:tcPr>
            <w:tcW w:w="861" w:type="dxa"/>
            <w:tcBorders>
              <w:top w:val="nil"/>
              <w:left w:val="single" w:sz="4" w:space="0" w:color="000000"/>
              <w:bottom w:val="single" w:sz="4" w:space="0" w:color="000000"/>
              <w:right w:val="nil"/>
            </w:tcBorders>
            <w:hideMark/>
          </w:tcPr>
          <w:p w:rsidR="00CA3CA0" w:rsidRPr="008A5941" w:rsidRDefault="00CA3CA0" w:rsidP="0083620C">
            <w:pPr>
              <w:snapToGrid w:val="0"/>
              <w:spacing w:after="0"/>
              <w:rPr>
                <w:rFonts w:ascii="Tahoma" w:eastAsia="Times New Roman" w:hAnsi="Tahoma" w:cs="Tahoma"/>
                <w:sz w:val="20"/>
                <w:szCs w:val="20"/>
              </w:rPr>
            </w:pPr>
            <w:r w:rsidRPr="008A5941">
              <w:rPr>
                <w:rFonts w:ascii="Tahoma" w:eastAsia="Times New Roman" w:hAnsi="Tahoma" w:cs="Tahoma"/>
                <w:sz w:val="20"/>
                <w:szCs w:val="20"/>
              </w:rPr>
              <w:t>1</w:t>
            </w:r>
          </w:p>
        </w:tc>
        <w:tc>
          <w:tcPr>
            <w:tcW w:w="5827" w:type="dxa"/>
            <w:tcBorders>
              <w:top w:val="nil"/>
              <w:left w:val="single" w:sz="4" w:space="0" w:color="000000"/>
              <w:bottom w:val="single" w:sz="4" w:space="0" w:color="000000"/>
              <w:right w:val="nil"/>
            </w:tcBorders>
            <w:hideMark/>
          </w:tcPr>
          <w:p w:rsidR="00CA3CA0" w:rsidRPr="008A5941" w:rsidRDefault="00CA3CA0" w:rsidP="0083620C">
            <w:pPr>
              <w:snapToGrid w:val="0"/>
              <w:spacing w:after="0"/>
              <w:jc w:val="both"/>
              <w:rPr>
                <w:rFonts w:ascii="Tahoma" w:eastAsia="Times New Roman" w:hAnsi="Tahoma" w:cs="Tahoma"/>
                <w:b/>
                <w:bCs/>
                <w:sz w:val="20"/>
                <w:szCs w:val="20"/>
              </w:rPr>
            </w:pPr>
            <w:r w:rsidRPr="008A5941">
              <w:rPr>
                <w:rFonts w:ascii="Tahoma" w:eastAsia="Times New Roman" w:hAnsi="Tahoma" w:cs="Tahoma"/>
                <w:b/>
                <w:bCs/>
                <w:sz w:val="20"/>
                <w:szCs w:val="20"/>
              </w:rPr>
              <w:t>Utrzymanie dróg pierwszej kolejności</w:t>
            </w:r>
            <w:r w:rsidRPr="008A5941">
              <w:rPr>
                <w:rFonts w:ascii="Tahoma" w:eastAsia="Times New Roman" w:hAnsi="Tahoma" w:cs="Tahoma"/>
                <w:sz w:val="20"/>
                <w:szCs w:val="20"/>
              </w:rPr>
              <w:t xml:space="preserve"> (</w:t>
            </w:r>
            <w:r w:rsidRPr="008A5941">
              <w:rPr>
                <w:rFonts w:ascii="Tahoma" w:eastAsia="Times New Roman" w:hAnsi="Tahoma" w:cs="Tahoma"/>
                <w:i/>
                <w:iCs/>
                <w:sz w:val="20"/>
                <w:szCs w:val="20"/>
              </w:rPr>
              <w:t xml:space="preserve"> zgodnie z zał.  nr 4 do SIWZ pkt 1)</w:t>
            </w:r>
          </w:p>
        </w:tc>
        <w:tc>
          <w:tcPr>
            <w:tcW w:w="1418" w:type="dxa"/>
            <w:tcBorders>
              <w:top w:val="nil"/>
              <w:left w:val="single" w:sz="4" w:space="0" w:color="000000"/>
              <w:bottom w:val="single" w:sz="4" w:space="0" w:color="000000"/>
              <w:right w:val="nil"/>
            </w:tcBorders>
          </w:tcPr>
          <w:p w:rsidR="00CA3CA0" w:rsidRPr="008A5941" w:rsidRDefault="00CA3CA0" w:rsidP="0083620C">
            <w:pPr>
              <w:snapToGrid w:val="0"/>
              <w:spacing w:after="0"/>
              <w:rPr>
                <w:rFonts w:ascii="Tahoma" w:eastAsia="Times New Roman" w:hAnsi="Tahoma" w:cs="Tahoma"/>
                <w:sz w:val="20"/>
                <w:szCs w:val="20"/>
              </w:rPr>
            </w:pPr>
          </w:p>
        </w:tc>
        <w:tc>
          <w:tcPr>
            <w:tcW w:w="1134" w:type="dxa"/>
            <w:tcBorders>
              <w:top w:val="nil"/>
              <w:left w:val="single" w:sz="4" w:space="0" w:color="000000"/>
              <w:bottom w:val="single" w:sz="4" w:space="0" w:color="000000"/>
              <w:right w:val="nil"/>
            </w:tcBorders>
          </w:tcPr>
          <w:p w:rsidR="00CA3CA0" w:rsidRPr="008A5941" w:rsidRDefault="00CA3CA0" w:rsidP="0083620C">
            <w:pPr>
              <w:snapToGrid w:val="0"/>
              <w:spacing w:after="0"/>
              <w:jc w:val="center"/>
              <w:rPr>
                <w:rFonts w:ascii="Tahoma" w:eastAsia="Times New Roman" w:hAnsi="Tahoma" w:cs="Tahoma"/>
                <w:sz w:val="20"/>
                <w:szCs w:val="20"/>
              </w:rPr>
            </w:pPr>
          </w:p>
          <w:p w:rsidR="00CA3CA0" w:rsidRPr="008A5941" w:rsidRDefault="008A5941" w:rsidP="0083620C">
            <w:pPr>
              <w:snapToGrid w:val="0"/>
              <w:spacing w:after="0"/>
              <w:jc w:val="center"/>
              <w:rPr>
                <w:rFonts w:ascii="Tahoma" w:eastAsia="Times New Roman" w:hAnsi="Tahoma" w:cs="Tahoma"/>
                <w:sz w:val="20"/>
                <w:szCs w:val="20"/>
              </w:rPr>
            </w:pPr>
            <w:r w:rsidRPr="008A5941">
              <w:rPr>
                <w:rFonts w:ascii="Tahoma" w:eastAsia="Times New Roman" w:hAnsi="Tahoma" w:cs="Tahoma"/>
                <w:sz w:val="20"/>
                <w:szCs w:val="20"/>
              </w:rPr>
              <w:t>4</w:t>
            </w:r>
            <w:r w:rsidR="00CA3CA0" w:rsidRPr="008A5941">
              <w:rPr>
                <w:rFonts w:ascii="Tahoma" w:eastAsia="Times New Roman" w:hAnsi="Tahoma" w:cs="Tahoma"/>
                <w:sz w:val="20"/>
                <w:szCs w:val="20"/>
              </w:rPr>
              <w:t>0 dni</w:t>
            </w:r>
          </w:p>
        </w:tc>
        <w:tc>
          <w:tcPr>
            <w:tcW w:w="1417" w:type="dxa"/>
            <w:tcBorders>
              <w:top w:val="nil"/>
              <w:left w:val="single" w:sz="4" w:space="0" w:color="000000"/>
              <w:bottom w:val="single" w:sz="4" w:space="0" w:color="000000"/>
              <w:right w:val="single" w:sz="4" w:space="0" w:color="000000"/>
            </w:tcBorders>
          </w:tcPr>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tc>
      </w:tr>
      <w:tr w:rsidR="00CA3CA0" w:rsidTr="007470F0">
        <w:trPr>
          <w:trHeight w:val="276"/>
        </w:trPr>
        <w:tc>
          <w:tcPr>
            <w:tcW w:w="861" w:type="dxa"/>
            <w:tcBorders>
              <w:top w:val="nil"/>
              <w:left w:val="single" w:sz="4" w:space="0" w:color="000000"/>
              <w:bottom w:val="single" w:sz="4" w:space="0" w:color="000000"/>
              <w:right w:val="nil"/>
            </w:tcBorders>
            <w:hideMark/>
          </w:tcPr>
          <w:p w:rsidR="00CA3CA0" w:rsidRPr="008A5941" w:rsidRDefault="00CA3CA0" w:rsidP="0083620C">
            <w:pPr>
              <w:snapToGrid w:val="0"/>
              <w:spacing w:after="0"/>
              <w:rPr>
                <w:rFonts w:ascii="Tahoma" w:eastAsia="Times New Roman" w:hAnsi="Tahoma" w:cs="Tahoma"/>
                <w:sz w:val="20"/>
                <w:szCs w:val="20"/>
              </w:rPr>
            </w:pPr>
            <w:r w:rsidRPr="008A5941">
              <w:rPr>
                <w:rFonts w:ascii="Tahoma" w:eastAsia="Times New Roman" w:hAnsi="Tahoma" w:cs="Tahoma"/>
                <w:sz w:val="20"/>
                <w:szCs w:val="20"/>
              </w:rPr>
              <w:t>2</w:t>
            </w:r>
          </w:p>
        </w:tc>
        <w:tc>
          <w:tcPr>
            <w:tcW w:w="5827" w:type="dxa"/>
            <w:tcBorders>
              <w:top w:val="nil"/>
              <w:left w:val="single" w:sz="4" w:space="0" w:color="000000"/>
              <w:bottom w:val="single" w:sz="4" w:space="0" w:color="000000"/>
              <w:right w:val="nil"/>
            </w:tcBorders>
          </w:tcPr>
          <w:p w:rsidR="00CA3CA0" w:rsidRPr="008A5941" w:rsidRDefault="00CA3CA0" w:rsidP="007470F0">
            <w:pPr>
              <w:pStyle w:val="Nagwek9"/>
              <w:numPr>
                <w:ilvl w:val="8"/>
                <w:numId w:val="30"/>
              </w:numPr>
              <w:tabs>
                <w:tab w:val="left" w:pos="0"/>
              </w:tabs>
              <w:snapToGrid w:val="0"/>
              <w:jc w:val="left"/>
              <w:rPr>
                <w:rFonts w:ascii="Tahoma" w:eastAsia="Times New Roman" w:hAnsi="Tahoma" w:cs="Tahoma"/>
                <w:sz w:val="20"/>
                <w:szCs w:val="20"/>
              </w:rPr>
            </w:pPr>
            <w:r w:rsidRPr="008A5941">
              <w:rPr>
                <w:rFonts w:ascii="Tahoma" w:eastAsia="Times New Roman" w:hAnsi="Tahoma" w:cs="Tahoma"/>
                <w:bCs/>
                <w:sz w:val="20"/>
                <w:szCs w:val="20"/>
              </w:rPr>
              <w:t xml:space="preserve">Utrzymanie dróg drugiej kolejności </w:t>
            </w:r>
            <w:r w:rsidRPr="008A5941">
              <w:rPr>
                <w:rFonts w:ascii="Tahoma" w:eastAsia="Times New Roman" w:hAnsi="Tahoma" w:cs="Tahoma"/>
                <w:bCs/>
                <w:i/>
                <w:iCs/>
                <w:sz w:val="20"/>
                <w:szCs w:val="20"/>
              </w:rPr>
              <w:t xml:space="preserve"> </w:t>
            </w:r>
            <w:r w:rsidRPr="008A5941">
              <w:rPr>
                <w:rFonts w:ascii="Tahoma" w:eastAsia="Times New Roman" w:hAnsi="Tahoma" w:cs="Tahoma"/>
                <w:b w:val="0"/>
                <w:i/>
                <w:iCs/>
                <w:sz w:val="20"/>
                <w:szCs w:val="20"/>
              </w:rPr>
              <w:t xml:space="preserve">(zgodnie   z zał. nr 4 do SIWZ pkt 2)                    </w:t>
            </w:r>
          </w:p>
        </w:tc>
        <w:tc>
          <w:tcPr>
            <w:tcW w:w="1418" w:type="dxa"/>
            <w:tcBorders>
              <w:top w:val="nil"/>
              <w:left w:val="single" w:sz="4" w:space="0" w:color="000000"/>
              <w:bottom w:val="single" w:sz="4" w:space="0" w:color="000000"/>
              <w:right w:val="nil"/>
            </w:tcBorders>
          </w:tcPr>
          <w:p w:rsidR="00CA3CA0" w:rsidRPr="008A5941" w:rsidRDefault="00CA3CA0" w:rsidP="0083620C">
            <w:pPr>
              <w:snapToGrid w:val="0"/>
              <w:spacing w:after="0"/>
              <w:rPr>
                <w:rFonts w:ascii="Tahoma" w:eastAsia="Times New Roman" w:hAnsi="Tahoma" w:cs="Tahoma"/>
                <w:sz w:val="20"/>
                <w:szCs w:val="20"/>
              </w:rPr>
            </w:pPr>
          </w:p>
        </w:tc>
        <w:tc>
          <w:tcPr>
            <w:tcW w:w="1134" w:type="dxa"/>
            <w:tcBorders>
              <w:top w:val="nil"/>
              <w:left w:val="single" w:sz="4" w:space="0" w:color="000000"/>
              <w:bottom w:val="single" w:sz="4" w:space="0" w:color="000000"/>
              <w:right w:val="nil"/>
            </w:tcBorders>
          </w:tcPr>
          <w:p w:rsidR="00CA3CA0" w:rsidRPr="008A5941" w:rsidRDefault="00CA3CA0" w:rsidP="0083620C">
            <w:pPr>
              <w:snapToGrid w:val="0"/>
              <w:spacing w:after="0"/>
              <w:jc w:val="center"/>
              <w:rPr>
                <w:rFonts w:ascii="Tahoma" w:eastAsia="Times New Roman" w:hAnsi="Tahoma" w:cs="Tahoma"/>
                <w:sz w:val="20"/>
                <w:szCs w:val="20"/>
              </w:rPr>
            </w:pPr>
          </w:p>
          <w:p w:rsidR="00CA3CA0" w:rsidRPr="008A5941" w:rsidRDefault="008A5941" w:rsidP="0083620C">
            <w:pPr>
              <w:snapToGrid w:val="0"/>
              <w:spacing w:after="0"/>
              <w:jc w:val="center"/>
              <w:rPr>
                <w:rFonts w:ascii="Tahoma" w:eastAsia="Times New Roman" w:hAnsi="Tahoma" w:cs="Tahoma"/>
                <w:sz w:val="20"/>
                <w:szCs w:val="20"/>
              </w:rPr>
            </w:pPr>
            <w:r w:rsidRPr="008A5941">
              <w:rPr>
                <w:rFonts w:ascii="Tahoma" w:eastAsia="Times New Roman" w:hAnsi="Tahoma" w:cs="Tahoma"/>
                <w:sz w:val="20"/>
                <w:szCs w:val="20"/>
              </w:rPr>
              <w:t>3</w:t>
            </w:r>
            <w:r w:rsidR="00CA3CA0" w:rsidRPr="008A5941">
              <w:rPr>
                <w:rFonts w:ascii="Tahoma" w:eastAsia="Times New Roman" w:hAnsi="Tahoma" w:cs="Tahoma"/>
                <w:sz w:val="20"/>
                <w:szCs w:val="20"/>
              </w:rPr>
              <w:t>0 dni</w:t>
            </w:r>
          </w:p>
        </w:tc>
        <w:tc>
          <w:tcPr>
            <w:tcW w:w="1417" w:type="dxa"/>
            <w:tcBorders>
              <w:top w:val="nil"/>
              <w:left w:val="single" w:sz="4" w:space="0" w:color="000000"/>
              <w:bottom w:val="single" w:sz="4" w:space="0" w:color="000000"/>
              <w:right w:val="single" w:sz="4" w:space="0" w:color="000000"/>
            </w:tcBorders>
          </w:tcPr>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tc>
      </w:tr>
      <w:tr w:rsidR="00CA3CA0" w:rsidTr="007470F0">
        <w:trPr>
          <w:trHeight w:val="276"/>
        </w:trPr>
        <w:tc>
          <w:tcPr>
            <w:tcW w:w="861" w:type="dxa"/>
            <w:tcBorders>
              <w:top w:val="nil"/>
              <w:left w:val="single" w:sz="4" w:space="0" w:color="000000"/>
              <w:bottom w:val="single" w:sz="4" w:space="0" w:color="000000"/>
              <w:right w:val="nil"/>
            </w:tcBorders>
            <w:hideMark/>
          </w:tcPr>
          <w:p w:rsidR="00CA3CA0" w:rsidRPr="008A5941" w:rsidRDefault="00CA3CA0" w:rsidP="0083620C">
            <w:pPr>
              <w:snapToGrid w:val="0"/>
              <w:spacing w:after="0"/>
              <w:rPr>
                <w:rFonts w:ascii="Tahoma" w:eastAsia="Times New Roman" w:hAnsi="Tahoma" w:cs="Tahoma"/>
                <w:sz w:val="20"/>
                <w:szCs w:val="20"/>
              </w:rPr>
            </w:pPr>
            <w:r w:rsidRPr="008A5941">
              <w:rPr>
                <w:rFonts w:ascii="Tahoma" w:eastAsia="Times New Roman" w:hAnsi="Tahoma" w:cs="Tahoma"/>
                <w:sz w:val="20"/>
                <w:szCs w:val="20"/>
              </w:rPr>
              <w:t>3</w:t>
            </w:r>
          </w:p>
        </w:tc>
        <w:tc>
          <w:tcPr>
            <w:tcW w:w="5827" w:type="dxa"/>
            <w:tcBorders>
              <w:top w:val="nil"/>
              <w:left w:val="single" w:sz="4" w:space="0" w:color="000000"/>
              <w:bottom w:val="single" w:sz="4" w:space="0" w:color="000000"/>
              <w:right w:val="nil"/>
            </w:tcBorders>
            <w:hideMark/>
          </w:tcPr>
          <w:p w:rsidR="00CA3CA0" w:rsidRPr="008A5941" w:rsidRDefault="00CA3CA0" w:rsidP="0083620C">
            <w:pPr>
              <w:snapToGrid w:val="0"/>
              <w:spacing w:after="0"/>
              <w:jc w:val="both"/>
              <w:rPr>
                <w:rFonts w:ascii="Tahoma" w:eastAsia="Times New Roman" w:hAnsi="Tahoma" w:cs="Tahoma"/>
                <w:b/>
                <w:bCs/>
                <w:sz w:val="20"/>
                <w:szCs w:val="20"/>
              </w:rPr>
            </w:pPr>
            <w:r w:rsidRPr="008A5941">
              <w:rPr>
                <w:rFonts w:ascii="Tahoma" w:eastAsia="Times New Roman" w:hAnsi="Tahoma" w:cs="Tahoma"/>
                <w:b/>
                <w:bCs/>
                <w:sz w:val="20"/>
                <w:szCs w:val="20"/>
              </w:rPr>
              <w:t xml:space="preserve">Utrzymanie dróg trzeciej kolejności  </w:t>
            </w:r>
            <w:r w:rsidRPr="008A5941">
              <w:rPr>
                <w:rFonts w:ascii="Tahoma" w:eastAsia="Times New Roman" w:hAnsi="Tahoma" w:cs="Tahoma"/>
                <w:i/>
                <w:iCs/>
                <w:sz w:val="20"/>
                <w:szCs w:val="20"/>
              </w:rPr>
              <w:t xml:space="preserve"> (zgodnie  z zał. nr 4 do SIWZ pkt 3)</w:t>
            </w:r>
          </w:p>
        </w:tc>
        <w:tc>
          <w:tcPr>
            <w:tcW w:w="1418" w:type="dxa"/>
            <w:tcBorders>
              <w:top w:val="nil"/>
              <w:left w:val="single" w:sz="4" w:space="0" w:color="000000"/>
              <w:bottom w:val="single" w:sz="4" w:space="0" w:color="000000"/>
              <w:right w:val="nil"/>
            </w:tcBorders>
          </w:tcPr>
          <w:p w:rsidR="00CA3CA0" w:rsidRPr="008A5941" w:rsidRDefault="00CA3CA0" w:rsidP="0083620C">
            <w:pPr>
              <w:snapToGrid w:val="0"/>
              <w:spacing w:after="0"/>
              <w:rPr>
                <w:rFonts w:ascii="Tahoma" w:eastAsia="Times New Roman" w:hAnsi="Tahoma" w:cs="Tahoma"/>
                <w:sz w:val="20"/>
                <w:szCs w:val="20"/>
              </w:rPr>
            </w:pPr>
          </w:p>
        </w:tc>
        <w:tc>
          <w:tcPr>
            <w:tcW w:w="1134" w:type="dxa"/>
            <w:tcBorders>
              <w:top w:val="nil"/>
              <w:left w:val="single" w:sz="4" w:space="0" w:color="000000"/>
              <w:bottom w:val="single" w:sz="4" w:space="0" w:color="000000"/>
              <w:right w:val="nil"/>
            </w:tcBorders>
            <w:hideMark/>
          </w:tcPr>
          <w:p w:rsidR="008A5941" w:rsidRPr="008A5941" w:rsidRDefault="008A5941" w:rsidP="0083620C">
            <w:pPr>
              <w:snapToGrid w:val="0"/>
              <w:spacing w:after="0"/>
              <w:jc w:val="center"/>
              <w:rPr>
                <w:rFonts w:ascii="Tahoma" w:eastAsia="Times New Roman" w:hAnsi="Tahoma" w:cs="Tahoma"/>
                <w:sz w:val="20"/>
                <w:szCs w:val="20"/>
              </w:rPr>
            </w:pPr>
          </w:p>
          <w:p w:rsidR="00CA3CA0" w:rsidRPr="008A5941" w:rsidRDefault="008A5941" w:rsidP="0083620C">
            <w:pPr>
              <w:snapToGrid w:val="0"/>
              <w:spacing w:after="0"/>
              <w:jc w:val="center"/>
              <w:rPr>
                <w:rFonts w:ascii="Tahoma" w:eastAsia="Times New Roman" w:hAnsi="Tahoma" w:cs="Tahoma"/>
                <w:sz w:val="20"/>
                <w:szCs w:val="20"/>
              </w:rPr>
            </w:pPr>
            <w:r w:rsidRPr="008A5941">
              <w:rPr>
                <w:rFonts w:ascii="Tahoma" w:eastAsia="Times New Roman" w:hAnsi="Tahoma" w:cs="Tahoma"/>
                <w:sz w:val="20"/>
                <w:szCs w:val="20"/>
              </w:rPr>
              <w:t>2</w:t>
            </w:r>
            <w:r w:rsidR="00CA3CA0" w:rsidRPr="008A5941">
              <w:rPr>
                <w:rFonts w:ascii="Tahoma" w:eastAsia="Times New Roman" w:hAnsi="Tahoma" w:cs="Tahoma"/>
                <w:sz w:val="20"/>
                <w:szCs w:val="20"/>
              </w:rPr>
              <w:t>0 dni</w:t>
            </w:r>
          </w:p>
        </w:tc>
        <w:tc>
          <w:tcPr>
            <w:tcW w:w="1417" w:type="dxa"/>
            <w:tcBorders>
              <w:top w:val="nil"/>
              <w:left w:val="single" w:sz="4" w:space="0" w:color="000000"/>
              <w:bottom w:val="single" w:sz="4" w:space="0" w:color="000000"/>
              <w:right w:val="single" w:sz="4" w:space="0" w:color="000000"/>
            </w:tcBorders>
          </w:tcPr>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tc>
      </w:tr>
      <w:tr w:rsidR="00CA3CA0" w:rsidTr="007470F0">
        <w:trPr>
          <w:trHeight w:val="276"/>
        </w:trPr>
        <w:tc>
          <w:tcPr>
            <w:tcW w:w="861" w:type="dxa"/>
            <w:tcBorders>
              <w:top w:val="nil"/>
              <w:left w:val="single" w:sz="4" w:space="0" w:color="000000"/>
              <w:bottom w:val="single" w:sz="4" w:space="0" w:color="000000"/>
              <w:right w:val="nil"/>
            </w:tcBorders>
            <w:hideMark/>
          </w:tcPr>
          <w:p w:rsidR="00CA3CA0" w:rsidRPr="008A5941" w:rsidRDefault="00CA3CA0" w:rsidP="0083620C">
            <w:pPr>
              <w:snapToGrid w:val="0"/>
              <w:spacing w:after="0"/>
              <w:rPr>
                <w:rFonts w:ascii="Tahoma" w:eastAsia="Times New Roman" w:hAnsi="Tahoma" w:cs="Tahoma"/>
                <w:sz w:val="20"/>
                <w:szCs w:val="20"/>
              </w:rPr>
            </w:pPr>
            <w:r w:rsidRPr="008A5941">
              <w:rPr>
                <w:rFonts w:ascii="Tahoma" w:eastAsia="Times New Roman" w:hAnsi="Tahoma" w:cs="Tahoma"/>
                <w:sz w:val="20"/>
                <w:szCs w:val="20"/>
              </w:rPr>
              <w:t>4.</w:t>
            </w:r>
          </w:p>
        </w:tc>
        <w:tc>
          <w:tcPr>
            <w:tcW w:w="5827" w:type="dxa"/>
            <w:tcBorders>
              <w:top w:val="nil"/>
              <w:left w:val="single" w:sz="4" w:space="0" w:color="000000"/>
              <w:bottom w:val="single" w:sz="4" w:space="0" w:color="000000"/>
              <w:right w:val="nil"/>
            </w:tcBorders>
          </w:tcPr>
          <w:p w:rsidR="00CA3CA0" w:rsidRPr="008A5941" w:rsidRDefault="00CA3CA0" w:rsidP="0083620C">
            <w:pPr>
              <w:snapToGrid w:val="0"/>
              <w:spacing w:after="0"/>
              <w:jc w:val="both"/>
              <w:rPr>
                <w:rFonts w:ascii="Tahoma" w:eastAsia="Times New Roman" w:hAnsi="Tahoma" w:cs="Tahoma"/>
                <w:b/>
                <w:bCs/>
                <w:sz w:val="20"/>
                <w:szCs w:val="20"/>
              </w:rPr>
            </w:pPr>
            <w:r w:rsidRPr="008A5941">
              <w:rPr>
                <w:rFonts w:ascii="Tahoma" w:hAnsi="Tahoma" w:cs="Tahoma"/>
                <w:b/>
                <w:sz w:val="20"/>
                <w:szCs w:val="20"/>
              </w:rPr>
              <w:t>Likwidacja śliskości</w:t>
            </w:r>
          </w:p>
        </w:tc>
        <w:tc>
          <w:tcPr>
            <w:tcW w:w="1418" w:type="dxa"/>
            <w:tcBorders>
              <w:top w:val="nil"/>
              <w:left w:val="single" w:sz="4" w:space="0" w:color="000000"/>
              <w:bottom w:val="single" w:sz="4" w:space="0" w:color="000000"/>
              <w:right w:val="nil"/>
            </w:tcBorders>
          </w:tcPr>
          <w:p w:rsidR="00CA3CA0" w:rsidRPr="008A5941" w:rsidRDefault="00CA3CA0" w:rsidP="0083620C">
            <w:pPr>
              <w:snapToGrid w:val="0"/>
              <w:spacing w:after="0"/>
              <w:rPr>
                <w:rFonts w:ascii="Tahoma" w:eastAsia="Times New Roman" w:hAnsi="Tahoma" w:cs="Tahoma"/>
                <w:sz w:val="20"/>
                <w:szCs w:val="20"/>
              </w:rPr>
            </w:pPr>
          </w:p>
        </w:tc>
        <w:tc>
          <w:tcPr>
            <w:tcW w:w="1134" w:type="dxa"/>
            <w:tcBorders>
              <w:top w:val="nil"/>
              <w:left w:val="single" w:sz="4" w:space="0" w:color="000000"/>
              <w:bottom w:val="single" w:sz="4" w:space="0" w:color="000000"/>
              <w:right w:val="nil"/>
            </w:tcBorders>
            <w:hideMark/>
          </w:tcPr>
          <w:p w:rsidR="00CA3CA0" w:rsidRPr="008A5941" w:rsidRDefault="008A5941" w:rsidP="0083620C">
            <w:pPr>
              <w:snapToGrid w:val="0"/>
              <w:spacing w:after="0"/>
              <w:jc w:val="center"/>
              <w:rPr>
                <w:rFonts w:ascii="Tahoma" w:eastAsia="Times New Roman" w:hAnsi="Tahoma" w:cs="Tahoma"/>
                <w:sz w:val="20"/>
                <w:szCs w:val="20"/>
              </w:rPr>
            </w:pPr>
            <w:r w:rsidRPr="008A5941">
              <w:rPr>
                <w:rFonts w:ascii="Tahoma" w:eastAsia="Times New Roman" w:hAnsi="Tahoma" w:cs="Tahoma"/>
                <w:sz w:val="20"/>
                <w:szCs w:val="20"/>
              </w:rPr>
              <w:t>3</w:t>
            </w:r>
            <w:r w:rsidR="00CA3CA0" w:rsidRPr="008A5941">
              <w:rPr>
                <w:rFonts w:ascii="Tahoma" w:eastAsia="Times New Roman" w:hAnsi="Tahoma" w:cs="Tahoma"/>
                <w:sz w:val="20"/>
                <w:szCs w:val="20"/>
              </w:rPr>
              <w:t>0 km</w:t>
            </w:r>
          </w:p>
        </w:tc>
        <w:tc>
          <w:tcPr>
            <w:tcW w:w="1417" w:type="dxa"/>
            <w:tcBorders>
              <w:top w:val="nil"/>
              <w:left w:val="single" w:sz="4" w:space="0" w:color="000000"/>
              <w:bottom w:val="single" w:sz="4" w:space="0" w:color="000000"/>
              <w:right w:val="single" w:sz="4" w:space="0" w:color="000000"/>
            </w:tcBorders>
          </w:tcPr>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tc>
      </w:tr>
      <w:tr w:rsidR="008A5941" w:rsidTr="007470F0">
        <w:trPr>
          <w:trHeight w:val="276"/>
        </w:trPr>
        <w:tc>
          <w:tcPr>
            <w:tcW w:w="861" w:type="dxa"/>
            <w:tcBorders>
              <w:top w:val="nil"/>
              <w:left w:val="single" w:sz="4" w:space="0" w:color="000000"/>
              <w:bottom w:val="single" w:sz="4" w:space="0" w:color="000000"/>
              <w:right w:val="nil"/>
            </w:tcBorders>
          </w:tcPr>
          <w:p w:rsidR="008A5941" w:rsidRPr="008A5941" w:rsidRDefault="008A5941" w:rsidP="0083620C">
            <w:pPr>
              <w:snapToGrid w:val="0"/>
              <w:spacing w:after="0"/>
              <w:rPr>
                <w:rFonts w:ascii="Tahoma" w:eastAsia="Times New Roman" w:hAnsi="Tahoma" w:cs="Tahoma"/>
                <w:sz w:val="20"/>
                <w:szCs w:val="20"/>
              </w:rPr>
            </w:pPr>
            <w:r w:rsidRPr="008A5941">
              <w:rPr>
                <w:rFonts w:ascii="Tahoma" w:eastAsia="Times New Roman" w:hAnsi="Tahoma" w:cs="Tahoma"/>
                <w:sz w:val="20"/>
                <w:szCs w:val="20"/>
              </w:rPr>
              <w:t>5.</w:t>
            </w:r>
          </w:p>
        </w:tc>
        <w:tc>
          <w:tcPr>
            <w:tcW w:w="5827" w:type="dxa"/>
            <w:tcBorders>
              <w:top w:val="nil"/>
              <w:left w:val="single" w:sz="4" w:space="0" w:color="000000"/>
              <w:bottom w:val="single" w:sz="4" w:space="0" w:color="000000"/>
              <w:right w:val="nil"/>
            </w:tcBorders>
          </w:tcPr>
          <w:p w:rsidR="008A5941" w:rsidRPr="008A5941" w:rsidRDefault="008A5941" w:rsidP="0083620C">
            <w:pPr>
              <w:snapToGrid w:val="0"/>
              <w:spacing w:after="0"/>
              <w:jc w:val="both"/>
              <w:rPr>
                <w:rFonts w:ascii="Tahoma" w:hAnsi="Tahoma" w:cs="Tahoma"/>
                <w:sz w:val="20"/>
                <w:szCs w:val="20"/>
              </w:rPr>
            </w:pPr>
            <w:r w:rsidRPr="008A5941">
              <w:rPr>
                <w:rFonts w:ascii="Tahoma" w:hAnsi="Tahoma" w:cs="Tahoma"/>
                <w:sz w:val="20"/>
                <w:szCs w:val="20"/>
              </w:rPr>
              <w:t xml:space="preserve">GOTOWOŚĆ </w:t>
            </w:r>
          </w:p>
        </w:tc>
        <w:tc>
          <w:tcPr>
            <w:tcW w:w="1418" w:type="dxa"/>
            <w:tcBorders>
              <w:top w:val="nil"/>
              <w:left w:val="single" w:sz="4" w:space="0" w:color="000000"/>
              <w:bottom w:val="single" w:sz="4" w:space="0" w:color="000000"/>
              <w:right w:val="nil"/>
            </w:tcBorders>
          </w:tcPr>
          <w:p w:rsidR="008A5941" w:rsidRPr="008A5941" w:rsidRDefault="008A5941" w:rsidP="0083620C">
            <w:pPr>
              <w:snapToGrid w:val="0"/>
              <w:spacing w:after="0"/>
              <w:rPr>
                <w:rFonts w:ascii="Tahoma" w:eastAsia="Times New Roman" w:hAnsi="Tahoma" w:cs="Tahoma"/>
                <w:sz w:val="20"/>
                <w:szCs w:val="20"/>
              </w:rPr>
            </w:pPr>
            <w:r w:rsidRPr="008A5941">
              <w:rPr>
                <w:rFonts w:ascii="Tahoma" w:eastAsia="Times New Roman" w:hAnsi="Tahoma" w:cs="Tahoma"/>
                <w:sz w:val="20"/>
                <w:szCs w:val="20"/>
              </w:rPr>
              <w:t>12</w:t>
            </w:r>
            <w:r>
              <w:rPr>
                <w:rFonts w:ascii="Tahoma" w:eastAsia="Times New Roman" w:hAnsi="Tahoma" w:cs="Tahoma"/>
                <w:sz w:val="20"/>
                <w:szCs w:val="20"/>
              </w:rPr>
              <w:t> </w:t>
            </w:r>
            <w:r w:rsidRPr="008A5941">
              <w:rPr>
                <w:rFonts w:ascii="Tahoma" w:eastAsia="Times New Roman" w:hAnsi="Tahoma" w:cs="Tahoma"/>
                <w:sz w:val="20"/>
                <w:szCs w:val="20"/>
              </w:rPr>
              <w:t>000</w:t>
            </w:r>
            <w:r>
              <w:rPr>
                <w:rFonts w:ascii="Tahoma" w:eastAsia="Times New Roman" w:hAnsi="Tahoma" w:cs="Tahoma"/>
                <w:sz w:val="20"/>
                <w:szCs w:val="20"/>
              </w:rPr>
              <w:t xml:space="preserve"> zł</w:t>
            </w:r>
          </w:p>
        </w:tc>
        <w:tc>
          <w:tcPr>
            <w:tcW w:w="1134" w:type="dxa"/>
            <w:tcBorders>
              <w:top w:val="nil"/>
              <w:left w:val="single" w:sz="4" w:space="0" w:color="000000"/>
              <w:bottom w:val="single" w:sz="4" w:space="0" w:color="000000"/>
              <w:right w:val="nil"/>
            </w:tcBorders>
          </w:tcPr>
          <w:p w:rsidR="008A5941" w:rsidRPr="008A5941" w:rsidRDefault="008A5941" w:rsidP="0083620C">
            <w:pPr>
              <w:snapToGrid w:val="0"/>
              <w:spacing w:after="0"/>
              <w:jc w:val="center"/>
              <w:rPr>
                <w:rFonts w:ascii="Tahoma" w:eastAsia="Times New Roman" w:hAnsi="Tahoma" w:cs="Tahoma"/>
                <w:sz w:val="20"/>
                <w:szCs w:val="20"/>
              </w:rPr>
            </w:pPr>
            <w:r w:rsidRPr="008A5941">
              <w:rPr>
                <w:rFonts w:ascii="Tahoma" w:eastAsia="Times New Roman" w:hAnsi="Tahoma" w:cs="Tahoma"/>
                <w:sz w:val="20"/>
                <w:szCs w:val="20"/>
              </w:rPr>
              <w:t>5,5 m-ca</w:t>
            </w:r>
          </w:p>
        </w:tc>
        <w:tc>
          <w:tcPr>
            <w:tcW w:w="1417" w:type="dxa"/>
            <w:tcBorders>
              <w:top w:val="nil"/>
              <w:left w:val="single" w:sz="4" w:space="0" w:color="000000"/>
              <w:bottom w:val="single" w:sz="4" w:space="0" w:color="000000"/>
              <w:right w:val="single" w:sz="4" w:space="0" w:color="000000"/>
            </w:tcBorders>
          </w:tcPr>
          <w:p w:rsidR="008A5941" w:rsidRPr="008A5941" w:rsidRDefault="008A5941" w:rsidP="007470F0">
            <w:pPr>
              <w:snapToGrid w:val="0"/>
              <w:jc w:val="right"/>
              <w:rPr>
                <w:rFonts w:ascii="Tahoma" w:eastAsia="Times New Roman" w:hAnsi="Tahoma" w:cs="Tahoma"/>
                <w:sz w:val="20"/>
                <w:szCs w:val="20"/>
              </w:rPr>
            </w:pPr>
            <w:r w:rsidRPr="008A5941">
              <w:rPr>
                <w:rFonts w:ascii="Tahoma" w:eastAsia="Times New Roman" w:hAnsi="Tahoma" w:cs="Tahoma"/>
                <w:sz w:val="20"/>
                <w:szCs w:val="20"/>
              </w:rPr>
              <w:t>66</w:t>
            </w:r>
            <w:r w:rsidR="007470F0">
              <w:rPr>
                <w:rFonts w:ascii="Tahoma" w:eastAsia="Times New Roman" w:hAnsi="Tahoma" w:cs="Tahoma"/>
                <w:sz w:val="20"/>
                <w:szCs w:val="20"/>
              </w:rPr>
              <w:t> </w:t>
            </w:r>
            <w:r w:rsidRPr="008A5941">
              <w:rPr>
                <w:rFonts w:ascii="Tahoma" w:eastAsia="Times New Roman" w:hAnsi="Tahoma" w:cs="Tahoma"/>
                <w:sz w:val="20"/>
                <w:szCs w:val="20"/>
              </w:rPr>
              <w:t>000</w:t>
            </w:r>
            <w:r w:rsidR="007470F0">
              <w:rPr>
                <w:rFonts w:ascii="Tahoma" w:eastAsia="Times New Roman" w:hAnsi="Tahoma" w:cs="Tahoma"/>
                <w:sz w:val="20"/>
                <w:szCs w:val="20"/>
              </w:rPr>
              <w:t xml:space="preserve"> zł</w:t>
            </w:r>
          </w:p>
        </w:tc>
      </w:tr>
      <w:tr w:rsidR="00CA3CA0" w:rsidTr="007470F0">
        <w:trPr>
          <w:trHeight w:val="276"/>
        </w:trPr>
        <w:tc>
          <w:tcPr>
            <w:tcW w:w="861" w:type="dxa"/>
            <w:tcBorders>
              <w:top w:val="nil"/>
              <w:left w:val="single" w:sz="4" w:space="0" w:color="000000"/>
              <w:bottom w:val="single" w:sz="4" w:space="0" w:color="000000"/>
              <w:right w:val="nil"/>
            </w:tcBorders>
            <w:shd w:val="clear" w:color="auto" w:fill="D9D9D9" w:themeFill="background1" w:themeFillShade="D9"/>
          </w:tcPr>
          <w:p w:rsidR="00CA3CA0" w:rsidRPr="008A5941" w:rsidRDefault="00CA3CA0" w:rsidP="0083620C">
            <w:pPr>
              <w:snapToGrid w:val="0"/>
              <w:rPr>
                <w:rFonts w:ascii="Tahoma" w:eastAsia="Times New Roman" w:hAnsi="Tahoma" w:cs="Tahoma"/>
                <w:sz w:val="20"/>
                <w:szCs w:val="20"/>
              </w:rPr>
            </w:pPr>
          </w:p>
        </w:tc>
        <w:tc>
          <w:tcPr>
            <w:tcW w:w="8379" w:type="dxa"/>
            <w:gridSpan w:val="3"/>
            <w:tcBorders>
              <w:top w:val="nil"/>
              <w:left w:val="single" w:sz="4" w:space="0" w:color="000000"/>
              <w:bottom w:val="single" w:sz="4" w:space="0" w:color="000000"/>
              <w:right w:val="nil"/>
            </w:tcBorders>
            <w:shd w:val="clear" w:color="auto" w:fill="D9D9D9" w:themeFill="background1" w:themeFillShade="D9"/>
          </w:tcPr>
          <w:p w:rsidR="00CA3CA0" w:rsidRPr="008A5941" w:rsidRDefault="00CA3CA0" w:rsidP="0083620C">
            <w:pPr>
              <w:snapToGrid w:val="0"/>
              <w:jc w:val="center"/>
              <w:rPr>
                <w:rFonts w:ascii="Tahoma" w:eastAsia="Times New Roman" w:hAnsi="Tahoma" w:cs="Tahoma"/>
                <w:sz w:val="20"/>
                <w:szCs w:val="20"/>
              </w:rPr>
            </w:pPr>
            <w:r w:rsidRPr="008A5941">
              <w:rPr>
                <w:rFonts w:ascii="Tahoma" w:eastAsia="Times New Roman" w:hAnsi="Tahoma" w:cs="Tahoma"/>
                <w:sz w:val="20"/>
                <w:szCs w:val="20"/>
              </w:rPr>
              <w:t xml:space="preserve">Razem cena za Część I </w:t>
            </w:r>
          </w:p>
        </w:tc>
        <w:tc>
          <w:tcPr>
            <w:tcW w:w="1417" w:type="dxa"/>
            <w:tcBorders>
              <w:top w:val="nil"/>
              <w:left w:val="single" w:sz="4" w:space="0" w:color="000000"/>
              <w:bottom w:val="single" w:sz="4" w:space="0" w:color="000000"/>
              <w:right w:val="single" w:sz="4" w:space="0" w:color="000000"/>
            </w:tcBorders>
            <w:shd w:val="clear" w:color="auto" w:fill="D9D9D9" w:themeFill="background1" w:themeFillShade="D9"/>
          </w:tcPr>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tc>
      </w:tr>
      <w:tr w:rsidR="00CA3CA0" w:rsidTr="007470F0">
        <w:trPr>
          <w:trHeight w:val="617"/>
        </w:trPr>
        <w:tc>
          <w:tcPr>
            <w:tcW w:w="10657" w:type="dxa"/>
            <w:gridSpan w:val="5"/>
            <w:tcBorders>
              <w:top w:val="nil"/>
              <w:left w:val="single" w:sz="4" w:space="0" w:color="000000"/>
              <w:bottom w:val="single" w:sz="4" w:space="0" w:color="000000"/>
              <w:right w:val="single" w:sz="4" w:space="0" w:color="000000"/>
            </w:tcBorders>
            <w:shd w:val="clear" w:color="auto" w:fill="C2D69B" w:themeFill="accent3" w:themeFillTint="99"/>
            <w:hideMark/>
          </w:tcPr>
          <w:p w:rsidR="00CA3CA0" w:rsidRPr="008A5941" w:rsidRDefault="00CA3CA0" w:rsidP="0083620C">
            <w:pPr>
              <w:snapToGrid w:val="0"/>
              <w:jc w:val="center"/>
              <w:rPr>
                <w:rFonts w:ascii="Tahoma" w:eastAsia="Times New Roman" w:hAnsi="Tahoma" w:cs="Tahoma"/>
                <w:color w:val="B8CCE4" w:themeColor="accent1" w:themeTint="66"/>
                <w:sz w:val="20"/>
                <w:szCs w:val="20"/>
              </w:rPr>
            </w:pPr>
            <w:r w:rsidRPr="008A5941">
              <w:rPr>
                <w:rFonts w:ascii="Tahoma" w:eastAsia="Times New Roman" w:hAnsi="Tahoma" w:cs="Tahoma"/>
                <w:b/>
                <w:sz w:val="20"/>
                <w:szCs w:val="20"/>
              </w:rPr>
              <w:t>II CZĘŚĆ ZAMÓWIENIA</w:t>
            </w:r>
          </w:p>
        </w:tc>
      </w:tr>
      <w:tr w:rsidR="00CA3CA0" w:rsidTr="007470F0">
        <w:trPr>
          <w:trHeight w:val="1471"/>
        </w:trPr>
        <w:tc>
          <w:tcPr>
            <w:tcW w:w="861" w:type="dxa"/>
            <w:tcBorders>
              <w:top w:val="nil"/>
              <w:left w:val="single" w:sz="4" w:space="0" w:color="000000"/>
              <w:bottom w:val="single" w:sz="4" w:space="0" w:color="000000"/>
              <w:right w:val="nil"/>
            </w:tcBorders>
          </w:tcPr>
          <w:p w:rsidR="00CA3CA0" w:rsidRPr="008A5941" w:rsidRDefault="00CA3CA0" w:rsidP="0083620C">
            <w:pPr>
              <w:snapToGrid w:val="0"/>
              <w:rPr>
                <w:rFonts w:ascii="Tahoma" w:eastAsia="Times New Roman" w:hAnsi="Tahoma" w:cs="Tahoma"/>
                <w:sz w:val="20"/>
                <w:szCs w:val="20"/>
              </w:rPr>
            </w:pPr>
          </w:p>
          <w:p w:rsidR="00CA3CA0" w:rsidRPr="008A5941" w:rsidRDefault="00CA3CA0" w:rsidP="0083620C">
            <w:pPr>
              <w:snapToGrid w:val="0"/>
              <w:rPr>
                <w:rFonts w:ascii="Tahoma" w:eastAsia="Times New Roman" w:hAnsi="Tahoma" w:cs="Tahoma"/>
                <w:b/>
                <w:bCs/>
                <w:sz w:val="20"/>
                <w:szCs w:val="20"/>
              </w:rPr>
            </w:pPr>
            <w:r w:rsidRPr="008A5941">
              <w:rPr>
                <w:rFonts w:ascii="Tahoma" w:eastAsia="Times New Roman" w:hAnsi="Tahoma" w:cs="Tahoma"/>
                <w:sz w:val="20"/>
                <w:szCs w:val="20"/>
              </w:rPr>
              <w:t>1.</w:t>
            </w:r>
          </w:p>
        </w:tc>
        <w:tc>
          <w:tcPr>
            <w:tcW w:w="5827" w:type="dxa"/>
            <w:tcBorders>
              <w:top w:val="nil"/>
              <w:left w:val="single" w:sz="4" w:space="0" w:color="000000"/>
              <w:bottom w:val="single" w:sz="4" w:space="0" w:color="000000"/>
              <w:right w:val="nil"/>
            </w:tcBorders>
            <w:hideMark/>
          </w:tcPr>
          <w:p w:rsidR="00CA3CA0" w:rsidRPr="008A5941" w:rsidRDefault="00CA3CA0" w:rsidP="0083620C">
            <w:pPr>
              <w:snapToGrid w:val="0"/>
              <w:jc w:val="both"/>
              <w:rPr>
                <w:rFonts w:ascii="Tahoma" w:eastAsia="Times New Roman" w:hAnsi="Tahoma" w:cs="Tahoma"/>
                <w:sz w:val="20"/>
                <w:szCs w:val="20"/>
              </w:rPr>
            </w:pPr>
            <w:r w:rsidRPr="008A5941">
              <w:rPr>
                <w:rFonts w:ascii="Tahoma" w:eastAsia="Times New Roman" w:hAnsi="Tahoma" w:cs="Tahoma"/>
                <w:b/>
                <w:bCs/>
                <w:sz w:val="20"/>
                <w:szCs w:val="20"/>
              </w:rPr>
              <w:t>Odśnieżanie i posypywanie chodników</w:t>
            </w:r>
            <w:r w:rsidRPr="008A5941">
              <w:rPr>
                <w:rFonts w:ascii="Tahoma" w:eastAsia="Times New Roman" w:hAnsi="Tahoma" w:cs="Tahoma"/>
                <w:sz w:val="20"/>
                <w:szCs w:val="20"/>
              </w:rPr>
              <w:t xml:space="preserve"> </w:t>
            </w:r>
            <w:r w:rsidRPr="008A5941">
              <w:rPr>
                <w:rFonts w:ascii="Tahoma" w:eastAsia="Times New Roman" w:hAnsi="Tahoma" w:cs="Tahoma"/>
                <w:i/>
                <w:sz w:val="18"/>
                <w:szCs w:val="18"/>
              </w:rPr>
              <w:t xml:space="preserve">(zgodnie z </w:t>
            </w:r>
            <w:r w:rsidRPr="008A5941">
              <w:rPr>
                <w:rFonts w:ascii="Tahoma" w:eastAsia="Times New Roman" w:hAnsi="Tahoma" w:cs="Tahoma"/>
                <w:i/>
                <w:iCs/>
                <w:sz w:val="18"/>
                <w:szCs w:val="18"/>
              </w:rPr>
              <w:t>zał.</w:t>
            </w:r>
            <w:r w:rsidRPr="008A5941">
              <w:rPr>
                <w:rFonts w:ascii="Tahoma" w:eastAsia="Times New Roman" w:hAnsi="Tahoma" w:cs="Tahoma"/>
                <w:i/>
                <w:sz w:val="18"/>
                <w:szCs w:val="18"/>
              </w:rPr>
              <w:t xml:space="preserve"> n</w:t>
            </w:r>
            <w:r w:rsidRPr="008A5941">
              <w:rPr>
                <w:rFonts w:ascii="Tahoma" w:eastAsia="Times New Roman" w:hAnsi="Tahoma" w:cs="Tahoma"/>
                <w:i/>
                <w:iCs/>
                <w:sz w:val="18"/>
                <w:szCs w:val="18"/>
              </w:rPr>
              <w:t xml:space="preserve">r 3 do SIWZ) </w:t>
            </w:r>
            <w:r w:rsidRPr="008A5941">
              <w:rPr>
                <w:rFonts w:ascii="Tahoma" w:eastAsia="Times New Roman" w:hAnsi="Tahoma" w:cs="Tahoma"/>
                <w:i/>
                <w:sz w:val="18"/>
                <w:szCs w:val="18"/>
              </w:rPr>
              <w:t>w tym:  rozstawienie pojemników na piasek (zgodnie</w:t>
            </w:r>
            <w:r w:rsidRPr="008A5941">
              <w:rPr>
                <w:rFonts w:ascii="Tahoma" w:eastAsia="Times New Roman" w:hAnsi="Tahoma" w:cs="Tahoma"/>
                <w:i/>
                <w:iCs/>
                <w:sz w:val="18"/>
                <w:szCs w:val="18"/>
              </w:rPr>
              <w:t xml:space="preserve"> z zał. nr 2 do SIWZ)</w:t>
            </w:r>
            <w:r w:rsidRPr="008A5941">
              <w:rPr>
                <w:rFonts w:ascii="Tahoma" w:eastAsia="Times New Roman" w:hAnsi="Tahoma" w:cs="Tahoma"/>
                <w:i/>
                <w:sz w:val="18"/>
                <w:szCs w:val="18"/>
              </w:rPr>
              <w:t xml:space="preserve"> i  uzupełnienie środkami wymienionymi w Rozporządzeniu Ministra Środowiska z dnia 27.X.2005 r</w:t>
            </w:r>
            <w:r w:rsidR="008A5941" w:rsidRPr="008A5941">
              <w:rPr>
                <w:rFonts w:ascii="Tahoma" w:eastAsia="Times New Roman" w:hAnsi="Tahoma" w:cs="Tahoma"/>
                <w:i/>
                <w:sz w:val="18"/>
                <w:szCs w:val="18"/>
              </w:rPr>
              <w:t>.</w:t>
            </w:r>
            <w:r w:rsidRPr="008A5941">
              <w:rPr>
                <w:rFonts w:ascii="Tahoma" w:eastAsia="Times New Roman" w:hAnsi="Tahoma" w:cs="Tahoma"/>
                <w:i/>
                <w:sz w:val="18"/>
                <w:szCs w:val="18"/>
              </w:rPr>
              <w:t xml:space="preserve">  oraz uzupełnianie brakującej, po zakończeniu akcji zebranie pojemników.</w:t>
            </w:r>
            <w:r w:rsidRPr="008A5941">
              <w:rPr>
                <w:rFonts w:ascii="Tahoma" w:eastAsia="Times New Roman" w:hAnsi="Tahoma" w:cs="Tahoma"/>
                <w:sz w:val="20"/>
                <w:szCs w:val="20"/>
              </w:rPr>
              <w:t xml:space="preserve">                                                           </w:t>
            </w:r>
          </w:p>
        </w:tc>
        <w:tc>
          <w:tcPr>
            <w:tcW w:w="1418" w:type="dxa"/>
            <w:tcBorders>
              <w:top w:val="nil"/>
              <w:left w:val="single" w:sz="4" w:space="0" w:color="000000"/>
              <w:bottom w:val="single" w:sz="4" w:space="0" w:color="000000"/>
              <w:right w:val="nil"/>
            </w:tcBorders>
          </w:tcPr>
          <w:p w:rsidR="00CA3CA0" w:rsidRPr="008A5941" w:rsidRDefault="00CA3CA0" w:rsidP="0083620C">
            <w:pPr>
              <w:snapToGrid w:val="0"/>
              <w:rPr>
                <w:rFonts w:ascii="Tahoma" w:eastAsia="Times New Roman" w:hAnsi="Tahoma" w:cs="Tahoma"/>
                <w:sz w:val="20"/>
                <w:szCs w:val="20"/>
              </w:rPr>
            </w:pPr>
          </w:p>
          <w:p w:rsidR="00CA3CA0" w:rsidRPr="008A5941" w:rsidRDefault="00CA3CA0" w:rsidP="0083620C">
            <w:pPr>
              <w:snapToGrid w:val="0"/>
              <w:rPr>
                <w:rFonts w:ascii="Tahoma" w:eastAsia="Times New Roman" w:hAnsi="Tahoma" w:cs="Tahoma"/>
                <w:sz w:val="20"/>
                <w:szCs w:val="20"/>
              </w:rPr>
            </w:pPr>
            <w:r w:rsidRPr="008A5941">
              <w:rPr>
                <w:rFonts w:ascii="Tahoma" w:eastAsia="Times New Roman" w:hAnsi="Tahoma" w:cs="Tahoma"/>
                <w:sz w:val="20"/>
                <w:szCs w:val="20"/>
              </w:rPr>
              <w:t xml:space="preserve"> </w:t>
            </w:r>
          </w:p>
        </w:tc>
        <w:tc>
          <w:tcPr>
            <w:tcW w:w="1134" w:type="dxa"/>
            <w:tcBorders>
              <w:top w:val="nil"/>
              <w:left w:val="single" w:sz="4" w:space="0" w:color="000000"/>
              <w:bottom w:val="single" w:sz="4" w:space="0" w:color="000000"/>
              <w:right w:val="nil"/>
            </w:tcBorders>
          </w:tcPr>
          <w:p w:rsidR="00CA3CA0" w:rsidRPr="008A5941" w:rsidRDefault="00CA3CA0" w:rsidP="0083620C">
            <w:pPr>
              <w:snapToGrid w:val="0"/>
              <w:jc w:val="center"/>
              <w:rPr>
                <w:rFonts w:ascii="Tahoma" w:eastAsia="Times New Roman" w:hAnsi="Tahoma" w:cs="Tahoma"/>
                <w:sz w:val="20"/>
                <w:szCs w:val="20"/>
              </w:rPr>
            </w:pPr>
          </w:p>
          <w:p w:rsidR="00CA3CA0" w:rsidRPr="008A5941" w:rsidRDefault="00CA3CA0" w:rsidP="0083620C">
            <w:pPr>
              <w:jc w:val="center"/>
              <w:rPr>
                <w:rFonts w:ascii="Tahoma" w:eastAsia="Times New Roman" w:hAnsi="Tahoma" w:cs="Tahoma"/>
                <w:sz w:val="20"/>
                <w:szCs w:val="20"/>
              </w:rPr>
            </w:pPr>
          </w:p>
          <w:p w:rsidR="00CA3CA0" w:rsidRPr="008A5941" w:rsidRDefault="008A5941" w:rsidP="0083620C">
            <w:pPr>
              <w:jc w:val="center"/>
              <w:rPr>
                <w:rFonts w:ascii="Tahoma" w:eastAsia="Times New Roman" w:hAnsi="Tahoma" w:cs="Tahoma"/>
                <w:sz w:val="20"/>
                <w:szCs w:val="20"/>
              </w:rPr>
            </w:pPr>
            <w:r>
              <w:rPr>
                <w:rFonts w:ascii="Tahoma" w:eastAsia="Times New Roman" w:hAnsi="Tahoma" w:cs="Tahoma"/>
                <w:sz w:val="20"/>
                <w:szCs w:val="20"/>
              </w:rPr>
              <w:t>4</w:t>
            </w:r>
            <w:r w:rsidR="00CA3CA0" w:rsidRPr="008A5941">
              <w:rPr>
                <w:rFonts w:ascii="Tahoma" w:eastAsia="Times New Roman" w:hAnsi="Tahoma" w:cs="Tahoma"/>
                <w:sz w:val="20"/>
                <w:szCs w:val="20"/>
              </w:rPr>
              <w:t>0 dni</w:t>
            </w:r>
          </w:p>
        </w:tc>
        <w:tc>
          <w:tcPr>
            <w:tcW w:w="1417" w:type="dxa"/>
            <w:tcBorders>
              <w:top w:val="nil"/>
              <w:left w:val="single" w:sz="4" w:space="0" w:color="000000"/>
              <w:bottom w:val="single" w:sz="4" w:space="0" w:color="000000"/>
              <w:right w:val="single" w:sz="4" w:space="0" w:color="000000"/>
            </w:tcBorders>
          </w:tcPr>
          <w:p w:rsidR="00CA3CA0" w:rsidRPr="008A5941" w:rsidRDefault="00CA3CA0" w:rsidP="007470F0">
            <w:pPr>
              <w:snapToGrid w:val="0"/>
              <w:jc w:val="right"/>
              <w:rPr>
                <w:rFonts w:ascii="Tahoma" w:eastAsia="Times New Roman" w:hAnsi="Tahoma" w:cs="Tahoma"/>
                <w:sz w:val="20"/>
                <w:szCs w:val="20"/>
              </w:rPr>
            </w:pPr>
          </w:p>
          <w:p w:rsidR="00CA3CA0" w:rsidRPr="008A5941" w:rsidRDefault="00CA3CA0" w:rsidP="007470F0">
            <w:pPr>
              <w:snapToGrid w:val="0"/>
              <w:jc w:val="right"/>
              <w:rPr>
                <w:rFonts w:ascii="Tahoma" w:eastAsia="Times New Roman" w:hAnsi="Tahoma" w:cs="Tahoma"/>
                <w:sz w:val="20"/>
                <w:szCs w:val="20"/>
              </w:rPr>
            </w:pPr>
          </w:p>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p w:rsidR="00CA3CA0" w:rsidRPr="008A5941" w:rsidRDefault="00CA3CA0" w:rsidP="007470F0">
            <w:pPr>
              <w:snapToGrid w:val="0"/>
              <w:jc w:val="right"/>
              <w:rPr>
                <w:rFonts w:ascii="Tahoma" w:eastAsia="Times New Roman" w:hAnsi="Tahoma" w:cs="Tahoma"/>
                <w:sz w:val="20"/>
                <w:szCs w:val="20"/>
              </w:rPr>
            </w:pPr>
          </w:p>
        </w:tc>
      </w:tr>
      <w:tr w:rsidR="008A5941" w:rsidTr="007470F0">
        <w:trPr>
          <w:trHeight w:val="276"/>
        </w:trPr>
        <w:tc>
          <w:tcPr>
            <w:tcW w:w="861" w:type="dxa"/>
            <w:tcBorders>
              <w:top w:val="nil"/>
              <w:left w:val="single" w:sz="4" w:space="0" w:color="000000"/>
              <w:bottom w:val="single" w:sz="4" w:space="0" w:color="000000"/>
              <w:right w:val="nil"/>
            </w:tcBorders>
          </w:tcPr>
          <w:p w:rsidR="008A5941" w:rsidRPr="008A5941" w:rsidRDefault="008A5941" w:rsidP="0083620C">
            <w:pPr>
              <w:snapToGrid w:val="0"/>
              <w:rPr>
                <w:rFonts w:ascii="Tahoma" w:eastAsia="Times New Roman" w:hAnsi="Tahoma" w:cs="Tahoma"/>
                <w:sz w:val="20"/>
                <w:szCs w:val="20"/>
              </w:rPr>
            </w:pPr>
            <w:r>
              <w:rPr>
                <w:rFonts w:ascii="Tahoma" w:eastAsia="Times New Roman" w:hAnsi="Tahoma" w:cs="Tahoma"/>
                <w:sz w:val="20"/>
                <w:szCs w:val="20"/>
              </w:rPr>
              <w:t>2.</w:t>
            </w:r>
          </w:p>
        </w:tc>
        <w:tc>
          <w:tcPr>
            <w:tcW w:w="5827" w:type="dxa"/>
            <w:tcBorders>
              <w:top w:val="nil"/>
              <w:left w:val="single" w:sz="4" w:space="0" w:color="000000"/>
              <w:bottom w:val="single" w:sz="4" w:space="0" w:color="000000"/>
              <w:right w:val="nil"/>
            </w:tcBorders>
          </w:tcPr>
          <w:p w:rsidR="008A5941" w:rsidRPr="008A5941" w:rsidRDefault="008A5941" w:rsidP="0083620C">
            <w:pPr>
              <w:snapToGrid w:val="0"/>
              <w:jc w:val="both"/>
              <w:rPr>
                <w:rFonts w:ascii="Tahoma" w:eastAsia="Times New Roman" w:hAnsi="Tahoma" w:cs="Tahoma"/>
                <w:bCs/>
                <w:sz w:val="20"/>
                <w:szCs w:val="20"/>
              </w:rPr>
            </w:pPr>
            <w:r w:rsidRPr="008A5941">
              <w:rPr>
                <w:rFonts w:ascii="Tahoma" w:eastAsia="Times New Roman" w:hAnsi="Tahoma" w:cs="Tahoma"/>
                <w:bCs/>
                <w:sz w:val="20"/>
                <w:szCs w:val="20"/>
              </w:rPr>
              <w:t xml:space="preserve">GOTOWOŚĆ </w:t>
            </w:r>
          </w:p>
        </w:tc>
        <w:tc>
          <w:tcPr>
            <w:tcW w:w="1418" w:type="dxa"/>
            <w:tcBorders>
              <w:top w:val="nil"/>
              <w:left w:val="single" w:sz="4" w:space="0" w:color="000000"/>
              <w:bottom w:val="single" w:sz="4" w:space="0" w:color="000000"/>
              <w:right w:val="nil"/>
            </w:tcBorders>
          </w:tcPr>
          <w:p w:rsidR="008A5941" w:rsidRPr="008A5941" w:rsidRDefault="008A5941" w:rsidP="0083620C">
            <w:pPr>
              <w:snapToGrid w:val="0"/>
              <w:rPr>
                <w:rFonts w:ascii="Tahoma" w:eastAsia="Times New Roman" w:hAnsi="Tahoma" w:cs="Tahoma"/>
                <w:sz w:val="20"/>
                <w:szCs w:val="20"/>
              </w:rPr>
            </w:pPr>
            <w:r>
              <w:rPr>
                <w:rFonts w:ascii="Tahoma" w:eastAsia="Times New Roman" w:hAnsi="Tahoma" w:cs="Tahoma"/>
                <w:sz w:val="20"/>
                <w:szCs w:val="20"/>
              </w:rPr>
              <w:t>4 000 zł</w:t>
            </w:r>
          </w:p>
        </w:tc>
        <w:tc>
          <w:tcPr>
            <w:tcW w:w="1134" w:type="dxa"/>
            <w:tcBorders>
              <w:top w:val="nil"/>
              <w:left w:val="single" w:sz="4" w:space="0" w:color="000000"/>
              <w:bottom w:val="single" w:sz="4" w:space="0" w:color="000000"/>
              <w:right w:val="nil"/>
            </w:tcBorders>
          </w:tcPr>
          <w:p w:rsidR="008A5941" w:rsidRPr="008A5941" w:rsidRDefault="008A5941" w:rsidP="0083620C">
            <w:pPr>
              <w:snapToGrid w:val="0"/>
              <w:jc w:val="center"/>
              <w:rPr>
                <w:rFonts w:ascii="Tahoma" w:eastAsia="Times New Roman" w:hAnsi="Tahoma" w:cs="Tahoma"/>
                <w:sz w:val="20"/>
                <w:szCs w:val="20"/>
              </w:rPr>
            </w:pPr>
            <w:r>
              <w:rPr>
                <w:rFonts w:ascii="Tahoma" w:eastAsia="Times New Roman" w:hAnsi="Tahoma" w:cs="Tahoma"/>
                <w:sz w:val="20"/>
                <w:szCs w:val="20"/>
              </w:rPr>
              <w:t>5,5 m-ca</w:t>
            </w:r>
          </w:p>
        </w:tc>
        <w:tc>
          <w:tcPr>
            <w:tcW w:w="1417" w:type="dxa"/>
            <w:tcBorders>
              <w:top w:val="nil"/>
              <w:left w:val="single" w:sz="4" w:space="0" w:color="000000"/>
              <w:bottom w:val="single" w:sz="4" w:space="0" w:color="000000"/>
              <w:right w:val="single" w:sz="4" w:space="0" w:color="000000"/>
            </w:tcBorders>
          </w:tcPr>
          <w:p w:rsidR="008A5941" w:rsidRPr="008A5941" w:rsidRDefault="008A5941" w:rsidP="007470F0">
            <w:pPr>
              <w:snapToGrid w:val="0"/>
              <w:jc w:val="right"/>
              <w:rPr>
                <w:rFonts w:ascii="Tahoma" w:eastAsia="Times New Roman" w:hAnsi="Tahoma" w:cs="Tahoma"/>
                <w:sz w:val="20"/>
                <w:szCs w:val="20"/>
              </w:rPr>
            </w:pPr>
            <w:r>
              <w:rPr>
                <w:rFonts w:ascii="Tahoma" w:eastAsia="Times New Roman" w:hAnsi="Tahoma" w:cs="Tahoma"/>
                <w:sz w:val="20"/>
                <w:szCs w:val="20"/>
              </w:rPr>
              <w:t>22</w:t>
            </w:r>
            <w:r w:rsidR="007470F0">
              <w:rPr>
                <w:rFonts w:ascii="Tahoma" w:eastAsia="Times New Roman" w:hAnsi="Tahoma" w:cs="Tahoma"/>
                <w:sz w:val="20"/>
                <w:szCs w:val="20"/>
              </w:rPr>
              <w:t> </w:t>
            </w:r>
            <w:r>
              <w:rPr>
                <w:rFonts w:ascii="Tahoma" w:eastAsia="Times New Roman" w:hAnsi="Tahoma" w:cs="Tahoma"/>
                <w:sz w:val="20"/>
                <w:szCs w:val="20"/>
              </w:rPr>
              <w:t>000</w:t>
            </w:r>
            <w:r w:rsidR="007470F0">
              <w:rPr>
                <w:rFonts w:ascii="Tahoma" w:eastAsia="Times New Roman" w:hAnsi="Tahoma" w:cs="Tahoma"/>
                <w:sz w:val="20"/>
                <w:szCs w:val="20"/>
              </w:rPr>
              <w:t xml:space="preserve"> zł</w:t>
            </w:r>
          </w:p>
        </w:tc>
      </w:tr>
      <w:tr w:rsidR="00CA3CA0" w:rsidTr="007470F0">
        <w:trPr>
          <w:trHeight w:val="276"/>
        </w:trPr>
        <w:tc>
          <w:tcPr>
            <w:tcW w:w="861" w:type="dxa"/>
            <w:tcBorders>
              <w:top w:val="nil"/>
              <w:left w:val="single" w:sz="4" w:space="0" w:color="000000"/>
              <w:bottom w:val="single" w:sz="4" w:space="0" w:color="000000"/>
              <w:right w:val="nil"/>
            </w:tcBorders>
            <w:shd w:val="clear" w:color="auto" w:fill="C2D69B" w:themeFill="accent3" w:themeFillTint="99"/>
          </w:tcPr>
          <w:p w:rsidR="00CA3CA0" w:rsidRPr="008A5941" w:rsidRDefault="008A5941" w:rsidP="008A5941">
            <w:pPr>
              <w:tabs>
                <w:tab w:val="left" w:pos="705"/>
              </w:tabs>
              <w:snapToGrid w:val="0"/>
              <w:rPr>
                <w:rFonts w:ascii="Tahoma" w:eastAsia="Times New Roman" w:hAnsi="Tahoma" w:cs="Tahoma"/>
                <w:sz w:val="20"/>
                <w:szCs w:val="20"/>
              </w:rPr>
            </w:pPr>
            <w:r>
              <w:rPr>
                <w:rFonts w:ascii="Tahoma" w:eastAsia="Times New Roman" w:hAnsi="Tahoma" w:cs="Tahoma"/>
                <w:sz w:val="20"/>
                <w:szCs w:val="20"/>
              </w:rPr>
              <w:tab/>
            </w:r>
          </w:p>
        </w:tc>
        <w:tc>
          <w:tcPr>
            <w:tcW w:w="8379" w:type="dxa"/>
            <w:gridSpan w:val="3"/>
            <w:tcBorders>
              <w:top w:val="nil"/>
              <w:left w:val="single" w:sz="4" w:space="0" w:color="000000"/>
              <w:bottom w:val="single" w:sz="4" w:space="0" w:color="000000"/>
              <w:right w:val="nil"/>
            </w:tcBorders>
            <w:shd w:val="clear" w:color="auto" w:fill="C2D69B" w:themeFill="accent3" w:themeFillTint="99"/>
          </w:tcPr>
          <w:p w:rsidR="00CA3CA0" w:rsidRPr="008A5941" w:rsidRDefault="00CA3CA0" w:rsidP="0083620C">
            <w:pPr>
              <w:snapToGrid w:val="0"/>
              <w:jc w:val="center"/>
              <w:rPr>
                <w:rFonts w:ascii="Tahoma" w:eastAsia="Times New Roman" w:hAnsi="Tahoma" w:cs="Tahoma"/>
                <w:b/>
                <w:sz w:val="20"/>
                <w:szCs w:val="20"/>
              </w:rPr>
            </w:pPr>
            <w:r w:rsidRPr="008A5941">
              <w:rPr>
                <w:rFonts w:ascii="Tahoma" w:eastAsia="Times New Roman" w:hAnsi="Tahoma" w:cs="Tahoma"/>
                <w:b/>
                <w:sz w:val="20"/>
                <w:szCs w:val="20"/>
              </w:rPr>
              <w:t xml:space="preserve">Razem cena za Część II </w:t>
            </w:r>
          </w:p>
        </w:tc>
        <w:tc>
          <w:tcPr>
            <w:tcW w:w="1417" w:type="dxa"/>
            <w:tcBorders>
              <w:top w:val="nil"/>
              <w:left w:val="single" w:sz="4" w:space="0" w:color="000000"/>
              <w:bottom w:val="single" w:sz="4" w:space="0" w:color="000000"/>
              <w:right w:val="single" w:sz="4" w:space="0" w:color="000000"/>
            </w:tcBorders>
            <w:shd w:val="clear" w:color="auto" w:fill="C2D69B" w:themeFill="accent3" w:themeFillTint="99"/>
          </w:tcPr>
          <w:p w:rsidR="00CA3CA0" w:rsidRPr="008A5941" w:rsidRDefault="007470F0" w:rsidP="007470F0">
            <w:pPr>
              <w:snapToGrid w:val="0"/>
              <w:jc w:val="right"/>
              <w:rPr>
                <w:rFonts w:ascii="Tahoma" w:eastAsia="Times New Roman" w:hAnsi="Tahoma" w:cs="Tahoma"/>
                <w:sz w:val="20"/>
                <w:szCs w:val="20"/>
              </w:rPr>
            </w:pPr>
            <w:r>
              <w:rPr>
                <w:rFonts w:ascii="Tahoma" w:eastAsia="Times New Roman" w:hAnsi="Tahoma" w:cs="Tahoma"/>
                <w:sz w:val="20"/>
                <w:szCs w:val="20"/>
              </w:rPr>
              <w:t>zł</w:t>
            </w:r>
          </w:p>
        </w:tc>
      </w:tr>
      <w:tr w:rsidR="00CA3CA0" w:rsidTr="007470F0">
        <w:trPr>
          <w:trHeight w:val="276"/>
        </w:trPr>
        <w:tc>
          <w:tcPr>
            <w:tcW w:w="10657" w:type="dxa"/>
            <w:gridSpan w:val="5"/>
            <w:tcBorders>
              <w:top w:val="nil"/>
              <w:left w:val="single" w:sz="4" w:space="0" w:color="000000"/>
              <w:bottom w:val="single" w:sz="4" w:space="0" w:color="000000"/>
              <w:right w:val="nil"/>
            </w:tcBorders>
            <w:shd w:val="clear" w:color="auto" w:fill="B6DDE8" w:themeFill="accent5" w:themeFillTint="66"/>
            <w:hideMark/>
          </w:tcPr>
          <w:p w:rsidR="00CA3CA0" w:rsidRPr="008A5941" w:rsidRDefault="00CA3CA0" w:rsidP="0083620C">
            <w:pPr>
              <w:snapToGrid w:val="0"/>
              <w:jc w:val="center"/>
              <w:rPr>
                <w:rFonts w:ascii="Tahoma" w:eastAsia="Times New Roman" w:hAnsi="Tahoma" w:cs="Tahoma"/>
                <w:b/>
                <w:sz w:val="20"/>
                <w:szCs w:val="20"/>
              </w:rPr>
            </w:pPr>
            <w:r w:rsidRPr="008A5941">
              <w:rPr>
                <w:rFonts w:ascii="Tahoma" w:eastAsia="Times New Roman" w:hAnsi="Tahoma" w:cs="Tahoma"/>
                <w:b/>
                <w:sz w:val="20"/>
                <w:szCs w:val="20"/>
              </w:rPr>
              <w:t>III CZĘŚĆ ZAMÓWIENIA</w:t>
            </w:r>
          </w:p>
        </w:tc>
      </w:tr>
      <w:tr w:rsidR="00CA3CA0" w:rsidTr="007470F0">
        <w:trPr>
          <w:trHeight w:val="499"/>
        </w:trPr>
        <w:tc>
          <w:tcPr>
            <w:tcW w:w="861" w:type="dxa"/>
            <w:tcBorders>
              <w:top w:val="nil"/>
              <w:left w:val="single" w:sz="4" w:space="0" w:color="000000"/>
              <w:bottom w:val="single" w:sz="4" w:space="0" w:color="auto"/>
              <w:right w:val="nil"/>
            </w:tcBorders>
            <w:hideMark/>
          </w:tcPr>
          <w:p w:rsidR="00CA3CA0" w:rsidRPr="008A5941" w:rsidRDefault="00CA3CA0" w:rsidP="0083620C">
            <w:pPr>
              <w:snapToGrid w:val="0"/>
              <w:spacing w:line="240" w:lineRule="auto"/>
              <w:rPr>
                <w:rFonts w:ascii="Tahoma" w:eastAsia="Times New Roman" w:hAnsi="Tahoma" w:cs="Tahoma"/>
                <w:b/>
                <w:bCs/>
                <w:sz w:val="20"/>
                <w:szCs w:val="20"/>
              </w:rPr>
            </w:pPr>
            <w:r w:rsidRPr="008A5941">
              <w:rPr>
                <w:rFonts w:ascii="Tahoma" w:eastAsia="Times New Roman" w:hAnsi="Tahoma" w:cs="Tahoma"/>
                <w:sz w:val="20"/>
                <w:szCs w:val="20"/>
              </w:rPr>
              <w:t>1.</w:t>
            </w:r>
          </w:p>
        </w:tc>
        <w:tc>
          <w:tcPr>
            <w:tcW w:w="5827" w:type="dxa"/>
            <w:tcBorders>
              <w:top w:val="nil"/>
              <w:left w:val="single" w:sz="4" w:space="0" w:color="000000"/>
              <w:bottom w:val="single" w:sz="4" w:space="0" w:color="auto"/>
              <w:right w:val="nil"/>
            </w:tcBorders>
            <w:hideMark/>
          </w:tcPr>
          <w:p w:rsidR="00CA3CA0" w:rsidRPr="008A5941" w:rsidRDefault="00CA3CA0" w:rsidP="0083620C">
            <w:pPr>
              <w:snapToGrid w:val="0"/>
              <w:spacing w:line="240" w:lineRule="auto"/>
              <w:rPr>
                <w:rFonts w:ascii="Tahoma" w:eastAsia="Times New Roman" w:hAnsi="Tahoma" w:cs="Tahoma"/>
                <w:sz w:val="20"/>
                <w:szCs w:val="20"/>
              </w:rPr>
            </w:pPr>
            <w:r w:rsidRPr="008A5941">
              <w:rPr>
                <w:rFonts w:ascii="Tahoma" w:eastAsia="Times New Roman" w:hAnsi="Tahoma" w:cs="Tahoma"/>
                <w:b/>
                <w:bCs/>
                <w:sz w:val="20"/>
                <w:szCs w:val="20"/>
              </w:rPr>
              <w:t xml:space="preserve">Utrzymanie dróg czwartej kolejności </w:t>
            </w:r>
            <w:r w:rsidRPr="008A5941">
              <w:rPr>
                <w:rFonts w:ascii="Tahoma" w:eastAsia="Times New Roman" w:hAnsi="Tahoma" w:cs="Tahoma"/>
                <w:sz w:val="20"/>
                <w:szCs w:val="20"/>
              </w:rPr>
              <w:t xml:space="preserve">(zgodnie </w:t>
            </w:r>
            <w:r w:rsidRPr="008A5941">
              <w:rPr>
                <w:rFonts w:ascii="Tahoma" w:eastAsia="Times New Roman" w:hAnsi="Tahoma" w:cs="Tahoma"/>
                <w:i/>
                <w:iCs/>
                <w:sz w:val="20"/>
                <w:szCs w:val="20"/>
              </w:rPr>
              <w:t xml:space="preserve"> z zał. nr 4  do SIWZ pkt 4.1 i pkt 4.2)</w:t>
            </w:r>
          </w:p>
        </w:tc>
        <w:tc>
          <w:tcPr>
            <w:tcW w:w="1418" w:type="dxa"/>
            <w:tcBorders>
              <w:top w:val="nil"/>
              <w:left w:val="single" w:sz="4" w:space="0" w:color="000000"/>
              <w:bottom w:val="single" w:sz="4" w:space="0" w:color="auto"/>
              <w:right w:val="nil"/>
            </w:tcBorders>
          </w:tcPr>
          <w:p w:rsidR="00CA3CA0" w:rsidRPr="008A5941" w:rsidRDefault="00CA3CA0" w:rsidP="0083620C">
            <w:pPr>
              <w:snapToGrid w:val="0"/>
              <w:spacing w:line="240" w:lineRule="auto"/>
              <w:rPr>
                <w:rFonts w:ascii="Tahoma" w:eastAsia="Times New Roman" w:hAnsi="Tahoma" w:cs="Tahoma"/>
                <w:sz w:val="20"/>
                <w:szCs w:val="20"/>
              </w:rPr>
            </w:pPr>
          </w:p>
          <w:p w:rsidR="00CA3CA0" w:rsidRPr="008A5941" w:rsidRDefault="00CA3CA0" w:rsidP="0083620C">
            <w:pPr>
              <w:snapToGrid w:val="0"/>
              <w:spacing w:line="240" w:lineRule="auto"/>
              <w:rPr>
                <w:rFonts w:ascii="Tahoma" w:eastAsia="Times New Roman" w:hAnsi="Tahoma" w:cs="Tahoma"/>
                <w:sz w:val="20"/>
                <w:szCs w:val="20"/>
              </w:rPr>
            </w:pPr>
          </w:p>
        </w:tc>
        <w:tc>
          <w:tcPr>
            <w:tcW w:w="1134" w:type="dxa"/>
            <w:tcBorders>
              <w:top w:val="nil"/>
              <w:left w:val="single" w:sz="4" w:space="0" w:color="000000"/>
              <w:bottom w:val="single" w:sz="4" w:space="0" w:color="auto"/>
              <w:right w:val="nil"/>
            </w:tcBorders>
          </w:tcPr>
          <w:p w:rsidR="00CA3CA0" w:rsidRPr="008A5941" w:rsidRDefault="008A5941" w:rsidP="008A5941">
            <w:pPr>
              <w:spacing w:line="240" w:lineRule="auto"/>
              <w:rPr>
                <w:rFonts w:ascii="Tahoma" w:eastAsia="Times New Roman" w:hAnsi="Tahoma" w:cs="Tahoma"/>
                <w:sz w:val="20"/>
                <w:szCs w:val="20"/>
              </w:rPr>
            </w:pPr>
            <w:r>
              <w:rPr>
                <w:rFonts w:ascii="Tahoma" w:eastAsia="Times New Roman" w:hAnsi="Tahoma" w:cs="Tahoma"/>
                <w:sz w:val="20"/>
                <w:szCs w:val="20"/>
              </w:rPr>
              <w:t xml:space="preserve">   </w:t>
            </w:r>
            <w:r w:rsidR="00CA3CA0" w:rsidRPr="008A5941">
              <w:rPr>
                <w:rFonts w:ascii="Tahoma" w:eastAsia="Times New Roman" w:hAnsi="Tahoma" w:cs="Tahoma"/>
                <w:sz w:val="20"/>
                <w:szCs w:val="20"/>
              </w:rPr>
              <w:t>30 dni</w:t>
            </w:r>
          </w:p>
        </w:tc>
        <w:tc>
          <w:tcPr>
            <w:tcW w:w="1417" w:type="dxa"/>
            <w:tcBorders>
              <w:top w:val="nil"/>
              <w:left w:val="single" w:sz="4" w:space="0" w:color="000000"/>
              <w:bottom w:val="single" w:sz="4" w:space="0" w:color="auto"/>
              <w:right w:val="single" w:sz="4" w:space="0" w:color="000000"/>
            </w:tcBorders>
          </w:tcPr>
          <w:p w:rsidR="00CA3CA0" w:rsidRPr="008A5941" w:rsidRDefault="007470F0" w:rsidP="007470F0">
            <w:pPr>
              <w:snapToGrid w:val="0"/>
              <w:spacing w:line="240" w:lineRule="auto"/>
              <w:jc w:val="right"/>
              <w:rPr>
                <w:rFonts w:ascii="Tahoma" w:eastAsia="Times New Roman" w:hAnsi="Tahoma" w:cs="Tahoma"/>
                <w:sz w:val="20"/>
                <w:szCs w:val="20"/>
              </w:rPr>
            </w:pPr>
            <w:r>
              <w:rPr>
                <w:rFonts w:ascii="Tahoma" w:eastAsia="Times New Roman" w:hAnsi="Tahoma" w:cs="Tahoma"/>
                <w:sz w:val="20"/>
                <w:szCs w:val="20"/>
              </w:rPr>
              <w:t>zł</w:t>
            </w:r>
          </w:p>
          <w:p w:rsidR="00CA3CA0" w:rsidRPr="008A5941" w:rsidRDefault="00CA3CA0" w:rsidP="007470F0">
            <w:pPr>
              <w:snapToGrid w:val="0"/>
              <w:spacing w:line="240" w:lineRule="auto"/>
              <w:jc w:val="right"/>
              <w:rPr>
                <w:rFonts w:ascii="Tahoma" w:eastAsia="Times New Roman" w:hAnsi="Tahoma" w:cs="Tahoma"/>
                <w:sz w:val="20"/>
                <w:szCs w:val="20"/>
              </w:rPr>
            </w:pPr>
          </w:p>
        </w:tc>
      </w:tr>
      <w:tr w:rsidR="00CA3CA0" w:rsidTr="007470F0">
        <w:trPr>
          <w:trHeight w:val="276"/>
        </w:trPr>
        <w:tc>
          <w:tcPr>
            <w:tcW w:w="861" w:type="dxa"/>
            <w:tcBorders>
              <w:top w:val="single" w:sz="4" w:space="0" w:color="auto"/>
              <w:left w:val="single" w:sz="4" w:space="0" w:color="auto"/>
              <w:bottom w:val="single" w:sz="4" w:space="0" w:color="auto"/>
              <w:right w:val="single" w:sz="4" w:space="0" w:color="auto"/>
            </w:tcBorders>
            <w:hideMark/>
          </w:tcPr>
          <w:p w:rsidR="00CA3CA0" w:rsidRPr="008A5941" w:rsidRDefault="00CA3CA0" w:rsidP="0083620C">
            <w:pPr>
              <w:snapToGrid w:val="0"/>
              <w:spacing w:line="240" w:lineRule="auto"/>
              <w:rPr>
                <w:rFonts w:ascii="Tahoma" w:hAnsi="Tahoma" w:cs="Tahoma"/>
                <w:sz w:val="20"/>
                <w:szCs w:val="20"/>
              </w:rPr>
            </w:pPr>
            <w:r w:rsidRPr="008A5941">
              <w:rPr>
                <w:rFonts w:ascii="Tahoma" w:eastAsia="Times New Roman" w:hAnsi="Tahoma" w:cs="Tahoma"/>
                <w:sz w:val="20"/>
                <w:szCs w:val="20"/>
              </w:rPr>
              <w:t>2.</w:t>
            </w:r>
          </w:p>
        </w:tc>
        <w:tc>
          <w:tcPr>
            <w:tcW w:w="5827" w:type="dxa"/>
            <w:tcBorders>
              <w:top w:val="single" w:sz="4" w:space="0" w:color="auto"/>
              <w:left w:val="single" w:sz="4" w:space="0" w:color="auto"/>
              <w:bottom w:val="single" w:sz="4" w:space="0" w:color="auto"/>
              <w:right w:val="single" w:sz="4" w:space="0" w:color="auto"/>
            </w:tcBorders>
            <w:hideMark/>
          </w:tcPr>
          <w:p w:rsidR="00CA3CA0" w:rsidRPr="008A5941" w:rsidRDefault="00CA3CA0" w:rsidP="0083620C">
            <w:pPr>
              <w:snapToGrid w:val="0"/>
              <w:spacing w:line="240" w:lineRule="auto"/>
              <w:rPr>
                <w:rFonts w:ascii="Tahoma" w:eastAsia="Times New Roman" w:hAnsi="Tahoma" w:cs="Tahoma"/>
                <w:sz w:val="20"/>
                <w:szCs w:val="20"/>
              </w:rPr>
            </w:pPr>
            <w:r w:rsidRPr="008A5941">
              <w:rPr>
                <w:rFonts w:ascii="Tahoma" w:hAnsi="Tahoma" w:cs="Tahoma"/>
                <w:sz w:val="20"/>
                <w:szCs w:val="20"/>
              </w:rPr>
              <w:t xml:space="preserve">Likwidacja śliskości </w:t>
            </w:r>
          </w:p>
        </w:tc>
        <w:tc>
          <w:tcPr>
            <w:tcW w:w="1418" w:type="dxa"/>
            <w:tcBorders>
              <w:top w:val="single" w:sz="4" w:space="0" w:color="auto"/>
              <w:left w:val="single" w:sz="4" w:space="0" w:color="auto"/>
              <w:bottom w:val="single" w:sz="4" w:space="0" w:color="auto"/>
              <w:right w:val="single" w:sz="4" w:space="0" w:color="auto"/>
            </w:tcBorders>
          </w:tcPr>
          <w:p w:rsidR="00CA3CA0" w:rsidRPr="008A5941" w:rsidRDefault="00CA3CA0" w:rsidP="0083620C">
            <w:pPr>
              <w:snapToGrid w:val="0"/>
              <w:spacing w:line="240" w:lineRule="auto"/>
              <w:rPr>
                <w:rFonts w:ascii="Tahoma" w:eastAsia="Times New Roman"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A3CA0" w:rsidRPr="008A5941" w:rsidRDefault="00CA3CA0" w:rsidP="0083620C">
            <w:pPr>
              <w:snapToGrid w:val="0"/>
              <w:spacing w:line="240" w:lineRule="auto"/>
              <w:jc w:val="center"/>
              <w:rPr>
                <w:rFonts w:ascii="Tahoma" w:eastAsia="Times New Roman" w:hAnsi="Tahoma" w:cs="Tahoma"/>
                <w:sz w:val="20"/>
                <w:szCs w:val="20"/>
              </w:rPr>
            </w:pPr>
            <w:r w:rsidRPr="008A5941">
              <w:rPr>
                <w:rFonts w:ascii="Tahoma" w:eastAsia="Times New Roman" w:hAnsi="Tahoma" w:cs="Tahoma"/>
                <w:sz w:val="20"/>
                <w:szCs w:val="20"/>
              </w:rPr>
              <w:t>30 km</w:t>
            </w:r>
          </w:p>
        </w:tc>
        <w:tc>
          <w:tcPr>
            <w:tcW w:w="1417" w:type="dxa"/>
            <w:tcBorders>
              <w:top w:val="single" w:sz="4" w:space="0" w:color="auto"/>
              <w:left w:val="single" w:sz="4" w:space="0" w:color="auto"/>
              <w:bottom w:val="single" w:sz="4" w:space="0" w:color="auto"/>
              <w:right w:val="single" w:sz="4" w:space="0" w:color="auto"/>
            </w:tcBorders>
          </w:tcPr>
          <w:p w:rsidR="00CA3CA0" w:rsidRPr="008A5941" w:rsidRDefault="007470F0" w:rsidP="007470F0">
            <w:pPr>
              <w:snapToGrid w:val="0"/>
              <w:spacing w:line="240" w:lineRule="auto"/>
              <w:jc w:val="right"/>
              <w:rPr>
                <w:rFonts w:ascii="Tahoma" w:eastAsia="Times New Roman" w:hAnsi="Tahoma" w:cs="Tahoma"/>
                <w:sz w:val="20"/>
                <w:szCs w:val="20"/>
              </w:rPr>
            </w:pPr>
            <w:r>
              <w:rPr>
                <w:rFonts w:ascii="Tahoma" w:eastAsia="Times New Roman" w:hAnsi="Tahoma" w:cs="Tahoma"/>
                <w:sz w:val="20"/>
                <w:szCs w:val="20"/>
              </w:rPr>
              <w:t>zł</w:t>
            </w:r>
          </w:p>
        </w:tc>
      </w:tr>
      <w:tr w:rsidR="008A5941" w:rsidTr="007470F0">
        <w:trPr>
          <w:trHeight w:val="276"/>
        </w:trPr>
        <w:tc>
          <w:tcPr>
            <w:tcW w:w="861" w:type="dxa"/>
            <w:tcBorders>
              <w:top w:val="single" w:sz="4" w:space="0" w:color="auto"/>
              <w:left w:val="single" w:sz="4" w:space="0" w:color="auto"/>
              <w:bottom w:val="single" w:sz="4" w:space="0" w:color="auto"/>
              <w:right w:val="single" w:sz="4" w:space="0" w:color="auto"/>
            </w:tcBorders>
          </w:tcPr>
          <w:p w:rsidR="008A5941" w:rsidRPr="008A5941" w:rsidRDefault="008A5941" w:rsidP="0083620C">
            <w:pPr>
              <w:snapToGrid w:val="0"/>
              <w:spacing w:line="240" w:lineRule="auto"/>
              <w:rPr>
                <w:rFonts w:ascii="Tahoma" w:eastAsia="Times New Roman" w:hAnsi="Tahoma" w:cs="Tahoma"/>
                <w:sz w:val="20"/>
                <w:szCs w:val="20"/>
              </w:rPr>
            </w:pPr>
            <w:r>
              <w:rPr>
                <w:rFonts w:ascii="Tahoma" w:eastAsia="Times New Roman" w:hAnsi="Tahoma" w:cs="Tahoma"/>
                <w:sz w:val="20"/>
                <w:szCs w:val="20"/>
              </w:rPr>
              <w:t>3.</w:t>
            </w:r>
          </w:p>
        </w:tc>
        <w:tc>
          <w:tcPr>
            <w:tcW w:w="5827" w:type="dxa"/>
            <w:tcBorders>
              <w:top w:val="single" w:sz="4" w:space="0" w:color="auto"/>
              <w:left w:val="single" w:sz="4" w:space="0" w:color="auto"/>
              <w:bottom w:val="single" w:sz="4" w:space="0" w:color="auto"/>
              <w:right w:val="single" w:sz="4" w:space="0" w:color="auto"/>
            </w:tcBorders>
          </w:tcPr>
          <w:p w:rsidR="008A5941" w:rsidRPr="008A5941" w:rsidRDefault="008A5941" w:rsidP="0083620C">
            <w:pPr>
              <w:snapToGrid w:val="0"/>
              <w:spacing w:line="240" w:lineRule="auto"/>
              <w:rPr>
                <w:rFonts w:ascii="Tahoma" w:hAnsi="Tahoma" w:cs="Tahoma"/>
                <w:sz w:val="20"/>
                <w:szCs w:val="20"/>
              </w:rPr>
            </w:pPr>
            <w:r>
              <w:rPr>
                <w:rFonts w:ascii="Tahoma" w:hAnsi="Tahoma" w:cs="Tahoma"/>
                <w:sz w:val="20"/>
                <w:szCs w:val="20"/>
              </w:rPr>
              <w:t>GOTOWOŚĆ</w:t>
            </w:r>
          </w:p>
        </w:tc>
        <w:tc>
          <w:tcPr>
            <w:tcW w:w="1418" w:type="dxa"/>
            <w:tcBorders>
              <w:top w:val="single" w:sz="4" w:space="0" w:color="auto"/>
              <w:left w:val="single" w:sz="4" w:space="0" w:color="auto"/>
              <w:bottom w:val="single" w:sz="4" w:space="0" w:color="auto"/>
              <w:right w:val="single" w:sz="4" w:space="0" w:color="auto"/>
            </w:tcBorders>
          </w:tcPr>
          <w:p w:rsidR="008A5941" w:rsidRPr="008A5941" w:rsidRDefault="008A5941" w:rsidP="0083620C">
            <w:pPr>
              <w:snapToGrid w:val="0"/>
              <w:spacing w:line="240" w:lineRule="auto"/>
              <w:rPr>
                <w:rFonts w:ascii="Tahoma" w:eastAsia="Times New Roman" w:hAnsi="Tahoma" w:cs="Tahoma"/>
                <w:sz w:val="20"/>
                <w:szCs w:val="20"/>
              </w:rPr>
            </w:pPr>
            <w:r>
              <w:rPr>
                <w:rFonts w:ascii="Tahoma" w:eastAsia="Times New Roman" w:hAnsi="Tahoma" w:cs="Tahoma"/>
                <w:sz w:val="20"/>
                <w:szCs w:val="20"/>
              </w:rPr>
              <w:t>4000 zł</w:t>
            </w:r>
          </w:p>
        </w:tc>
        <w:tc>
          <w:tcPr>
            <w:tcW w:w="1134" w:type="dxa"/>
            <w:tcBorders>
              <w:top w:val="single" w:sz="4" w:space="0" w:color="auto"/>
              <w:left w:val="single" w:sz="4" w:space="0" w:color="auto"/>
              <w:bottom w:val="single" w:sz="4" w:space="0" w:color="auto"/>
              <w:right w:val="single" w:sz="4" w:space="0" w:color="auto"/>
            </w:tcBorders>
          </w:tcPr>
          <w:p w:rsidR="008A5941" w:rsidRPr="008A5941" w:rsidRDefault="008A5941" w:rsidP="0083620C">
            <w:pPr>
              <w:snapToGrid w:val="0"/>
              <w:spacing w:line="240" w:lineRule="auto"/>
              <w:jc w:val="center"/>
              <w:rPr>
                <w:rFonts w:ascii="Tahoma" w:eastAsia="Times New Roman" w:hAnsi="Tahoma" w:cs="Tahoma"/>
                <w:sz w:val="20"/>
                <w:szCs w:val="20"/>
              </w:rPr>
            </w:pPr>
            <w:r>
              <w:rPr>
                <w:rFonts w:ascii="Tahoma" w:eastAsia="Times New Roman" w:hAnsi="Tahoma" w:cs="Tahoma"/>
                <w:sz w:val="20"/>
                <w:szCs w:val="20"/>
              </w:rPr>
              <w:t>5,5 m-ca</w:t>
            </w:r>
          </w:p>
        </w:tc>
        <w:tc>
          <w:tcPr>
            <w:tcW w:w="1417" w:type="dxa"/>
            <w:tcBorders>
              <w:top w:val="single" w:sz="4" w:space="0" w:color="auto"/>
              <w:left w:val="single" w:sz="4" w:space="0" w:color="auto"/>
              <w:bottom w:val="single" w:sz="4" w:space="0" w:color="auto"/>
              <w:right w:val="single" w:sz="4" w:space="0" w:color="auto"/>
            </w:tcBorders>
          </w:tcPr>
          <w:p w:rsidR="008A5941" w:rsidRPr="008A5941" w:rsidRDefault="007470F0" w:rsidP="007470F0">
            <w:pPr>
              <w:snapToGrid w:val="0"/>
              <w:spacing w:line="240" w:lineRule="auto"/>
              <w:jc w:val="right"/>
              <w:rPr>
                <w:rFonts w:ascii="Tahoma" w:eastAsia="Times New Roman" w:hAnsi="Tahoma" w:cs="Tahoma"/>
                <w:sz w:val="20"/>
                <w:szCs w:val="20"/>
              </w:rPr>
            </w:pPr>
            <w:r>
              <w:rPr>
                <w:rFonts w:ascii="Tahoma" w:eastAsia="Times New Roman" w:hAnsi="Tahoma" w:cs="Tahoma"/>
                <w:sz w:val="20"/>
                <w:szCs w:val="20"/>
              </w:rPr>
              <w:t>22 000</w:t>
            </w:r>
          </w:p>
        </w:tc>
      </w:tr>
      <w:tr w:rsidR="00CA3CA0" w:rsidTr="007470F0">
        <w:trPr>
          <w:trHeight w:val="81"/>
        </w:trPr>
        <w:tc>
          <w:tcPr>
            <w:tcW w:w="86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3CA0" w:rsidRPr="008A5941" w:rsidRDefault="00CA3CA0" w:rsidP="0083620C">
            <w:pPr>
              <w:snapToGrid w:val="0"/>
              <w:spacing w:line="240" w:lineRule="auto"/>
              <w:rPr>
                <w:rFonts w:ascii="Tahoma" w:eastAsia="Times New Roman" w:hAnsi="Tahoma" w:cs="Tahoma"/>
                <w:sz w:val="20"/>
                <w:szCs w:val="20"/>
              </w:rPr>
            </w:pPr>
          </w:p>
        </w:tc>
        <w:tc>
          <w:tcPr>
            <w:tcW w:w="837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3CA0" w:rsidRPr="008A5941" w:rsidRDefault="00CA3CA0" w:rsidP="0083620C">
            <w:pPr>
              <w:snapToGrid w:val="0"/>
              <w:spacing w:line="240" w:lineRule="auto"/>
              <w:jc w:val="center"/>
              <w:rPr>
                <w:rFonts w:ascii="Tahoma" w:eastAsia="Times New Roman" w:hAnsi="Tahoma" w:cs="Tahoma"/>
                <w:sz w:val="20"/>
                <w:szCs w:val="20"/>
              </w:rPr>
            </w:pPr>
            <w:r w:rsidRPr="008A5941">
              <w:rPr>
                <w:rFonts w:ascii="Tahoma" w:eastAsia="Times New Roman" w:hAnsi="Tahoma" w:cs="Tahoma"/>
                <w:sz w:val="20"/>
                <w:szCs w:val="20"/>
              </w:rPr>
              <w:t>Razem cena za Część III</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3CA0" w:rsidRPr="008A5941" w:rsidRDefault="007470F0" w:rsidP="007470F0">
            <w:pPr>
              <w:snapToGrid w:val="0"/>
              <w:spacing w:line="240" w:lineRule="auto"/>
              <w:jc w:val="right"/>
              <w:rPr>
                <w:rFonts w:ascii="Tahoma" w:eastAsia="Times New Roman" w:hAnsi="Tahoma" w:cs="Tahoma"/>
                <w:sz w:val="20"/>
                <w:szCs w:val="20"/>
              </w:rPr>
            </w:pPr>
            <w:r>
              <w:rPr>
                <w:rFonts w:ascii="Tahoma" w:eastAsia="Times New Roman" w:hAnsi="Tahoma" w:cs="Tahoma"/>
                <w:sz w:val="20"/>
                <w:szCs w:val="20"/>
              </w:rPr>
              <w:t>zł</w:t>
            </w:r>
          </w:p>
        </w:tc>
      </w:tr>
    </w:tbl>
    <w:p w:rsidR="00CA3CA0" w:rsidRDefault="00CA3CA0" w:rsidP="00CA3CA0">
      <w:pPr>
        <w:ind w:firstLine="708"/>
        <w:jc w:val="center"/>
        <w:rPr>
          <w:rFonts w:eastAsia="Times New Roman"/>
          <w:sz w:val="20"/>
          <w:szCs w:val="20"/>
        </w:rPr>
      </w:pPr>
      <w:r>
        <w:rPr>
          <w:rFonts w:eastAsia="Times New Roman"/>
          <w:sz w:val="20"/>
          <w:szCs w:val="20"/>
        </w:rPr>
        <w:t xml:space="preserve">                                                                                                        </w:t>
      </w:r>
    </w:p>
    <w:p w:rsidR="00CA3CA0" w:rsidRDefault="00CA3CA0" w:rsidP="00CA3CA0">
      <w:pPr>
        <w:spacing w:line="100" w:lineRule="atLeast"/>
        <w:rPr>
          <w:rFonts w:eastAsia="Times New Roman"/>
          <w:i/>
          <w:iCs/>
          <w:sz w:val="20"/>
          <w:szCs w:val="20"/>
        </w:rPr>
      </w:pPr>
      <w:r>
        <w:rPr>
          <w:rFonts w:eastAsia="Times New Roman"/>
          <w:sz w:val="20"/>
          <w:szCs w:val="20"/>
        </w:rPr>
        <w:t xml:space="preserve">                                                                                                                 .....................................................</w:t>
      </w:r>
    </w:p>
    <w:p w:rsidR="00CA3CA0" w:rsidRPr="00BA3061" w:rsidRDefault="007470F0" w:rsidP="00CA3CA0">
      <w:pPr>
        <w:spacing w:after="0" w:line="240" w:lineRule="auto"/>
        <w:rPr>
          <w:rFonts w:eastAsia="Times New Roman"/>
          <w:i/>
          <w:iCs/>
          <w:sz w:val="20"/>
          <w:szCs w:val="20"/>
        </w:rPr>
      </w:pPr>
      <w:r>
        <w:rPr>
          <w:rFonts w:eastAsia="Times New Roman"/>
          <w:i/>
          <w:iCs/>
          <w:sz w:val="20"/>
          <w:szCs w:val="20"/>
        </w:rPr>
        <w:t xml:space="preserve">                                                                                                                             Podpis Wykonawcy</w:t>
      </w:r>
    </w:p>
    <w:p w:rsidR="00CA3CA0" w:rsidRPr="00FB2B22" w:rsidRDefault="00CA3CA0" w:rsidP="00CA3CA0">
      <w:pPr>
        <w:pStyle w:val="Jacek"/>
        <w:spacing w:line="100" w:lineRule="atLeast"/>
        <w:rPr>
          <w:rFonts w:eastAsia="Times New Roman"/>
          <w:b/>
          <w:bCs/>
        </w:rPr>
      </w:pPr>
      <w:r>
        <w:rPr>
          <w:rFonts w:eastAsia="Times New Roman"/>
          <w:b/>
          <w:bCs/>
        </w:rPr>
        <w:t>Uwaga:</w:t>
      </w:r>
    </w:p>
    <w:p w:rsidR="00CA3CA0" w:rsidRPr="00DC7078" w:rsidRDefault="00CA3CA0" w:rsidP="007470F0">
      <w:pPr>
        <w:widowControl w:val="0"/>
        <w:numPr>
          <w:ilvl w:val="0"/>
          <w:numId w:val="29"/>
        </w:numPr>
        <w:tabs>
          <w:tab w:val="left" w:pos="3240"/>
          <w:tab w:val="left" w:pos="3600"/>
        </w:tabs>
        <w:suppressAutoHyphens/>
        <w:spacing w:after="0" w:line="240" w:lineRule="auto"/>
        <w:ind w:left="0"/>
        <w:rPr>
          <w:rFonts w:eastAsia="Times New Roman"/>
          <w:i/>
          <w:sz w:val="18"/>
          <w:szCs w:val="18"/>
        </w:rPr>
      </w:pPr>
      <w:r w:rsidRPr="00DC7078">
        <w:rPr>
          <w:rFonts w:eastAsia="Times New Roman"/>
          <w:sz w:val="18"/>
          <w:szCs w:val="18"/>
        </w:rPr>
        <w:t xml:space="preserve">Powyższe ceny należy podać w przeliczeniu na 1 dzień efektywnej pracy; </w:t>
      </w:r>
    </w:p>
    <w:p w:rsidR="00CA3CA0" w:rsidRPr="00DC7078" w:rsidRDefault="00CA3CA0" w:rsidP="00CA3CA0">
      <w:pPr>
        <w:tabs>
          <w:tab w:val="left" w:pos="0"/>
        </w:tabs>
        <w:spacing w:after="0" w:line="240" w:lineRule="auto"/>
        <w:rPr>
          <w:rFonts w:eastAsia="Times New Roman"/>
          <w:sz w:val="18"/>
          <w:szCs w:val="18"/>
        </w:rPr>
      </w:pPr>
      <w:r w:rsidRPr="00DC7078">
        <w:rPr>
          <w:rFonts w:eastAsia="Times New Roman"/>
          <w:i/>
          <w:sz w:val="18"/>
          <w:szCs w:val="18"/>
        </w:rPr>
        <w:t>(  tj. wykonanie prac określonych w opisie przedmiotu zamówienia i załącznikach do niniejszej specyfikacji).</w:t>
      </w:r>
    </w:p>
    <w:p w:rsidR="00CA3CA0" w:rsidRPr="00DC7078" w:rsidRDefault="00CA3CA0" w:rsidP="007470F0">
      <w:pPr>
        <w:widowControl w:val="0"/>
        <w:numPr>
          <w:ilvl w:val="0"/>
          <w:numId w:val="29"/>
        </w:numPr>
        <w:tabs>
          <w:tab w:val="left" w:pos="3240"/>
          <w:tab w:val="left" w:pos="3600"/>
        </w:tabs>
        <w:suppressAutoHyphens/>
        <w:spacing w:after="0" w:line="240" w:lineRule="auto"/>
        <w:ind w:left="0"/>
        <w:rPr>
          <w:rFonts w:eastAsia="Times New Roman"/>
          <w:i/>
          <w:iCs/>
          <w:sz w:val="18"/>
          <w:szCs w:val="18"/>
          <w:u w:val="single"/>
        </w:rPr>
      </w:pPr>
      <w:r w:rsidRPr="00DC7078">
        <w:rPr>
          <w:rFonts w:eastAsia="Times New Roman"/>
          <w:sz w:val="18"/>
          <w:szCs w:val="18"/>
        </w:rPr>
        <w:t>Wartość poszczególnych pozycji należy obliczyć poprzez wymnożenie ceny brutto przez ilość w danej pozycji.</w:t>
      </w:r>
    </w:p>
    <w:p w:rsidR="00BA0A50" w:rsidRPr="00DC7078" w:rsidRDefault="00CA3CA0" w:rsidP="00DC7078">
      <w:pPr>
        <w:tabs>
          <w:tab w:val="left" w:pos="360"/>
        </w:tabs>
        <w:spacing w:after="0" w:line="240" w:lineRule="auto"/>
        <w:rPr>
          <w:rFonts w:eastAsia="Times New Roman"/>
          <w:b/>
          <w:sz w:val="18"/>
          <w:szCs w:val="18"/>
        </w:rPr>
      </w:pPr>
      <w:r w:rsidRPr="00DC7078">
        <w:rPr>
          <w:rFonts w:eastAsia="Times New Roman"/>
          <w:i/>
          <w:iCs/>
          <w:sz w:val="18"/>
          <w:szCs w:val="18"/>
          <w:u w:val="single"/>
        </w:rPr>
        <w:t>*  liczba dni została ustalona dla po</w:t>
      </w:r>
      <w:r w:rsidR="007470F0" w:rsidRPr="00DC7078">
        <w:rPr>
          <w:rFonts w:eastAsia="Times New Roman"/>
          <w:i/>
          <w:iCs/>
          <w:sz w:val="18"/>
          <w:szCs w:val="18"/>
          <w:u w:val="single"/>
        </w:rPr>
        <w:t>trzeb porównania cen ofertowych.</w:t>
      </w:r>
    </w:p>
    <w:sectPr w:rsidR="00BA0A50" w:rsidRPr="00DC7078" w:rsidSect="005276DC">
      <w:footerReference w:type="default" r:id="rId13"/>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0C" w:rsidRDefault="0083620C">
      <w:pPr>
        <w:spacing w:after="0" w:line="240" w:lineRule="auto"/>
      </w:pPr>
      <w:r>
        <w:separator/>
      </w:r>
    </w:p>
  </w:endnote>
  <w:endnote w:type="continuationSeparator" w:id="0">
    <w:p w:rsidR="0083620C" w:rsidRDefault="0083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83620C" w:rsidRDefault="0083620C">
        <w:pPr>
          <w:pStyle w:val="Stopka"/>
          <w:jc w:val="right"/>
        </w:pPr>
        <w:r>
          <w:fldChar w:fldCharType="begin"/>
        </w:r>
        <w:r>
          <w:instrText>PAGE   \* MERGEFORMAT</w:instrText>
        </w:r>
        <w:r>
          <w:fldChar w:fldCharType="separate"/>
        </w:r>
        <w:r w:rsidR="001972B2">
          <w:rPr>
            <w:noProof/>
          </w:rPr>
          <w:t>23</w:t>
        </w:r>
        <w:r>
          <w:fldChar w:fldCharType="end"/>
        </w:r>
      </w:p>
    </w:sdtContent>
  </w:sdt>
  <w:p w:rsidR="0083620C" w:rsidRPr="00DE76D4" w:rsidRDefault="0083620C">
    <w:pPr>
      <w:pStyle w:val="Stopka"/>
      <w:rPr>
        <w:rFonts w:ascii="Tahoma" w:hAnsi="Tahoma" w:cs="Tahoma"/>
        <w:i/>
        <w:sz w:val="18"/>
        <w:szCs w:val="18"/>
      </w:rPr>
    </w:pPr>
    <w:r w:rsidRPr="00DE76D4">
      <w:rPr>
        <w:rFonts w:ascii="Tahoma" w:hAnsi="Tahoma" w:cs="Tahoma"/>
        <w:i/>
        <w:sz w:val="18"/>
        <w:szCs w:val="18"/>
      </w:rPr>
      <w:t xml:space="preserve">SIWZ  </w:t>
    </w:r>
    <w:r w:rsidRPr="00DE76D4">
      <w:rPr>
        <w:rFonts w:ascii="Tahoma" w:hAnsi="Tahoma" w:cs="Tahoma"/>
        <w:b/>
        <w:i/>
        <w:sz w:val="18"/>
        <w:szCs w:val="18"/>
      </w:rPr>
      <w:t xml:space="preserve">ZP.271. 47.2016 </w:t>
    </w:r>
    <w:r w:rsidRPr="00DE76D4">
      <w:rPr>
        <w:rFonts w:ascii="Tahoma" w:hAnsi="Tahoma" w:cs="Tahoma"/>
        <w:i/>
        <w:sz w:val="18"/>
        <w:szCs w:val="18"/>
      </w:rPr>
      <w:t>„Zimowe utrzymanie dróg gminnych na terenie miasta i gminy Wyszków”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0C" w:rsidRDefault="0083620C">
      <w:pPr>
        <w:spacing w:after="0" w:line="240" w:lineRule="auto"/>
      </w:pPr>
      <w:r>
        <w:separator/>
      </w:r>
    </w:p>
  </w:footnote>
  <w:footnote w:type="continuationSeparator" w:id="0">
    <w:p w:rsidR="0083620C" w:rsidRDefault="00836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B"/>
    <w:multiLevelType w:val="singleLevel"/>
    <w:tmpl w:val="0000000B"/>
    <w:name w:val="WW8Num11"/>
    <w:lvl w:ilvl="0">
      <w:start w:val="1"/>
      <w:numFmt w:val="bullet"/>
      <w:lvlText w:val=""/>
      <w:lvlJc w:val="left"/>
      <w:pPr>
        <w:tabs>
          <w:tab w:val="num" w:pos="0"/>
        </w:tabs>
        <w:ind w:left="1425" w:hanging="360"/>
      </w:pPr>
      <w:rPr>
        <w:rFonts w:ascii="Symbol" w:hAnsi="Symbol"/>
        <w:b w:val="0"/>
        <w:sz w:val="24"/>
        <w:szCs w:val="24"/>
      </w:rPr>
    </w:lvl>
  </w:abstractNum>
  <w:abstractNum w:abstractNumId="3">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5">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6">
    <w:nsid w:val="00D81703"/>
    <w:multiLevelType w:val="multilevel"/>
    <w:tmpl w:val="FB8013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B133608"/>
    <w:multiLevelType w:val="hybridMultilevel"/>
    <w:tmpl w:val="D3D4024A"/>
    <w:lvl w:ilvl="0" w:tplc="33A80F00">
      <w:start w:val="1"/>
      <w:numFmt w:val="decimal"/>
      <w:lvlText w:val="%1."/>
      <w:lvlJc w:val="left"/>
      <w:pPr>
        <w:ind w:left="1080" w:hanging="72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32CA3"/>
    <w:multiLevelType w:val="hybridMultilevel"/>
    <w:tmpl w:val="3CE8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945823"/>
    <w:multiLevelType w:val="multilevel"/>
    <w:tmpl w:val="1B82C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0">
    <w:nsid w:val="4103549D"/>
    <w:multiLevelType w:val="hybridMultilevel"/>
    <w:tmpl w:val="A070846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24">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D55EE4"/>
    <w:multiLevelType w:val="hybridMultilevel"/>
    <w:tmpl w:val="4808ECAA"/>
    <w:name w:val="WW8Num72222"/>
    <w:lvl w:ilvl="0" w:tplc="0000000B">
      <w:start w:val="1"/>
      <w:numFmt w:val="bullet"/>
      <w:lvlText w:val=""/>
      <w:lvlJc w:val="left"/>
      <w:pPr>
        <w:ind w:left="1800" w:hanging="360"/>
      </w:pPr>
      <w:rPr>
        <w:rFonts w:ascii="Symbol" w:hAnsi="Symbol"/>
        <w:b w:val="0"/>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7">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8D926D9"/>
    <w:multiLevelType w:val="multilevel"/>
    <w:tmpl w:val="3B2ED0A2"/>
    <w:lvl w:ilvl="0">
      <w:start w:val="1"/>
      <w:numFmt w:val="upperRoman"/>
      <w:lvlText w:val="%1."/>
      <w:lvlJc w:val="left"/>
      <w:pPr>
        <w:ind w:left="1080" w:hanging="72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AF6EFB"/>
    <w:multiLevelType w:val="hybridMultilevel"/>
    <w:tmpl w:val="7C287C36"/>
    <w:lvl w:ilvl="0" w:tplc="97BC85F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24"/>
  </w:num>
  <w:num w:numId="12">
    <w:abstractNumId w:val="26"/>
  </w:num>
  <w:num w:numId="13">
    <w:abstractNumId w:val="17"/>
  </w:num>
  <w:num w:numId="14">
    <w:abstractNumId w:val="23"/>
  </w:num>
  <w:num w:numId="15">
    <w:abstractNumId w:val="2"/>
  </w:num>
  <w:num w:numId="16">
    <w:abstractNumId w:val="15"/>
  </w:num>
  <w:num w:numId="17">
    <w:abstractNumId w:val="6"/>
  </w:num>
  <w:num w:numId="18">
    <w:abstractNumId w:val="25"/>
  </w:num>
  <w:num w:numId="19">
    <w:abstractNumId w:val="12"/>
  </w:num>
  <w:num w:numId="20">
    <w:abstractNumId w:val="29"/>
  </w:num>
  <w:num w:numId="21">
    <w:abstractNumId w:val="30"/>
  </w:num>
  <w:num w:numId="22">
    <w:abstractNumId w:val="32"/>
  </w:num>
  <w:num w:numId="23">
    <w:abstractNumId w:val="13"/>
  </w:num>
  <w:num w:numId="24">
    <w:abstractNumId w:val="20"/>
  </w:num>
  <w:num w:numId="25">
    <w:abstractNumId w:val="27"/>
  </w:num>
  <w:num w:numId="26">
    <w:abstractNumId w:val="28"/>
  </w:num>
  <w:num w:numId="27">
    <w:abstractNumId w:val="16"/>
  </w:num>
  <w:num w:numId="28">
    <w:abstractNumId w:val="8"/>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50"/>
    <w:rsid w:val="000D30B4"/>
    <w:rsid w:val="00180C09"/>
    <w:rsid w:val="00186BEB"/>
    <w:rsid w:val="001972B2"/>
    <w:rsid w:val="001F06D5"/>
    <w:rsid w:val="00214807"/>
    <w:rsid w:val="002D50C4"/>
    <w:rsid w:val="002D69AD"/>
    <w:rsid w:val="0032276C"/>
    <w:rsid w:val="00365771"/>
    <w:rsid w:val="0037676C"/>
    <w:rsid w:val="003B0294"/>
    <w:rsid w:val="003D54FA"/>
    <w:rsid w:val="0044148F"/>
    <w:rsid w:val="005276DC"/>
    <w:rsid w:val="0053473C"/>
    <w:rsid w:val="00643D14"/>
    <w:rsid w:val="006755F9"/>
    <w:rsid w:val="00675766"/>
    <w:rsid w:val="006759F8"/>
    <w:rsid w:val="006C6EBF"/>
    <w:rsid w:val="00710B0B"/>
    <w:rsid w:val="007470F0"/>
    <w:rsid w:val="00753E57"/>
    <w:rsid w:val="007E6CB6"/>
    <w:rsid w:val="0083620C"/>
    <w:rsid w:val="008A5941"/>
    <w:rsid w:val="008B01EC"/>
    <w:rsid w:val="008C5536"/>
    <w:rsid w:val="00922557"/>
    <w:rsid w:val="00961F83"/>
    <w:rsid w:val="009C646D"/>
    <w:rsid w:val="009D3434"/>
    <w:rsid w:val="00AB6E04"/>
    <w:rsid w:val="00B63A79"/>
    <w:rsid w:val="00BA0A50"/>
    <w:rsid w:val="00C96115"/>
    <w:rsid w:val="00CA36E8"/>
    <w:rsid w:val="00CA3CA0"/>
    <w:rsid w:val="00DC7078"/>
    <w:rsid w:val="00E042E9"/>
    <w:rsid w:val="00E04766"/>
    <w:rsid w:val="00E064C1"/>
    <w:rsid w:val="00EF01D9"/>
    <w:rsid w:val="00F001C5"/>
    <w:rsid w:val="00F25CA0"/>
    <w:rsid w:val="00FB4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A50"/>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CA3CA0"/>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BA0A50"/>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A0A5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A0A50"/>
    <w:rPr>
      <w:rFonts w:eastAsia="Calibri" w:cs="Times New Roman"/>
      <w:sz w:val="22"/>
      <w:szCs w:val="22"/>
    </w:rPr>
  </w:style>
  <w:style w:type="paragraph" w:customStyle="1" w:styleId="Default">
    <w:name w:val="Default"/>
    <w:rsid w:val="00BA0A50"/>
    <w:pPr>
      <w:autoSpaceDE w:val="0"/>
      <w:autoSpaceDN w:val="0"/>
      <w:adjustRightInd w:val="0"/>
      <w:spacing w:line="240" w:lineRule="auto"/>
      <w:jc w:val="left"/>
    </w:pPr>
    <w:rPr>
      <w:rFonts w:ascii="Arial" w:hAnsi="Arial" w:cs="Arial"/>
      <w:color w:val="000000"/>
    </w:rPr>
  </w:style>
  <w:style w:type="character" w:styleId="Hipercze">
    <w:name w:val="Hyperlink"/>
    <w:rsid w:val="005276DC"/>
    <w:rPr>
      <w:color w:val="000080"/>
      <w:u w:val="single"/>
    </w:rPr>
  </w:style>
  <w:style w:type="paragraph" w:styleId="Tekstpodstawowy">
    <w:name w:val="Body Text"/>
    <w:basedOn w:val="Normalny"/>
    <w:link w:val="TekstpodstawowyZnak"/>
    <w:rsid w:val="005276DC"/>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5276DC"/>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5276DC"/>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5276DC"/>
    <w:rPr>
      <w:rFonts w:ascii="Times New Roman" w:hAnsi="Times New Roman" w:cs="Times New Roman"/>
      <w:sz w:val="20"/>
      <w:szCs w:val="20"/>
      <w:lang w:eastAsia="zh-CN"/>
    </w:rPr>
  </w:style>
  <w:style w:type="character" w:customStyle="1" w:styleId="Nagwek9Znak">
    <w:name w:val="Nagłówek 9 Znak"/>
    <w:basedOn w:val="Domylnaczcionkaakapitu"/>
    <w:link w:val="Nagwek9"/>
    <w:rsid w:val="00CA3CA0"/>
    <w:rPr>
      <w:rFonts w:ascii="Times New Roman" w:eastAsia="Lucida Sans Unicode" w:hAnsi="Times New Roman" w:cs="Times New Roman"/>
      <w:b/>
      <w:lang w:eastAsia="zh-CN"/>
    </w:rPr>
  </w:style>
  <w:style w:type="paragraph" w:customStyle="1" w:styleId="Jacek">
    <w:name w:val="Jacek"/>
    <w:basedOn w:val="Normalny"/>
    <w:rsid w:val="00CA3CA0"/>
    <w:pPr>
      <w:widowControl w:val="0"/>
      <w:suppressAutoHyphens/>
      <w:spacing w:after="0" w:line="240" w:lineRule="auto"/>
    </w:pPr>
    <w:rPr>
      <w:rFonts w:ascii="Times New Roman" w:eastAsia="Lucida Sans Unicode"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A50"/>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CA3CA0"/>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BA0A50"/>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A0A5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A0A50"/>
    <w:rPr>
      <w:rFonts w:eastAsia="Calibri" w:cs="Times New Roman"/>
      <w:sz w:val="22"/>
      <w:szCs w:val="22"/>
    </w:rPr>
  </w:style>
  <w:style w:type="paragraph" w:customStyle="1" w:styleId="Default">
    <w:name w:val="Default"/>
    <w:rsid w:val="00BA0A50"/>
    <w:pPr>
      <w:autoSpaceDE w:val="0"/>
      <w:autoSpaceDN w:val="0"/>
      <w:adjustRightInd w:val="0"/>
      <w:spacing w:line="240" w:lineRule="auto"/>
      <w:jc w:val="left"/>
    </w:pPr>
    <w:rPr>
      <w:rFonts w:ascii="Arial" w:hAnsi="Arial" w:cs="Arial"/>
      <w:color w:val="000000"/>
    </w:rPr>
  </w:style>
  <w:style w:type="character" w:styleId="Hipercze">
    <w:name w:val="Hyperlink"/>
    <w:rsid w:val="005276DC"/>
    <w:rPr>
      <w:color w:val="000080"/>
      <w:u w:val="single"/>
    </w:rPr>
  </w:style>
  <w:style w:type="paragraph" w:styleId="Tekstpodstawowy">
    <w:name w:val="Body Text"/>
    <w:basedOn w:val="Normalny"/>
    <w:link w:val="TekstpodstawowyZnak"/>
    <w:rsid w:val="005276DC"/>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5276DC"/>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5276DC"/>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5276DC"/>
    <w:rPr>
      <w:rFonts w:ascii="Times New Roman" w:hAnsi="Times New Roman" w:cs="Times New Roman"/>
      <w:sz w:val="20"/>
      <w:szCs w:val="20"/>
      <w:lang w:eastAsia="zh-CN"/>
    </w:rPr>
  </w:style>
  <w:style w:type="character" w:customStyle="1" w:styleId="Nagwek9Znak">
    <w:name w:val="Nagłówek 9 Znak"/>
    <w:basedOn w:val="Domylnaczcionkaakapitu"/>
    <w:link w:val="Nagwek9"/>
    <w:rsid w:val="00CA3CA0"/>
    <w:rPr>
      <w:rFonts w:ascii="Times New Roman" w:eastAsia="Lucida Sans Unicode" w:hAnsi="Times New Roman" w:cs="Times New Roman"/>
      <w:b/>
      <w:lang w:eastAsia="zh-CN"/>
    </w:rPr>
  </w:style>
  <w:style w:type="paragraph" w:customStyle="1" w:styleId="Jacek">
    <w:name w:val="Jacek"/>
    <w:basedOn w:val="Normalny"/>
    <w:rsid w:val="00CA3CA0"/>
    <w:pPr>
      <w:widowControl w:val="0"/>
      <w:suppressAutoHyphens/>
      <w:spacing w:after="0" w:line="240" w:lineRule="auto"/>
    </w:pPr>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zetargi@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pl/du-akt/-/akt/dz-u-2013-21"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23</Pages>
  <Words>9587</Words>
  <Characters>57523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10</cp:revision>
  <dcterms:created xsi:type="dcterms:W3CDTF">2016-08-09T10:24:00Z</dcterms:created>
  <dcterms:modified xsi:type="dcterms:W3CDTF">2016-08-12T09:12:00Z</dcterms:modified>
</cp:coreProperties>
</file>