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FE" w:rsidRPr="002F10F2" w:rsidRDefault="003C29FE" w:rsidP="003C29FE">
      <w:pPr>
        <w:tabs>
          <w:tab w:val="center" w:pos="4536"/>
          <w:tab w:val="right" w:pos="9072"/>
        </w:tabs>
        <w:spacing w:after="0" w:line="240" w:lineRule="auto"/>
        <w:rPr>
          <w:rFonts w:asciiTheme="majorHAnsi" w:eastAsia="Calibri" w:hAnsiTheme="majorHAnsi" w:cs="Times New Roman"/>
        </w:rPr>
      </w:pPr>
    </w:p>
    <w:p w:rsidR="003C29FE" w:rsidRPr="002F10F2" w:rsidRDefault="003C29FE" w:rsidP="003C29FE">
      <w:pPr>
        <w:suppressAutoHyphens/>
        <w:spacing w:after="0" w:line="240" w:lineRule="auto"/>
        <w:ind w:right="-1418"/>
        <w:rPr>
          <w:rFonts w:asciiTheme="majorHAnsi" w:eastAsia="Times New Roman" w:hAnsiTheme="majorHAnsi" w:cs="Times New Roman"/>
          <w:lang w:eastAsia="ar-SA"/>
        </w:rPr>
      </w:pPr>
    </w:p>
    <w:p w:rsidR="003C29FE" w:rsidRPr="002F10F2" w:rsidRDefault="003C29FE" w:rsidP="003C29FE">
      <w:pPr>
        <w:suppressAutoHyphens/>
        <w:spacing w:after="0" w:line="240" w:lineRule="auto"/>
        <w:ind w:right="-1418"/>
        <w:rPr>
          <w:rFonts w:asciiTheme="majorHAnsi" w:eastAsia="Times New Roman" w:hAnsiTheme="majorHAnsi" w:cs="Times New Roman"/>
          <w:lang w:eastAsia="ar-SA"/>
        </w:rPr>
      </w:pPr>
    </w:p>
    <w:p w:rsidR="003C29FE" w:rsidRPr="002F10F2" w:rsidRDefault="003C29FE" w:rsidP="003C29FE">
      <w:pPr>
        <w:suppressAutoHyphens/>
        <w:spacing w:after="0" w:line="240" w:lineRule="auto"/>
        <w:ind w:right="-1418"/>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Zamawiający:</w:t>
      </w:r>
    </w:p>
    <w:p w:rsidR="003C29FE" w:rsidRPr="002F10F2" w:rsidRDefault="003C29FE" w:rsidP="003C29FE">
      <w:pPr>
        <w:suppressAutoHyphens/>
        <w:spacing w:after="0" w:line="240" w:lineRule="auto"/>
        <w:ind w:right="-1418"/>
        <w:rPr>
          <w:rFonts w:asciiTheme="majorHAnsi" w:eastAsia="Times New Roman" w:hAnsiTheme="majorHAnsi" w:cs="Times New Roman"/>
          <w:b/>
          <w:bCs/>
          <w:lang w:eastAsia="ar-SA"/>
        </w:rPr>
      </w:pPr>
      <w:r w:rsidRPr="002F10F2">
        <w:rPr>
          <w:rFonts w:asciiTheme="majorHAnsi" w:eastAsia="Times New Roman" w:hAnsiTheme="majorHAnsi" w:cs="Times New Roman"/>
          <w:b/>
          <w:bCs/>
          <w:lang w:eastAsia="ar-SA"/>
        </w:rPr>
        <w:t>Gmina Wyszków</w:t>
      </w:r>
    </w:p>
    <w:p w:rsidR="003C29FE" w:rsidRPr="002F10F2" w:rsidRDefault="003C29FE" w:rsidP="003C29FE">
      <w:pPr>
        <w:spacing w:after="60"/>
        <w:outlineLvl w:val="1"/>
        <w:rPr>
          <w:rFonts w:asciiTheme="majorHAnsi" w:eastAsia="Calibri" w:hAnsiTheme="majorHAnsi" w:cs="Times New Roman"/>
        </w:rPr>
      </w:pPr>
      <w:r w:rsidRPr="002F10F2">
        <w:rPr>
          <w:rFonts w:asciiTheme="majorHAnsi" w:eastAsia="Calibri" w:hAnsiTheme="majorHAnsi" w:cs="Times New Roman"/>
        </w:rPr>
        <w:t xml:space="preserve">reprezentowana przez </w:t>
      </w:r>
      <w:r w:rsidRPr="002F10F2">
        <w:rPr>
          <w:rFonts w:asciiTheme="majorHAnsi" w:eastAsia="Calibri" w:hAnsiTheme="majorHAnsi" w:cs="Times New Roman"/>
          <w:b/>
        </w:rPr>
        <w:t>Burmistrza Wyszkowa</w:t>
      </w:r>
    </w:p>
    <w:p w:rsidR="003C29FE" w:rsidRPr="002F10F2" w:rsidRDefault="003C29FE" w:rsidP="003C29FE">
      <w:pPr>
        <w:spacing w:after="60"/>
        <w:outlineLvl w:val="1"/>
        <w:rPr>
          <w:rFonts w:asciiTheme="majorHAnsi" w:eastAsia="Calibri" w:hAnsiTheme="majorHAnsi" w:cs="Times New Roman"/>
          <w:b/>
          <w:u w:val="single"/>
        </w:rPr>
      </w:pPr>
    </w:p>
    <w:p w:rsidR="003C29FE" w:rsidRPr="002F10F2" w:rsidRDefault="003C29FE" w:rsidP="003C29FE">
      <w:pPr>
        <w:suppressAutoHyphens/>
        <w:spacing w:after="0" w:line="240" w:lineRule="auto"/>
        <w:ind w:right="-1418"/>
        <w:jc w:val="center"/>
        <w:rPr>
          <w:rFonts w:asciiTheme="majorHAnsi" w:eastAsia="Times New Roman" w:hAnsiTheme="majorHAnsi" w:cs="Times New Roman"/>
          <w:b/>
          <w:lang w:eastAsia="ar-SA"/>
        </w:rPr>
      </w:pPr>
    </w:p>
    <w:p w:rsidR="003C29FE" w:rsidRPr="002F10F2" w:rsidRDefault="003C29FE" w:rsidP="003C29FE">
      <w:pPr>
        <w:spacing w:after="60"/>
        <w:outlineLvl w:val="1"/>
        <w:rPr>
          <w:rFonts w:asciiTheme="majorHAnsi" w:eastAsia="Calibri" w:hAnsiTheme="majorHAnsi" w:cs="Arial"/>
        </w:rPr>
      </w:pPr>
    </w:p>
    <w:p w:rsidR="003C29FE" w:rsidRPr="002F10F2" w:rsidRDefault="003C29FE" w:rsidP="003C29FE">
      <w:pPr>
        <w:suppressAutoHyphens/>
        <w:spacing w:after="0" w:line="240" w:lineRule="auto"/>
        <w:ind w:right="-3"/>
        <w:jc w:val="center"/>
        <w:rPr>
          <w:rFonts w:asciiTheme="majorHAnsi" w:eastAsia="Times New Roman" w:hAnsiTheme="majorHAnsi" w:cs="Times New Roman"/>
          <w:b/>
          <w:sz w:val="32"/>
          <w:szCs w:val="32"/>
          <w:lang w:eastAsia="ar-SA"/>
        </w:rPr>
      </w:pPr>
      <w:r w:rsidRPr="002F10F2">
        <w:rPr>
          <w:rFonts w:asciiTheme="majorHAnsi" w:eastAsia="Times New Roman" w:hAnsiTheme="majorHAnsi" w:cs="Times New Roman"/>
          <w:b/>
          <w:sz w:val="32"/>
          <w:szCs w:val="32"/>
          <w:lang w:eastAsia="ar-SA"/>
        </w:rPr>
        <w:t xml:space="preserve">SPECYFIKACJA   ISTOTNYCH  </w:t>
      </w:r>
    </w:p>
    <w:p w:rsidR="003C29FE" w:rsidRPr="002F10F2" w:rsidRDefault="003C29FE" w:rsidP="003C29FE">
      <w:pPr>
        <w:suppressAutoHyphens/>
        <w:spacing w:after="0" w:line="240" w:lineRule="auto"/>
        <w:ind w:right="-3"/>
        <w:jc w:val="center"/>
        <w:rPr>
          <w:rFonts w:asciiTheme="majorHAnsi" w:eastAsia="Times New Roman" w:hAnsiTheme="majorHAnsi" w:cs="Times New Roman"/>
          <w:b/>
          <w:sz w:val="32"/>
          <w:szCs w:val="32"/>
          <w:lang w:eastAsia="ar-SA"/>
        </w:rPr>
      </w:pPr>
      <w:r w:rsidRPr="002F10F2">
        <w:rPr>
          <w:rFonts w:asciiTheme="majorHAnsi" w:eastAsia="Times New Roman" w:hAnsiTheme="majorHAnsi" w:cs="Times New Roman"/>
          <w:b/>
          <w:sz w:val="32"/>
          <w:szCs w:val="32"/>
          <w:lang w:eastAsia="ar-SA"/>
        </w:rPr>
        <w:t>WARUNKÓW   ZAMÓWIENIA</w:t>
      </w:r>
    </w:p>
    <w:p w:rsidR="003C29FE" w:rsidRPr="002F10F2" w:rsidRDefault="003C29FE" w:rsidP="003C29FE">
      <w:pPr>
        <w:tabs>
          <w:tab w:val="left" w:pos="1440"/>
        </w:tabs>
        <w:spacing w:after="0" w:line="240" w:lineRule="auto"/>
        <w:jc w:val="both"/>
        <w:outlineLvl w:val="1"/>
        <w:rPr>
          <w:rFonts w:asciiTheme="majorHAnsi" w:eastAsia="Calibri" w:hAnsiTheme="majorHAnsi" w:cs="Times New Roman"/>
        </w:rPr>
      </w:pPr>
    </w:p>
    <w:p w:rsidR="003C29FE" w:rsidRPr="002F10F2" w:rsidRDefault="003C29FE" w:rsidP="003C29FE">
      <w:pPr>
        <w:tabs>
          <w:tab w:val="left" w:pos="1440"/>
        </w:tabs>
        <w:spacing w:after="0" w:line="240" w:lineRule="auto"/>
        <w:jc w:val="both"/>
        <w:outlineLvl w:val="1"/>
        <w:rPr>
          <w:rFonts w:asciiTheme="majorHAnsi" w:eastAsia="Calibri" w:hAnsiTheme="majorHAnsi" w:cs="Times New Roman"/>
        </w:rPr>
      </w:pPr>
    </w:p>
    <w:p w:rsidR="003C29FE" w:rsidRPr="002F10F2" w:rsidRDefault="003C29FE" w:rsidP="003C29FE">
      <w:pPr>
        <w:tabs>
          <w:tab w:val="left" w:pos="1440"/>
        </w:tabs>
        <w:spacing w:after="0" w:line="240" w:lineRule="auto"/>
        <w:jc w:val="both"/>
        <w:outlineLvl w:val="1"/>
        <w:rPr>
          <w:rFonts w:asciiTheme="majorHAnsi" w:eastAsia="Calibri" w:hAnsiTheme="majorHAnsi" w:cs="Times New Roman"/>
          <w:color w:val="FF0000"/>
        </w:rPr>
      </w:pPr>
    </w:p>
    <w:p w:rsidR="00DF5F63" w:rsidRPr="002F10F2" w:rsidRDefault="003C29FE" w:rsidP="003C29FE">
      <w:pPr>
        <w:spacing w:after="0" w:line="360" w:lineRule="auto"/>
        <w:jc w:val="center"/>
        <w:rPr>
          <w:rFonts w:asciiTheme="majorHAnsi" w:eastAsia="Calibri" w:hAnsiTheme="majorHAnsi" w:cs="Times New Roman"/>
          <w:b/>
          <w:bCs/>
          <w:sz w:val="28"/>
          <w:szCs w:val="28"/>
        </w:rPr>
      </w:pPr>
      <w:r w:rsidRPr="002F10F2">
        <w:rPr>
          <w:rFonts w:asciiTheme="majorHAnsi" w:eastAsia="Calibri" w:hAnsiTheme="majorHAnsi" w:cs="Times New Roman"/>
          <w:b/>
          <w:bCs/>
          <w:sz w:val="28"/>
          <w:szCs w:val="28"/>
        </w:rPr>
        <w:t>„</w:t>
      </w:r>
      <w:r w:rsidR="00DF5F63" w:rsidRPr="002F10F2">
        <w:rPr>
          <w:rFonts w:asciiTheme="majorHAnsi" w:eastAsia="Calibri" w:hAnsiTheme="majorHAnsi" w:cs="Times New Roman"/>
          <w:b/>
          <w:bCs/>
          <w:sz w:val="28"/>
          <w:szCs w:val="28"/>
        </w:rPr>
        <w:t xml:space="preserve"> Przebudowa ul. Gen. Wł. Sikorskiego na odcinku od ul. Geodetów </w:t>
      </w:r>
    </w:p>
    <w:p w:rsidR="00DF5F63" w:rsidRPr="002F10F2" w:rsidRDefault="00DF5F63" w:rsidP="003C29FE">
      <w:pPr>
        <w:spacing w:after="0" w:line="360" w:lineRule="auto"/>
        <w:jc w:val="center"/>
        <w:rPr>
          <w:rFonts w:asciiTheme="majorHAnsi" w:eastAsia="Calibri" w:hAnsiTheme="majorHAnsi" w:cs="Times New Roman"/>
          <w:b/>
          <w:bCs/>
          <w:sz w:val="28"/>
          <w:szCs w:val="28"/>
        </w:rPr>
      </w:pPr>
      <w:r w:rsidRPr="002F10F2">
        <w:rPr>
          <w:rFonts w:asciiTheme="majorHAnsi" w:eastAsia="Calibri" w:hAnsiTheme="majorHAnsi" w:cs="Times New Roman"/>
          <w:b/>
          <w:bCs/>
          <w:sz w:val="28"/>
          <w:szCs w:val="28"/>
        </w:rPr>
        <w:t xml:space="preserve">do Alei Marszałka J. Piłsudskiego w Wyszkowie </w:t>
      </w:r>
    </w:p>
    <w:p w:rsidR="003C29FE" w:rsidRPr="002F10F2" w:rsidRDefault="00DF5F63" w:rsidP="003C29FE">
      <w:pPr>
        <w:spacing w:after="0" w:line="360" w:lineRule="auto"/>
        <w:jc w:val="center"/>
        <w:rPr>
          <w:rFonts w:asciiTheme="majorHAnsi" w:eastAsia="Calibri" w:hAnsiTheme="majorHAnsi" w:cs="Times New Roman"/>
          <w:b/>
          <w:bCs/>
          <w:sz w:val="28"/>
          <w:szCs w:val="28"/>
        </w:rPr>
      </w:pPr>
      <w:r w:rsidRPr="002F10F2">
        <w:rPr>
          <w:rFonts w:asciiTheme="majorHAnsi" w:eastAsia="Calibri" w:hAnsiTheme="majorHAnsi" w:cs="Times New Roman"/>
          <w:b/>
          <w:bCs/>
          <w:sz w:val="28"/>
          <w:szCs w:val="28"/>
        </w:rPr>
        <w:t>poprzez wykonanie chodnika i ścieżki rowerowej</w:t>
      </w:r>
      <w:r w:rsidR="003C29FE" w:rsidRPr="002F10F2">
        <w:rPr>
          <w:rFonts w:asciiTheme="majorHAnsi" w:eastAsia="Calibri" w:hAnsiTheme="majorHAnsi" w:cs="Times New Roman"/>
          <w:b/>
          <w:bCs/>
          <w:sz w:val="28"/>
          <w:szCs w:val="28"/>
        </w:rPr>
        <w:t>”</w:t>
      </w:r>
    </w:p>
    <w:p w:rsidR="003C29FE" w:rsidRPr="002F10F2" w:rsidRDefault="003C29FE" w:rsidP="003C29FE">
      <w:pPr>
        <w:spacing w:after="0" w:line="240" w:lineRule="auto"/>
        <w:jc w:val="center"/>
        <w:rPr>
          <w:rFonts w:asciiTheme="majorHAnsi" w:eastAsia="Calibri" w:hAnsiTheme="majorHAnsi" w:cs="Times New Roman"/>
          <w:b/>
          <w:bCs/>
          <w:i/>
          <w:sz w:val="28"/>
          <w:szCs w:val="28"/>
        </w:rPr>
      </w:pPr>
    </w:p>
    <w:p w:rsidR="003C29FE" w:rsidRPr="002F10F2" w:rsidRDefault="003C29FE" w:rsidP="003C29FE">
      <w:pPr>
        <w:tabs>
          <w:tab w:val="left" w:pos="540"/>
        </w:tabs>
        <w:suppressAutoHyphens/>
        <w:spacing w:after="0"/>
        <w:rPr>
          <w:rFonts w:asciiTheme="majorHAnsi" w:eastAsia="Calibri" w:hAnsiTheme="majorHAnsi" w:cs="Times New Roman"/>
          <w:i/>
        </w:rPr>
      </w:pPr>
    </w:p>
    <w:p w:rsidR="003C29FE" w:rsidRPr="002F10F2" w:rsidRDefault="003C29FE" w:rsidP="00DF5F63">
      <w:pPr>
        <w:suppressAutoHyphens/>
        <w:spacing w:after="0" w:line="240" w:lineRule="auto"/>
        <w:ind w:left="284"/>
        <w:rPr>
          <w:rFonts w:asciiTheme="majorHAnsi" w:hAnsiTheme="majorHAnsi"/>
          <w:i/>
        </w:rPr>
      </w:pPr>
      <w:r w:rsidRPr="002F10F2">
        <w:rPr>
          <w:rFonts w:asciiTheme="majorHAnsi" w:eastAsia="Calibri" w:hAnsiTheme="majorHAnsi" w:cs="Times New Roman"/>
          <w:i/>
        </w:rPr>
        <w:t xml:space="preserve">CPV             </w:t>
      </w:r>
    </w:p>
    <w:p w:rsidR="00DF5F63" w:rsidRPr="002F10F2" w:rsidRDefault="00DF5F63" w:rsidP="00DF5F63">
      <w:pPr>
        <w:suppressAutoHyphens/>
        <w:spacing w:after="0" w:line="240" w:lineRule="auto"/>
        <w:ind w:left="284"/>
        <w:rPr>
          <w:rFonts w:asciiTheme="majorHAnsi" w:hAnsiTheme="majorHAnsi"/>
          <w:i/>
        </w:rPr>
      </w:pPr>
    </w:p>
    <w:p w:rsidR="003C29FE" w:rsidRPr="002F10F2" w:rsidRDefault="003C29FE" w:rsidP="003C29FE">
      <w:pPr>
        <w:numPr>
          <w:ilvl w:val="0"/>
          <w:numId w:val="34"/>
        </w:numPr>
        <w:suppressAutoHyphens/>
        <w:spacing w:after="0" w:line="240" w:lineRule="auto"/>
        <w:ind w:left="284"/>
        <w:rPr>
          <w:rFonts w:asciiTheme="majorHAnsi" w:hAnsiTheme="majorHAnsi"/>
          <w:i/>
        </w:rPr>
      </w:pPr>
      <w:r w:rsidRPr="002F10F2">
        <w:rPr>
          <w:rFonts w:asciiTheme="majorHAnsi" w:hAnsiTheme="majorHAnsi"/>
          <w:i/>
        </w:rPr>
        <w:t>45100000-8 Przygotowanie terenu pod budowę;</w:t>
      </w:r>
    </w:p>
    <w:p w:rsidR="003C29FE" w:rsidRPr="002F10F2" w:rsidRDefault="003C29FE" w:rsidP="003C29FE">
      <w:pPr>
        <w:numPr>
          <w:ilvl w:val="0"/>
          <w:numId w:val="34"/>
        </w:numPr>
        <w:suppressAutoHyphens/>
        <w:spacing w:after="0" w:line="240" w:lineRule="auto"/>
        <w:ind w:left="284"/>
        <w:rPr>
          <w:rFonts w:asciiTheme="majorHAnsi" w:hAnsiTheme="majorHAnsi"/>
          <w:i/>
        </w:rPr>
      </w:pPr>
      <w:r w:rsidRPr="002F10F2">
        <w:rPr>
          <w:rFonts w:asciiTheme="majorHAnsi" w:hAnsiTheme="majorHAnsi"/>
          <w:i/>
        </w:rPr>
        <w:t>45233220-7 Roboty z zakresie nawierzchni dróg;</w:t>
      </w:r>
    </w:p>
    <w:p w:rsidR="003C29FE" w:rsidRPr="002F10F2" w:rsidRDefault="003C29FE" w:rsidP="003C29FE">
      <w:pPr>
        <w:numPr>
          <w:ilvl w:val="0"/>
          <w:numId w:val="34"/>
        </w:numPr>
        <w:suppressAutoHyphens/>
        <w:spacing w:after="0" w:line="240" w:lineRule="auto"/>
        <w:ind w:left="284"/>
        <w:rPr>
          <w:rFonts w:asciiTheme="majorHAnsi" w:hAnsiTheme="majorHAnsi"/>
          <w:i/>
        </w:rPr>
      </w:pPr>
      <w:r w:rsidRPr="002F10F2">
        <w:rPr>
          <w:rFonts w:asciiTheme="majorHAnsi" w:hAnsiTheme="majorHAnsi"/>
          <w:i/>
        </w:rPr>
        <w:t>45233290-8 Instalowanie znaków drogowych.</w:t>
      </w:r>
    </w:p>
    <w:p w:rsidR="003C29FE" w:rsidRPr="002F10F2" w:rsidRDefault="003C29FE" w:rsidP="00C459AB">
      <w:pPr>
        <w:suppressAutoHyphens/>
        <w:spacing w:after="0" w:line="240" w:lineRule="auto"/>
        <w:ind w:left="284"/>
        <w:rPr>
          <w:rFonts w:asciiTheme="majorHAnsi" w:hAnsiTheme="majorHAnsi"/>
          <w:i/>
        </w:rPr>
      </w:pPr>
    </w:p>
    <w:p w:rsidR="002F10F2" w:rsidRPr="002F10F2" w:rsidRDefault="002F10F2" w:rsidP="003C29FE">
      <w:pPr>
        <w:spacing w:after="0" w:line="240" w:lineRule="auto"/>
        <w:jc w:val="both"/>
        <w:rPr>
          <w:rFonts w:asciiTheme="majorHAnsi" w:eastAsia="Calibri" w:hAnsiTheme="majorHAnsi" w:cs="Times New Roman"/>
        </w:rPr>
      </w:pPr>
    </w:p>
    <w:p w:rsidR="003C29FE" w:rsidRPr="002F10F2" w:rsidRDefault="00DF5F63" w:rsidP="003C29FE">
      <w:pPr>
        <w:spacing w:after="0" w:line="240" w:lineRule="auto"/>
        <w:jc w:val="both"/>
        <w:rPr>
          <w:rFonts w:asciiTheme="majorHAnsi" w:eastAsia="Calibri" w:hAnsiTheme="majorHAnsi" w:cs="Times New Roman"/>
        </w:rPr>
      </w:pPr>
      <w:r w:rsidRPr="002F10F2">
        <w:rPr>
          <w:rFonts w:asciiTheme="majorHAnsi" w:eastAsia="Calibri" w:hAnsiTheme="majorHAnsi" w:cs="Times New Roman"/>
        </w:rPr>
        <w:t>Instrukcje dla wykonawców.</w:t>
      </w:r>
    </w:p>
    <w:p w:rsidR="00DF5F63" w:rsidRPr="002F10F2" w:rsidRDefault="00DF5F63" w:rsidP="003C29FE">
      <w:pPr>
        <w:spacing w:after="0" w:line="240" w:lineRule="auto"/>
        <w:jc w:val="both"/>
        <w:rPr>
          <w:rFonts w:asciiTheme="majorHAnsi" w:eastAsia="Calibri" w:hAnsiTheme="majorHAnsi" w:cs="Times New Roman"/>
        </w:rPr>
      </w:pPr>
    </w:p>
    <w:p w:rsidR="003C29FE" w:rsidRPr="002F10F2" w:rsidRDefault="003C29FE" w:rsidP="003C29FE">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2F10F2">
        <w:rPr>
          <w:rFonts w:asciiTheme="majorHAnsi" w:eastAsia="Calibri" w:hAnsiTheme="majorHAnsi" w:cs="Times New Roman"/>
        </w:rPr>
        <w:t xml:space="preserve">Wzór oferty wraz z formularzami </w:t>
      </w:r>
    </w:p>
    <w:p w:rsidR="003C29FE" w:rsidRPr="002F10F2" w:rsidRDefault="003C29FE" w:rsidP="003C29FE">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2F10F2">
        <w:rPr>
          <w:rFonts w:asciiTheme="majorHAnsi" w:eastAsia="Calibri" w:hAnsiTheme="majorHAnsi" w:cs="Times New Roman"/>
        </w:rPr>
        <w:t>Wzór umowy.</w:t>
      </w:r>
    </w:p>
    <w:p w:rsidR="003C29FE" w:rsidRPr="002F10F2" w:rsidRDefault="003C29FE" w:rsidP="003C29FE">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2F10F2">
        <w:rPr>
          <w:rFonts w:asciiTheme="majorHAnsi" w:eastAsia="Calibri" w:hAnsiTheme="majorHAnsi" w:cs="Times New Roman"/>
        </w:rPr>
        <w:t xml:space="preserve">Dokumentacja Projektowa </w:t>
      </w:r>
    </w:p>
    <w:p w:rsidR="003C29FE" w:rsidRPr="002F10F2" w:rsidRDefault="003C29FE" w:rsidP="003C29FE">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2F10F2">
        <w:rPr>
          <w:rFonts w:asciiTheme="majorHAnsi" w:eastAsia="Calibri" w:hAnsiTheme="majorHAnsi" w:cs="Times New Roman"/>
        </w:rPr>
        <w:t>Przedmiar</w:t>
      </w:r>
    </w:p>
    <w:p w:rsidR="003C29FE" w:rsidRPr="002F10F2" w:rsidRDefault="003C29FE" w:rsidP="003C29FE">
      <w:pPr>
        <w:suppressAutoHyphens/>
        <w:spacing w:after="0" w:line="240" w:lineRule="auto"/>
        <w:ind w:right="-1418"/>
        <w:jc w:val="both"/>
        <w:rPr>
          <w:rFonts w:asciiTheme="majorHAnsi" w:eastAsia="Times New Roman" w:hAnsiTheme="majorHAnsi" w:cs="Times New Roman"/>
          <w:lang w:eastAsia="ar-SA"/>
        </w:rPr>
      </w:pPr>
    </w:p>
    <w:p w:rsidR="003C29FE" w:rsidRPr="002F10F2" w:rsidRDefault="003C29FE" w:rsidP="003C29FE">
      <w:pPr>
        <w:suppressAutoHyphens/>
        <w:spacing w:after="0" w:line="240" w:lineRule="auto"/>
        <w:ind w:right="-1418"/>
        <w:jc w:val="both"/>
        <w:rPr>
          <w:rFonts w:asciiTheme="majorHAnsi" w:eastAsia="Times New Roman" w:hAnsiTheme="majorHAnsi" w:cs="Times New Roman"/>
          <w:lang w:eastAsia="ar-SA"/>
        </w:rPr>
      </w:pPr>
    </w:p>
    <w:p w:rsidR="003C29FE" w:rsidRPr="002F10F2" w:rsidRDefault="003C29FE" w:rsidP="003C29FE">
      <w:pPr>
        <w:suppressAutoHyphens/>
        <w:spacing w:after="0" w:line="240" w:lineRule="auto"/>
        <w:ind w:right="-1418"/>
        <w:jc w:val="both"/>
        <w:rPr>
          <w:rFonts w:asciiTheme="majorHAnsi" w:eastAsia="Times New Roman" w:hAnsiTheme="majorHAnsi" w:cs="Times New Roman"/>
          <w:lang w:eastAsia="ar-SA"/>
        </w:rPr>
      </w:pPr>
    </w:p>
    <w:p w:rsidR="003C29FE" w:rsidRPr="002F10F2" w:rsidRDefault="003C29FE" w:rsidP="003C29FE">
      <w:pPr>
        <w:suppressAutoHyphens/>
        <w:spacing w:after="0" w:line="240" w:lineRule="auto"/>
        <w:ind w:right="-1418"/>
        <w:jc w:val="both"/>
        <w:rPr>
          <w:rFonts w:asciiTheme="majorHAnsi" w:eastAsia="Times New Roman" w:hAnsiTheme="majorHAnsi" w:cs="Times New Roman"/>
          <w:b/>
          <w:lang w:eastAsia="ar-SA"/>
        </w:rPr>
      </w:pPr>
      <w:r w:rsidRPr="002F10F2">
        <w:rPr>
          <w:rFonts w:asciiTheme="majorHAnsi" w:eastAsia="Times New Roman" w:hAnsiTheme="majorHAnsi" w:cs="Times New Roman"/>
          <w:lang w:eastAsia="ar-SA"/>
        </w:rPr>
        <w:t xml:space="preserve">                                                                                          Zatwierdzam:                 </w:t>
      </w:r>
      <w:r w:rsidRPr="002F10F2">
        <w:rPr>
          <w:rFonts w:asciiTheme="majorHAnsi" w:eastAsia="Times New Roman" w:hAnsiTheme="majorHAnsi" w:cs="Times New Roman"/>
          <w:b/>
          <w:lang w:eastAsia="ar-SA"/>
        </w:rPr>
        <w:t>Burmistrz Wyszkowa</w:t>
      </w:r>
    </w:p>
    <w:p w:rsidR="003C29FE" w:rsidRPr="002F10F2" w:rsidRDefault="003C29FE" w:rsidP="003C29FE">
      <w:pPr>
        <w:suppressAutoHyphens/>
        <w:spacing w:after="0" w:line="240" w:lineRule="auto"/>
        <w:ind w:right="-1418"/>
        <w:jc w:val="both"/>
        <w:rPr>
          <w:rFonts w:asciiTheme="majorHAnsi" w:eastAsia="Times New Roman" w:hAnsiTheme="majorHAnsi" w:cs="Times New Roman"/>
          <w:b/>
          <w:lang w:eastAsia="ar-SA"/>
        </w:rPr>
      </w:pPr>
    </w:p>
    <w:p w:rsidR="003C29FE" w:rsidRPr="002F10F2" w:rsidRDefault="003C29FE" w:rsidP="003C29FE">
      <w:pPr>
        <w:suppressAutoHyphens/>
        <w:spacing w:after="0" w:line="240" w:lineRule="auto"/>
        <w:ind w:right="-1418"/>
        <w:jc w:val="both"/>
        <w:rPr>
          <w:rFonts w:asciiTheme="majorHAnsi" w:eastAsia="Times New Roman" w:hAnsiTheme="majorHAnsi" w:cs="Times New Roman"/>
          <w:b/>
          <w:lang w:eastAsia="ar-SA"/>
        </w:rPr>
      </w:pPr>
      <w:r w:rsidRPr="002F10F2">
        <w:rPr>
          <w:rFonts w:asciiTheme="majorHAnsi" w:eastAsia="Times New Roman" w:hAnsiTheme="majorHAnsi" w:cs="Times New Roman"/>
          <w:b/>
          <w:lang w:eastAsia="ar-SA"/>
        </w:rPr>
        <w:t xml:space="preserve">                                                                                                                                       Grzegorz Nowosielski</w:t>
      </w:r>
    </w:p>
    <w:p w:rsidR="003C29FE" w:rsidRPr="002F10F2" w:rsidRDefault="003C29FE" w:rsidP="003C29FE">
      <w:pPr>
        <w:suppressAutoHyphens/>
        <w:spacing w:after="0" w:line="240" w:lineRule="auto"/>
        <w:ind w:right="-1418"/>
        <w:jc w:val="both"/>
        <w:rPr>
          <w:rFonts w:asciiTheme="majorHAnsi" w:eastAsia="Times New Roman" w:hAnsiTheme="majorHAnsi" w:cs="Times New Roman"/>
          <w:i/>
          <w:sz w:val="16"/>
          <w:szCs w:val="16"/>
          <w:lang w:eastAsia="ar-SA"/>
        </w:rPr>
      </w:pPr>
      <w:r w:rsidRPr="002F10F2">
        <w:rPr>
          <w:rFonts w:asciiTheme="majorHAnsi" w:eastAsia="Times New Roman" w:hAnsiTheme="majorHAnsi" w:cs="Times New Roman"/>
          <w:i/>
          <w:sz w:val="16"/>
          <w:szCs w:val="16"/>
          <w:lang w:eastAsia="ar-SA"/>
        </w:rPr>
        <w:t xml:space="preserve">                                                                                                                                                                                     ………………………………………………….</w:t>
      </w:r>
    </w:p>
    <w:p w:rsidR="003C29FE" w:rsidRPr="002F10F2" w:rsidRDefault="003C29FE" w:rsidP="003C29FE">
      <w:pPr>
        <w:suppressAutoHyphens/>
        <w:spacing w:after="0" w:line="240" w:lineRule="auto"/>
        <w:ind w:right="-1418"/>
        <w:jc w:val="both"/>
        <w:rPr>
          <w:rFonts w:asciiTheme="majorHAnsi" w:eastAsia="Times New Roman" w:hAnsiTheme="majorHAnsi" w:cs="Times New Roman"/>
          <w:sz w:val="16"/>
          <w:szCs w:val="16"/>
          <w:lang w:eastAsia="ar-SA"/>
        </w:rPr>
      </w:pPr>
      <w:r w:rsidRPr="002F10F2">
        <w:rPr>
          <w:rFonts w:asciiTheme="majorHAnsi" w:eastAsia="Times New Roman" w:hAnsiTheme="majorHAnsi" w:cs="Times New Roman"/>
          <w:i/>
          <w:sz w:val="16"/>
          <w:szCs w:val="16"/>
          <w:lang w:eastAsia="ar-SA"/>
        </w:rPr>
        <w:t xml:space="preserve">                                                                                                                                                                                                 (podpis zamawiającego)</w:t>
      </w:r>
      <w:r w:rsidRPr="002F10F2">
        <w:rPr>
          <w:rFonts w:asciiTheme="majorHAnsi" w:eastAsia="Times New Roman" w:hAnsiTheme="majorHAnsi" w:cs="Times New Roman"/>
          <w:sz w:val="16"/>
          <w:szCs w:val="16"/>
          <w:lang w:eastAsia="ar-SA"/>
        </w:rPr>
        <w:t xml:space="preserve"> </w:t>
      </w:r>
    </w:p>
    <w:p w:rsidR="003C29FE" w:rsidRDefault="003C29FE" w:rsidP="003C29FE">
      <w:pPr>
        <w:suppressAutoHyphens/>
        <w:spacing w:after="0" w:line="240" w:lineRule="auto"/>
        <w:ind w:right="-1418"/>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 xml:space="preserve"> </w:t>
      </w:r>
    </w:p>
    <w:p w:rsidR="002F10F2" w:rsidRPr="002F10F2" w:rsidRDefault="002F10F2" w:rsidP="003C29FE">
      <w:pPr>
        <w:suppressAutoHyphens/>
        <w:spacing w:after="0" w:line="240" w:lineRule="auto"/>
        <w:ind w:right="-1418"/>
        <w:jc w:val="both"/>
        <w:rPr>
          <w:rFonts w:asciiTheme="majorHAnsi" w:eastAsia="Times New Roman" w:hAnsiTheme="majorHAnsi" w:cs="Times New Roman"/>
          <w:lang w:eastAsia="ar-SA"/>
        </w:rPr>
      </w:pPr>
    </w:p>
    <w:p w:rsidR="003C29FE" w:rsidRPr="002F10F2" w:rsidRDefault="003C29FE" w:rsidP="003C29FE">
      <w:pPr>
        <w:suppressAutoHyphens/>
        <w:spacing w:after="0" w:line="240" w:lineRule="auto"/>
        <w:ind w:right="-1418"/>
        <w:jc w:val="both"/>
        <w:rPr>
          <w:rFonts w:asciiTheme="majorHAnsi" w:eastAsia="Times New Roman" w:hAnsiTheme="majorHAnsi" w:cs="Times New Roman"/>
          <w:lang w:eastAsia="ar-SA"/>
        </w:rPr>
      </w:pPr>
    </w:p>
    <w:p w:rsidR="003C29FE" w:rsidRPr="002F10F2" w:rsidRDefault="003C29FE" w:rsidP="003C29FE">
      <w:pPr>
        <w:suppressAutoHyphens/>
        <w:spacing w:after="0" w:line="240" w:lineRule="auto"/>
        <w:ind w:right="-1418"/>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 xml:space="preserve">Data ogłoszenia postępowania w BZP </w:t>
      </w:r>
      <w:r w:rsidR="00DF5F63" w:rsidRPr="002F10F2">
        <w:rPr>
          <w:rFonts w:asciiTheme="majorHAnsi" w:eastAsia="Times New Roman" w:hAnsiTheme="majorHAnsi" w:cs="Times New Roman"/>
          <w:lang w:eastAsia="ar-SA"/>
        </w:rPr>
        <w:t>15-09</w:t>
      </w:r>
      <w:r w:rsidRPr="002F10F2">
        <w:rPr>
          <w:rFonts w:asciiTheme="majorHAnsi" w:eastAsia="Times New Roman" w:hAnsiTheme="majorHAnsi" w:cs="Times New Roman"/>
          <w:lang w:eastAsia="ar-SA"/>
        </w:rPr>
        <w:t>-2014r</w:t>
      </w:r>
    </w:p>
    <w:p w:rsidR="003C29FE" w:rsidRPr="002F10F2" w:rsidRDefault="003C29FE" w:rsidP="003C29FE">
      <w:pPr>
        <w:tabs>
          <w:tab w:val="left" w:pos="1440"/>
        </w:tabs>
        <w:spacing w:line="360" w:lineRule="auto"/>
        <w:rPr>
          <w:rFonts w:asciiTheme="majorHAnsi" w:eastAsia="Calibri" w:hAnsiTheme="majorHAnsi" w:cs="Times New Roman"/>
          <w:b/>
          <w:color w:val="000000"/>
        </w:rPr>
      </w:pPr>
    </w:p>
    <w:p w:rsidR="003C29FE" w:rsidRPr="002F10F2" w:rsidRDefault="003C29FE" w:rsidP="003C29FE">
      <w:pPr>
        <w:tabs>
          <w:tab w:val="left" w:pos="1440"/>
        </w:tabs>
        <w:spacing w:line="360" w:lineRule="auto"/>
        <w:rPr>
          <w:rFonts w:asciiTheme="majorHAnsi" w:eastAsia="Calibri" w:hAnsiTheme="majorHAnsi" w:cs="Times New Roman"/>
          <w:b/>
          <w:color w:val="000000"/>
        </w:rPr>
      </w:pPr>
    </w:p>
    <w:p w:rsidR="003C29FE" w:rsidRPr="002F10F2" w:rsidRDefault="003C29FE" w:rsidP="003C29FE">
      <w:pPr>
        <w:tabs>
          <w:tab w:val="left" w:pos="1440"/>
        </w:tabs>
        <w:spacing w:line="360" w:lineRule="auto"/>
        <w:rPr>
          <w:rFonts w:asciiTheme="majorHAnsi" w:eastAsia="Calibri" w:hAnsiTheme="majorHAnsi" w:cs="Times New Roman"/>
          <w:b/>
          <w:color w:val="000000"/>
        </w:rPr>
      </w:pPr>
    </w:p>
    <w:p w:rsidR="00DF5F63" w:rsidRPr="002F10F2" w:rsidRDefault="00DF5F63" w:rsidP="003C29FE">
      <w:pPr>
        <w:tabs>
          <w:tab w:val="left" w:pos="1440"/>
        </w:tabs>
        <w:spacing w:line="360" w:lineRule="auto"/>
        <w:rPr>
          <w:rFonts w:asciiTheme="majorHAnsi" w:eastAsia="Calibri" w:hAnsiTheme="majorHAnsi" w:cs="Times New Roman"/>
          <w:b/>
          <w:color w:val="000000"/>
        </w:rPr>
      </w:pPr>
    </w:p>
    <w:p w:rsidR="003C29FE" w:rsidRPr="002F10F2" w:rsidRDefault="003C29FE" w:rsidP="003C29FE">
      <w:pPr>
        <w:tabs>
          <w:tab w:val="left" w:pos="720"/>
        </w:tabs>
        <w:spacing w:after="60"/>
        <w:outlineLvl w:val="1"/>
        <w:rPr>
          <w:rFonts w:asciiTheme="majorHAnsi" w:eastAsia="Calibri" w:hAnsiTheme="majorHAnsi" w:cs="Times New Roman"/>
          <w:color w:val="000000"/>
        </w:rPr>
      </w:pPr>
    </w:p>
    <w:p w:rsidR="003C29FE" w:rsidRPr="002F10F2" w:rsidRDefault="003C29FE" w:rsidP="003C29FE">
      <w:pPr>
        <w:tabs>
          <w:tab w:val="left" w:pos="872"/>
        </w:tabs>
        <w:spacing w:after="60" w:line="360" w:lineRule="auto"/>
        <w:outlineLvl w:val="1"/>
        <w:rPr>
          <w:rFonts w:asciiTheme="majorHAnsi" w:eastAsia="Calibri" w:hAnsiTheme="majorHAnsi" w:cs="Times New Roman"/>
          <w:b/>
          <w:color w:val="000000"/>
          <w:u w:val="single"/>
        </w:rPr>
      </w:pPr>
      <w:r w:rsidRPr="002F10F2">
        <w:rPr>
          <w:rFonts w:asciiTheme="majorHAnsi" w:eastAsia="Calibri" w:hAnsiTheme="majorHAnsi" w:cs="Times New Roman"/>
          <w:b/>
          <w:color w:val="000000"/>
          <w:u w:val="single"/>
        </w:rPr>
        <w:t>§ 1. Nazwa  i  adres zamawiającego.</w:t>
      </w:r>
    </w:p>
    <w:p w:rsidR="003C29FE" w:rsidRPr="002F10F2" w:rsidRDefault="003C29FE" w:rsidP="003C29FE">
      <w:pPr>
        <w:spacing w:after="60" w:line="240" w:lineRule="auto"/>
        <w:outlineLvl w:val="1"/>
        <w:rPr>
          <w:rFonts w:asciiTheme="majorHAnsi" w:eastAsia="Calibri" w:hAnsiTheme="majorHAnsi" w:cs="Times New Roman"/>
          <w:b/>
          <w:color w:val="000000"/>
        </w:rPr>
      </w:pPr>
      <w:r w:rsidRPr="002F10F2">
        <w:rPr>
          <w:rFonts w:asciiTheme="majorHAnsi" w:eastAsia="Calibri" w:hAnsiTheme="majorHAnsi" w:cs="Times New Roman"/>
          <w:b/>
          <w:color w:val="000000"/>
        </w:rPr>
        <w:t>GMINA  WYSZKÓW</w:t>
      </w:r>
    </w:p>
    <w:p w:rsidR="003C29FE" w:rsidRPr="002F10F2" w:rsidRDefault="003C29FE" w:rsidP="003C29FE">
      <w:pPr>
        <w:spacing w:after="60" w:line="240" w:lineRule="auto"/>
        <w:outlineLvl w:val="1"/>
        <w:rPr>
          <w:rFonts w:asciiTheme="majorHAnsi" w:eastAsia="Calibri" w:hAnsiTheme="majorHAnsi" w:cs="Times New Roman"/>
          <w:b/>
          <w:color w:val="000000"/>
        </w:rPr>
      </w:pPr>
      <w:r w:rsidRPr="002F10F2">
        <w:rPr>
          <w:rFonts w:asciiTheme="majorHAnsi" w:eastAsia="Calibri" w:hAnsiTheme="majorHAnsi" w:cs="Times New Roman"/>
          <w:b/>
          <w:color w:val="000000"/>
        </w:rPr>
        <w:t>reprezentowana przez  Burmistrza Wyszkowa</w:t>
      </w:r>
    </w:p>
    <w:p w:rsidR="003C29FE" w:rsidRPr="002F10F2" w:rsidRDefault="003C29FE" w:rsidP="003C29FE">
      <w:pPr>
        <w:spacing w:after="60" w:line="240" w:lineRule="auto"/>
        <w:outlineLvl w:val="1"/>
        <w:rPr>
          <w:rFonts w:asciiTheme="majorHAnsi" w:eastAsia="Calibri" w:hAnsiTheme="majorHAnsi" w:cs="Times New Roman"/>
          <w:b/>
          <w:color w:val="000000"/>
        </w:rPr>
      </w:pPr>
      <w:r w:rsidRPr="002F10F2">
        <w:rPr>
          <w:rFonts w:asciiTheme="majorHAnsi" w:eastAsia="Calibri" w:hAnsiTheme="majorHAnsi" w:cs="Times New Roman"/>
          <w:b/>
          <w:color w:val="000000"/>
        </w:rPr>
        <w:t xml:space="preserve">Urząd Miejski, 07-200 Wyszków, ul. Aleja Róż 2, </w:t>
      </w:r>
    </w:p>
    <w:p w:rsidR="003C29FE" w:rsidRPr="002F10F2" w:rsidRDefault="003C29FE" w:rsidP="003C29FE">
      <w:pPr>
        <w:spacing w:after="60" w:line="240" w:lineRule="auto"/>
        <w:outlineLvl w:val="1"/>
        <w:rPr>
          <w:rFonts w:asciiTheme="majorHAnsi" w:eastAsia="Calibri" w:hAnsiTheme="majorHAnsi" w:cs="Times New Roman"/>
          <w:b/>
          <w:color w:val="000000"/>
        </w:rPr>
      </w:pPr>
      <w:r w:rsidRPr="002F10F2">
        <w:rPr>
          <w:rFonts w:asciiTheme="majorHAnsi" w:eastAsia="Calibri" w:hAnsiTheme="majorHAnsi" w:cs="Times New Roman"/>
          <w:b/>
          <w:color w:val="000000"/>
        </w:rPr>
        <w:t>Tel. 029 74 240 20, fax 029 742-42-09</w:t>
      </w:r>
    </w:p>
    <w:p w:rsidR="003C29FE" w:rsidRPr="002F10F2" w:rsidRDefault="003C29FE" w:rsidP="003C29FE">
      <w:pPr>
        <w:spacing w:after="60" w:line="240" w:lineRule="auto"/>
        <w:outlineLvl w:val="1"/>
        <w:rPr>
          <w:rFonts w:asciiTheme="majorHAnsi" w:eastAsia="Calibri" w:hAnsiTheme="majorHAnsi" w:cs="Times New Roman"/>
          <w:b/>
          <w:color w:val="000000"/>
        </w:rPr>
      </w:pPr>
      <w:r w:rsidRPr="002F10F2">
        <w:rPr>
          <w:rFonts w:asciiTheme="majorHAnsi" w:eastAsia="Calibri" w:hAnsiTheme="majorHAnsi" w:cs="Times New Roman"/>
          <w:b/>
          <w:color w:val="000000"/>
        </w:rPr>
        <w:t>REGON 000524938, NIP 762-18-88-505</w:t>
      </w:r>
    </w:p>
    <w:p w:rsidR="003C29FE" w:rsidRPr="002F10F2" w:rsidRDefault="003C29FE" w:rsidP="003C29FE">
      <w:pPr>
        <w:suppressAutoHyphens/>
        <w:spacing w:after="0" w:line="240" w:lineRule="auto"/>
        <w:rPr>
          <w:rFonts w:asciiTheme="majorHAnsi" w:eastAsia="Times New Roman" w:hAnsiTheme="majorHAnsi" w:cs="Times New Roman"/>
          <w:lang w:val="de-DE" w:eastAsia="ar-SA"/>
        </w:rPr>
      </w:pPr>
      <w:proofErr w:type="spellStart"/>
      <w:r w:rsidRPr="002F10F2">
        <w:rPr>
          <w:rFonts w:asciiTheme="majorHAnsi" w:eastAsia="Times New Roman" w:hAnsiTheme="majorHAnsi" w:cs="Times New Roman"/>
          <w:lang w:val="de-DE" w:eastAsia="ar-SA"/>
        </w:rPr>
        <w:t>adres</w:t>
      </w:r>
      <w:proofErr w:type="spellEnd"/>
      <w:r w:rsidRPr="002F10F2">
        <w:rPr>
          <w:rFonts w:asciiTheme="majorHAnsi" w:eastAsia="Times New Roman" w:hAnsiTheme="majorHAnsi" w:cs="Times New Roman"/>
          <w:lang w:val="de-DE" w:eastAsia="ar-SA"/>
        </w:rPr>
        <w:t xml:space="preserve">  </w:t>
      </w:r>
      <w:proofErr w:type="spellStart"/>
      <w:r w:rsidRPr="002F10F2">
        <w:rPr>
          <w:rFonts w:asciiTheme="majorHAnsi" w:eastAsia="Times New Roman" w:hAnsiTheme="majorHAnsi" w:cs="Times New Roman"/>
          <w:lang w:val="de-DE" w:eastAsia="ar-SA"/>
        </w:rPr>
        <w:t>e-mail</w:t>
      </w:r>
      <w:proofErr w:type="spellEnd"/>
      <w:r w:rsidRPr="002F10F2">
        <w:rPr>
          <w:rFonts w:asciiTheme="majorHAnsi" w:eastAsia="Times New Roman" w:hAnsiTheme="majorHAnsi" w:cs="Times New Roman"/>
          <w:lang w:val="de-DE" w:eastAsia="ar-SA"/>
        </w:rPr>
        <w:t xml:space="preserve">: </w:t>
      </w:r>
      <w:hyperlink r:id="rId8" w:history="1">
        <w:r w:rsidRPr="002F10F2">
          <w:rPr>
            <w:rFonts w:asciiTheme="majorHAnsi" w:eastAsia="Calibri" w:hAnsiTheme="majorHAnsi" w:cs="Times New Roman"/>
            <w:color w:val="0000FF"/>
            <w:u w:val="single"/>
            <w:lang w:val="de-DE" w:eastAsia="ar-SA"/>
          </w:rPr>
          <w:t>gmina@wyszkow.pl</w:t>
        </w:r>
      </w:hyperlink>
      <w:r w:rsidRPr="002F10F2">
        <w:rPr>
          <w:rFonts w:asciiTheme="majorHAnsi" w:eastAsia="Times New Roman" w:hAnsiTheme="majorHAnsi" w:cs="Times New Roman"/>
          <w:lang w:val="de-DE" w:eastAsia="ar-SA"/>
        </w:rPr>
        <w:t xml:space="preserve">, </w:t>
      </w:r>
    </w:p>
    <w:p w:rsidR="003C29FE" w:rsidRPr="002F10F2" w:rsidRDefault="003C29FE" w:rsidP="003C29FE">
      <w:pPr>
        <w:suppressAutoHyphens/>
        <w:spacing w:after="0" w:line="240" w:lineRule="auto"/>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 xml:space="preserve">adres strony internetowej: </w:t>
      </w:r>
      <w:hyperlink r:id="rId9" w:history="1">
        <w:r w:rsidRPr="002F10F2">
          <w:rPr>
            <w:rFonts w:asciiTheme="majorHAnsi" w:eastAsia="Calibri" w:hAnsiTheme="majorHAnsi" w:cs="Times New Roman"/>
            <w:color w:val="0000FF"/>
            <w:u w:val="single"/>
            <w:lang w:eastAsia="ar-SA"/>
          </w:rPr>
          <w:t>www.wyszkow.pl</w:t>
        </w:r>
      </w:hyperlink>
      <w:r w:rsidRPr="002F10F2">
        <w:rPr>
          <w:rFonts w:asciiTheme="majorHAnsi" w:eastAsia="Times New Roman" w:hAnsiTheme="majorHAnsi" w:cs="Times New Roman"/>
          <w:lang w:eastAsia="ar-SA"/>
        </w:rPr>
        <w:t xml:space="preserve">, </w:t>
      </w:r>
    </w:p>
    <w:p w:rsidR="003C29FE" w:rsidRPr="002F10F2" w:rsidRDefault="003C29FE" w:rsidP="003C29FE">
      <w:pPr>
        <w:spacing w:after="60"/>
        <w:jc w:val="center"/>
        <w:outlineLvl w:val="1"/>
        <w:rPr>
          <w:rFonts w:asciiTheme="majorHAnsi" w:eastAsia="Calibri" w:hAnsiTheme="majorHAnsi" w:cs="Times New Roman"/>
          <w:b/>
          <w:color w:val="000000"/>
        </w:rPr>
      </w:pPr>
    </w:p>
    <w:p w:rsidR="003C29FE" w:rsidRPr="002F10F2" w:rsidRDefault="003C29FE" w:rsidP="003C29FE">
      <w:pPr>
        <w:tabs>
          <w:tab w:val="left" w:pos="1440"/>
        </w:tabs>
        <w:spacing w:after="60" w:line="360" w:lineRule="auto"/>
        <w:outlineLvl w:val="1"/>
        <w:rPr>
          <w:rFonts w:asciiTheme="majorHAnsi" w:eastAsia="Calibri" w:hAnsiTheme="majorHAnsi" w:cs="Times New Roman"/>
          <w:b/>
          <w:color w:val="000000"/>
          <w:u w:val="single"/>
        </w:rPr>
      </w:pPr>
      <w:r w:rsidRPr="002F10F2">
        <w:rPr>
          <w:rFonts w:asciiTheme="majorHAnsi" w:eastAsia="Calibri" w:hAnsiTheme="majorHAnsi" w:cs="Times New Roman"/>
          <w:b/>
          <w:color w:val="000000"/>
          <w:u w:val="single"/>
        </w:rPr>
        <w:t>§ 2. Tryb udzielenia zamówienia</w:t>
      </w:r>
    </w:p>
    <w:p w:rsidR="003C29FE" w:rsidRPr="002F10F2" w:rsidRDefault="003C29FE" w:rsidP="003C29FE">
      <w:pPr>
        <w:tabs>
          <w:tab w:val="left" w:pos="1440"/>
        </w:tabs>
        <w:spacing w:after="60"/>
        <w:jc w:val="both"/>
        <w:outlineLvl w:val="1"/>
        <w:rPr>
          <w:rFonts w:asciiTheme="majorHAnsi" w:eastAsia="Calibri" w:hAnsiTheme="majorHAnsi" w:cs="Times New Roman"/>
        </w:rPr>
      </w:pPr>
      <w:r w:rsidRPr="002F10F2">
        <w:rPr>
          <w:rFonts w:asciiTheme="majorHAnsi" w:eastAsia="Calibri" w:hAnsiTheme="majorHAnsi" w:cs="Times New Roman"/>
          <w:color w:val="000000"/>
        </w:rPr>
        <w:t xml:space="preserve">Przetarg nieograniczony o wartości zamówienia mniejszej niż kwoty określone w przepisach wydanych na podstawie art. 11 ust. 8 ustawy Prawo zamówień Publicznych z dnia 29 stycznia 2004r  </w:t>
      </w:r>
      <w:r w:rsidRPr="002F10F2">
        <w:rPr>
          <w:rFonts w:asciiTheme="majorHAnsi" w:eastAsia="Calibri" w:hAnsiTheme="majorHAnsi" w:cs="Times New Roman"/>
        </w:rPr>
        <w:t xml:space="preserve">(tekst jednolity Dz. U. z 2013r poz. 907 z </w:t>
      </w:r>
      <w:proofErr w:type="spellStart"/>
      <w:r w:rsidRPr="002F10F2">
        <w:rPr>
          <w:rFonts w:asciiTheme="majorHAnsi" w:eastAsia="Calibri" w:hAnsiTheme="majorHAnsi" w:cs="Times New Roman"/>
        </w:rPr>
        <w:t>późn</w:t>
      </w:r>
      <w:proofErr w:type="spellEnd"/>
      <w:r w:rsidRPr="002F10F2">
        <w:rPr>
          <w:rFonts w:asciiTheme="majorHAnsi" w:eastAsia="Calibri" w:hAnsiTheme="majorHAnsi" w:cs="Times New Roman"/>
        </w:rPr>
        <w:t xml:space="preserve">. zm.) zwanej w skrócie </w:t>
      </w:r>
      <w:proofErr w:type="spellStart"/>
      <w:r w:rsidRPr="002F10F2">
        <w:rPr>
          <w:rFonts w:asciiTheme="majorHAnsi" w:eastAsia="Calibri" w:hAnsiTheme="majorHAnsi" w:cs="Times New Roman"/>
        </w:rPr>
        <w:t>Pzp</w:t>
      </w:r>
      <w:proofErr w:type="spellEnd"/>
      <w:r w:rsidRPr="002F10F2">
        <w:rPr>
          <w:rFonts w:asciiTheme="majorHAnsi" w:eastAsia="Calibri" w:hAnsiTheme="majorHAnsi" w:cs="Times New Roman"/>
        </w:rPr>
        <w:t>.</w:t>
      </w:r>
    </w:p>
    <w:p w:rsidR="003C29FE" w:rsidRPr="002F10F2" w:rsidRDefault="003C29FE" w:rsidP="003C29FE">
      <w:pPr>
        <w:tabs>
          <w:tab w:val="left" w:pos="1440"/>
        </w:tabs>
        <w:spacing w:after="60"/>
        <w:jc w:val="both"/>
        <w:outlineLvl w:val="1"/>
        <w:rPr>
          <w:rFonts w:asciiTheme="majorHAnsi" w:eastAsia="Calibri" w:hAnsiTheme="majorHAnsi" w:cs="Times New Roman"/>
        </w:rPr>
      </w:pPr>
      <w:r w:rsidRPr="002F10F2">
        <w:rPr>
          <w:rFonts w:asciiTheme="majorHAnsi" w:eastAsia="Calibri" w:hAnsiTheme="majorHAnsi" w:cs="Times New Roman"/>
        </w:rPr>
        <w:t>Zamawiający nie dopuszcza składania ofert częściowych.</w:t>
      </w:r>
    </w:p>
    <w:p w:rsidR="003C29FE" w:rsidRPr="002F10F2" w:rsidRDefault="003C29FE" w:rsidP="003C29FE">
      <w:pPr>
        <w:tabs>
          <w:tab w:val="left" w:pos="1440"/>
        </w:tabs>
        <w:spacing w:after="60"/>
        <w:jc w:val="both"/>
        <w:outlineLvl w:val="1"/>
        <w:rPr>
          <w:rFonts w:asciiTheme="majorHAnsi" w:eastAsia="Calibri" w:hAnsiTheme="majorHAnsi" w:cs="Times New Roman"/>
        </w:rPr>
      </w:pPr>
      <w:r w:rsidRPr="002F10F2">
        <w:rPr>
          <w:rFonts w:asciiTheme="majorHAnsi" w:eastAsia="Calibri" w:hAnsiTheme="majorHAnsi" w:cs="Times New Roman"/>
        </w:rPr>
        <w:t>Zamawiający nie przewiduje zawarcia umowy ramowej.</w:t>
      </w:r>
    </w:p>
    <w:p w:rsidR="003C29FE" w:rsidRPr="002F10F2" w:rsidRDefault="003C29FE" w:rsidP="003C29FE">
      <w:pPr>
        <w:tabs>
          <w:tab w:val="left" w:pos="1440"/>
        </w:tabs>
        <w:spacing w:after="60"/>
        <w:jc w:val="both"/>
        <w:outlineLvl w:val="1"/>
        <w:rPr>
          <w:rFonts w:asciiTheme="majorHAnsi" w:eastAsia="Calibri" w:hAnsiTheme="majorHAnsi" w:cs="Times New Roman"/>
        </w:rPr>
      </w:pPr>
      <w:r w:rsidRPr="002F10F2">
        <w:rPr>
          <w:rFonts w:asciiTheme="majorHAnsi" w:eastAsia="Calibri" w:hAnsiTheme="majorHAnsi" w:cs="Times New Roman"/>
        </w:rPr>
        <w:t>Zamawiający nie dopuszcza składania ofert wariantowych.</w:t>
      </w:r>
    </w:p>
    <w:p w:rsidR="003C29FE" w:rsidRPr="002F10F2" w:rsidRDefault="003C29FE" w:rsidP="003C29FE">
      <w:pPr>
        <w:tabs>
          <w:tab w:val="left" w:pos="1440"/>
        </w:tabs>
        <w:spacing w:after="60"/>
        <w:jc w:val="both"/>
        <w:outlineLvl w:val="1"/>
        <w:rPr>
          <w:rFonts w:asciiTheme="majorHAnsi" w:eastAsia="Calibri" w:hAnsiTheme="majorHAnsi" w:cs="Times New Roman"/>
        </w:rPr>
      </w:pPr>
      <w:r w:rsidRPr="002F10F2">
        <w:rPr>
          <w:rFonts w:asciiTheme="majorHAnsi" w:eastAsia="Calibri" w:hAnsiTheme="majorHAnsi" w:cs="Times New Roman"/>
        </w:rPr>
        <w:t>Zamawiający nie przewiduje aukcji elektronicznej.</w:t>
      </w:r>
    </w:p>
    <w:p w:rsidR="003C29FE" w:rsidRPr="002F10F2" w:rsidRDefault="003C29FE" w:rsidP="003C29FE">
      <w:pPr>
        <w:tabs>
          <w:tab w:val="left" w:pos="1440"/>
        </w:tabs>
        <w:spacing w:after="60"/>
        <w:jc w:val="both"/>
        <w:outlineLvl w:val="1"/>
        <w:rPr>
          <w:rFonts w:asciiTheme="majorHAnsi" w:eastAsia="Calibri" w:hAnsiTheme="majorHAnsi" w:cs="Times New Roman"/>
        </w:rPr>
      </w:pPr>
      <w:r w:rsidRPr="002F10F2">
        <w:rPr>
          <w:rFonts w:asciiTheme="majorHAnsi" w:eastAsia="Calibri" w:hAnsiTheme="majorHAnsi" w:cs="Times New Roman"/>
        </w:rPr>
        <w:t>Zamawiający nie przewiduje zwrotu kosztów udziału w postępowaniu.</w:t>
      </w:r>
    </w:p>
    <w:p w:rsidR="003C29FE" w:rsidRPr="002F10F2" w:rsidRDefault="003C29FE" w:rsidP="003C29FE">
      <w:pPr>
        <w:tabs>
          <w:tab w:val="left" w:pos="1440"/>
        </w:tabs>
        <w:spacing w:after="60"/>
        <w:jc w:val="both"/>
        <w:outlineLvl w:val="1"/>
        <w:rPr>
          <w:rFonts w:asciiTheme="majorHAnsi" w:eastAsia="Calibri" w:hAnsiTheme="majorHAnsi" w:cs="Times New Roman"/>
        </w:rPr>
      </w:pPr>
      <w:r w:rsidRPr="002F10F2">
        <w:rPr>
          <w:rFonts w:asciiTheme="majorHAnsi" w:eastAsia="Calibri" w:hAnsiTheme="majorHAnsi" w:cs="Times New Roman"/>
        </w:rPr>
        <w:t xml:space="preserve">Zamawiający nie przewiduje określania w opisie przedmiotu zamówienia wymagań związanych z realizacją zamówienia, o których mowa w art. 29 ust. 4 ustawy </w:t>
      </w:r>
      <w:proofErr w:type="spellStart"/>
      <w:r w:rsidRPr="002F10F2">
        <w:rPr>
          <w:rFonts w:asciiTheme="majorHAnsi" w:eastAsia="Calibri" w:hAnsiTheme="majorHAnsi" w:cs="Times New Roman"/>
        </w:rPr>
        <w:t>Pzp</w:t>
      </w:r>
      <w:proofErr w:type="spellEnd"/>
      <w:r w:rsidRPr="002F10F2">
        <w:rPr>
          <w:rFonts w:asciiTheme="majorHAnsi" w:eastAsia="Calibri" w:hAnsiTheme="majorHAnsi" w:cs="Times New Roman"/>
        </w:rPr>
        <w:t>.</w:t>
      </w:r>
    </w:p>
    <w:p w:rsidR="003C29FE" w:rsidRPr="002F10F2" w:rsidRDefault="003C29FE" w:rsidP="003C29FE">
      <w:pPr>
        <w:tabs>
          <w:tab w:val="left" w:pos="1440"/>
        </w:tabs>
        <w:spacing w:after="60"/>
        <w:jc w:val="both"/>
        <w:outlineLvl w:val="1"/>
        <w:rPr>
          <w:rFonts w:asciiTheme="majorHAnsi" w:eastAsia="Calibri" w:hAnsiTheme="majorHAnsi" w:cs="Times New Roman"/>
        </w:rPr>
      </w:pPr>
      <w:r w:rsidRPr="002F10F2">
        <w:rPr>
          <w:rFonts w:asciiTheme="majorHAnsi" w:eastAsia="Calibri" w:hAnsiTheme="majorHAnsi" w:cs="Times New Roman"/>
        </w:rPr>
        <w:t>Zamawiający nie przewiduje rozliczenia w walutach obcych.</w:t>
      </w:r>
    </w:p>
    <w:p w:rsidR="003C29FE" w:rsidRPr="002F10F2" w:rsidRDefault="003C29FE" w:rsidP="003C29FE">
      <w:pPr>
        <w:tabs>
          <w:tab w:val="left" w:pos="1440"/>
        </w:tabs>
        <w:spacing w:after="60"/>
        <w:jc w:val="both"/>
        <w:outlineLvl w:val="1"/>
        <w:rPr>
          <w:rFonts w:asciiTheme="majorHAnsi" w:eastAsia="Calibri" w:hAnsiTheme="majorHAnsi" w:cs="Times New Roman"/>
        </w:rPr>
      </w:pPr>
      <w:r w:rsidRPr="002F10F2">
        <w:rPr>
          <w:rFonts w:asciiTheme="majorHAnsi" w:eastAsia="Calibri" w:hAnsiTheme="majorHAnsi" w:cs="Times New Roman"/>
        </w:rPr>
        <w:t>Zamawiający nie przewiduje zorganizowania zebrania informacyjnego wykonawców.</w:t>
      </w:r>
    </w:p>
    <w:p w:rsidR="003C29FE" w:rsidRPr="002F10F2" w:rsidRDefault="003C29FE" w:rsidP="003C29FE">
      <w:pPr>
        <w:tabs>
          <w:tab w:val="left" w:pos="1440"/>
        </w:tabs>
        <w:spacing w:after="0" w:line="360" w:lineRule="auto"/>
        <w:outlineLvl w:val="1"/>
        <w:rPr>
          <w:rFonts w:asciiTheme="majorHAnsi" w:eastAsia="Calibri" w:hAnsiTheme="majorHAnsi" w:cs="Times New Roman"/>
          <w:b/>
          <w:color w:val="000000"/>
          <w:u w:val="single"/>
        </w:rPr>
      </w:pPr>
    </w:p>
    <w:p w:rsidR="003C29FE" w:rsidRPr="002F10F2" w:rsidRDefault="003C29FE" w:rsidP="003C29FE">
      <w:pPr>
        <w:tabs>
          <w:tab w:val="left" w:pos="1440"/>
        </w:tabs>
        <w:spacing w:after="0" w:line="360" w:lineRule="auto"/>
        <w:outlineLvl w:val="1"/>
        <w:rPr>
          <w:rFonts w:asciiTheme="majorHAnsi" w:eastAsia="Calibri" w:hAnsiTheme="majorHAnsi" w:cs="Times New Roman"/>
          <w:b/>
          <w:color w:val="000000"/>
          <w:u w:val="single"/>
        </w:rPr>
      </w:pPr>
      <w:r w:rsidRPr="002F10F2">
        <w:rPr>
          <w:rFonts w:asciiTheme="majorHAnsi" w:eastAsia="Calibri" w:hAnsiTheme="majorHAnsi" w:cs="Times New Roman"/>
          <w:b/>
          <w:color w:val="000000"/>
          <w:u w:val="single"/>
        </w:rPr>
        <w:t>§ 3. Opis przedmiotu zamówienia.</w:t>
      </w:r>
    </w:p>
    <w:p w:rsidR="00DF5F63" w:rsidRPr="002F10F2" w:rsidRDefault="00DF5F63" w:rsidP="00DF5F63">
      <w:pPr>
        <w:numPr>
          <w:ilvl w:val="0"/>
          <w:numId w:val="22"/>
        </w:numPr>
        <w:spacing w:after="0" w:line="240" w:lineRule="auto"/>
        <w:jc w:val="both"/>
        <w:rPr>
          <w:rFonts w:asciiTheme="majorHAnsi" w:eastAsia="Times New Roman" w:hAnsiTheme="majorHAnsi" w:cs="Times New Roman"/>
          <w:i/>
          <w:sz w:val="24"/>
          <w:szCs w:val="24"/>
          <w:lang w:eastAsia="pl-PL"/>
        </w:rPr>
      </w:pPr>
      <w:r w:rsidRPr="002F10F2">
        <w:rPr>
          <w:rFonts w:asciiTheme="majorHAnsi" w:eastAsia="Times New Roman" w:hAnsiTheme="majorHAnsi" w:cs="Times New Roman"/>
          <w:i/>
          <w:sz w:val="24"/>
          <w:szCs w:val="24"/>
          <w:lang w:eastAsia="pl-PL"/>
        </w:rPr>
        <w:t>Roboty rozbiórkowe.</w:t>
      </w:r>
    </w:p>
    <w:p w:rsidR="00DF5F63" w:rsidRPr="002F10F2" w:rsidRDefault="00DF5F63" w:rsidP="00DF5F63">
      <w:pPr>
        <w:numPr>
          <w:ilvl w:val="0"/>
          <w:numId w:val="22"/>
        </w:numPr>
        <w:spacing w:after="0" w:line="240" w:lineRule="auto"/>
        <w:jc w:val="both"/>
        <w:rPr>
          <w:rFonts w:asciiTheme="majorHAnsi" w:eastAsia="Times New Roman" w:hAnsiTheme="majorHAnsi" w:cs="Times New Roman"/>
          <w:i/>
          <w:sz w:val="24"/>
          <w:szCs w:val="24"/>
          <w:lang w:eastAsia="pl-PL"/>
        </w:rPr>
      </w:pPr>
      <w:r w:rsidRPr="002F10F2">
        <w:rPr>
          <w:rFonts w:asciiTheme="majorHAnsi" w:eastAsia="Times New Roman" w:hAnsiTheme="majorHAnsi" w:cs="Times New Roman"/>
          <w:i/>
          <w:sz w:val="24"/>
          <w:szCs w:val="24"/>
          <w:lang w:eastAsia="pl-PL"/>
        </w:rPr>
        <w:t xml:space="preserve">Wycinka drzew z karczowaniem korzeni i oczyszczeniem terenu (materiał z wycinki                 i karczowania wykonawca zagospodaruje we własnym zakresie) - </w:t>
      </w:r>
      <w:r w:rsidRPr="002F10F2">
        <w:rPr>
          <w:rFonts w:asciiTheme="majorHAnsi" w:eastAsia="Times New Roman" w:hAnsiTheme="majorHAnsi" w:cs="Times New Roman"/>
          <w:b/>
          <w:i/>
          <w:sz w:val="24"/>
          <w:szCs w:val="24"/>
          <w:lang w:eastAsia="pl-PL"/>
        </w:rPr>
        <w:t>14szt.</w:t>
      </w:r>
    </w:p>
    <w:p w:rsidR="00DF5F63" w:rsidRPr="002F10F2" w:rsidRDefault="00DF5F63" w:rsidP="00DF5F63">
      <w:pPr>
        <w:numPr>
          <w:ilvl w:val="0"/>
          <w:numId w:val="22"/>
        </w:numPr>
        <w:spacing w:after="0" w:line="240" w:lineRule="auto"/>
        <w:jc w:val="both"/>
        <w:rPr>
          <w:rFonts w:asciiTheme="majorHAnsi" w:eastAsia="Times New Roman" w:hAnsiTheme="majorHAnsi" w:cs="Times New Roman"/>
          <w:i/>
          <w:sz w:val="24"/>
          <w:szCs w:val="24"/>
          <w:lang w:eastAsia="pl-PL"/>
        </w:rPr>
      </w:pPr>
      <w:r w:rsidRPr="002F10F2">
        <w:rPr>
          <w:rFonts w:asciiTheme="majorHAnsi" w:eastAsia="Times New Roman" w:hAnsiTheme="majorHAnsi" w:cs="Times New Roman"/>
          <w:i/>
          <w:sz w:val="24"/>
          <w:szCs w:val="24"/>
          <w:lang w:eastAsia="pl-PL"/>
        </w:rPr>
        <w:t xml:space="preserve">Wykonanie ciągu pieszo - rowerowego z kostki brukowej betonowej gr. 8cm (typ Holland, </w:t>
      </w:r>
      <w:proofErr w:type="spellStart"/>
      <w:r w:rsidRPr="002F10F2">
        <w:rPr>
          <w:rFonts w:asciiTheme="majorHAnsi" w:eastAsia="Times New Roman" w:hAnsiTheme="majorHAnsi" w:cs="Times New Roman"/>
          <w:i/>
          <w:sz w:val="24"/>
          <w:szCs w:val="24"/>
          <w:lang w:eastAsia="pl-PL"/>
        </w:rPr>
        <w:t>bezfazowej</w:t>
      </w:r>
      <w:proofErr w:type="spellEnd"/>
      <w:r w:rsidRPr="002F10F2">
        <w:rPr>
          <w:rFonts w:asciiTheme="majorHAnsi" w:eastAsia="Times New Roman" w:hAnsiTheme="majorHAnsi" w:cs="Times New Roman"/>
          <w:i/>
          <w:sz w:val="24"/>
          <w:szCs w:val="24"/>
          <w:lang w:eastAsia="pl-PL"/>
        </w:rPr>
        <w:t>, kolor czerwony na ciągu rowerowym – pow. 753,85m</w:t>
      </w:r>
      <w:r w:rsidRPr="002F10F2">
        <w:rPr>
          <w:rFonts w:asciiTheme="majorHAnsi" w:eastAsia="Times New Roman" w:hAnsiTheme="majorHAnsi" w:cs="Times New Roman"/>
          <w:i/>
          <w:sz w:val="24"/>
          <w:szCs w:val="24"/>
          <w:vertAlign w:val="superscript"/>
          <w:lang w:eastAsia="pl-PL"/>
        </w:rPr>
        <w:t>2</w:t>
      </w:r>
      <w:r w:rsidRPr="002F10F2">
        <w:rPr>
          <w:rFonts w:asciiTheme="majorHAnsi" w:eastAsia="Times New Roman" w:hAnsiTheme="majorHAnsi" w:cs="Times New Roman"/>
          <w:i/>
          <w:sz w:val="24"/>
          <w:szCs w:val="24"/>
          <w:lang w:eastAsia="pl-PL"/>
        </w:rPr>
        <w:t>, kolor szary na ciągu pieszym – pow. 588,57m</w:t>
      </w:r>
      <w:r w:rsidRPr="002F10F2">
        <w:rPr>
          <w:rFonts w:asciiTheme="majorHAnsi" w:eastAsia="Times New Roman" w:hAnsiTheme="majorHAnsi" w:cs="Times New Roman"/>
          <w:i/>
          <w:sz w:val="24"/>
          <w:szCs w:val="24"/>
          <w:vertAlign w:val="superscript"/>
          <w:lang w:eastAsia="pl-PL"/>
        </w:rPr>
        <w:t>2</w:t>
      </w:r>
      <w:r w:rsidRPr="002F10F2">
        <w:rPr>
          <w:rFonts w:asciiTheme="majorHAnsi" w:eastAsia="Times New Roman" w:hAnsiTheme="majorHAnsi" w:cs="Times New Roman"/>
          <w:i/>
          <w:sz w:val="24"/>
          <w:szCs w:val="24"/>
          <w:lang w:eastAsia="pl-PL"/>
        </w:rPr>
        <w:t xml:space="preserve">)  na podsypce cementowo – piaskowej                      i podbudowie z kruszyw łamanych 0/31,5mmgr. 10cm – </w:t>
      </w:r>
      <w:r w:rsidRPr="002F10F2">
        <w:rPr>
          <w:rFonts w:asciiTheme="majorHAnsi" w:eastAsia="Times New Roman" w:hAnsiTheme="majorHAnsi" w:cs="Times New Roman"/>
          <w:b/>
          <w:i/>
          <w:sz w:val="24"/>
          <w:szCs w:val="24"/>
          <w:lang w:eastAsia="pl-PL"/>
        </w:rPr>
        <w:t>1.342,42m</w:t>
      </w:r>
      <w:r w:rsidRPr="002F10F2">
        <w:rPr>
          <w:rFonts w:asciiTheme="majorHAnsi" w:eastAsia="Times New Roman" w:hAnsiTheme="majorHAnsi" w:cs="Times New Roman"/>
          <w:b/>
          <w:i/>
          <w:sz w:val="24"/>
          <w:szCs w:val="24"/>
          <w:vertAlign w:val="superscript"/>
          <w:lang w:eastAsia="pl-PL"/>
        </w:rPr>
        <w:t>2</w:t>
      </w:r>
      <w:r w:rsidRPr="002F10F2">
        <w:rPr>
          <w:rFonts w:asciiTheme="majorHAnsi" w:eastAsia="Times New Roman" w:hAnsiTheme="majorHAnsi" w:cs="Times New Roman"/>
          <w:i/>
          <w:sz w:val="24"/>
          <w:szCs w:val="24"/>
          <w:lang w:eastAsia="pl-PL"/>
        </w:rPr>
        <w:t>;</w:t>
      </w:r>
    </w:p>
    <w:p w:rsidR="00DF5F63" w:rsidRPr="002F10F2" w:rsidRDefault="00DF5F63" w:rsidP="00DF5F63">
      <w:pPr>
        <w:numPr>
          <w:ilvl w:val="0"/>
          <w:numId w:val="22"/>
        </w:numPr>
        <w:spacing w:after="0" w:line="240" w:lineRule="auto"/>
        <w:jc w:val="both"/>
        <w:rPr>
          <w:rFonts w:asciiTheme="majorHAnsi" w:eastAsia="Times New Roman" w:hAnsiTheme="majorHAnsi" w:cs="Times New Roman"/>
          <w:i/>
          <w:sz w:val="24"/>
          <w:szCs w:val="24"/>
          <w:lang w:eastAsia="pl-PL"/>
        </w:rPr>
      </w:pPr>
      <w:r w:rsidRPr="002F10F2">
        <w:rPr>
          <w:rFonts w:asciiTheme="majorHAnsi" w:eastAsia="Times New Roman" w:hAnsiTheme="majorHAnsi" w:cs="Times New Roman"/>
          <w:i/>
          <w:sz w:val="24"/>
          <w:szCs w:val="24"/>
          <w:lang w:eastAsia="pl-PL"/>
        </w:rPr>
        <w:t xml:space="preserve">Wykonanie zjazdów indywidualnych z kostki brukowej </w:t>
      </w:r>
      <w:proofErr w:type="spellStart"/>
      <w:r w:rsidRPr="002F10F2">
        <w:rPr>
          <w:rFonts w:asciiTheme="majorHAnsi" w:eastAsia="Times New Roman" w:hAnsiTheme="majorHAnsi" w:cs="Times New Roman"/>
          <w:i/>
          <w:sz w:val="24"/>
          <w:szCs w:val="24"/>
          <w:lang w:eastAsia="pl-PL"/>
        </w:rPr>
        <w:t>bezfazowej</w:t>
      </w:r>
      <w:proofErr w:type="spellEnd"/>
      <w:r w:rsidRPr="002F10F2">
        <w:rPr>
          <w:rFonts w:asciiTheme="majorHAnsi" w:eastAsia="Times New Roman" w:hAnsiTheme="majorHAnsi" w:cs="Times New Roman"/>
          <w:i/>
          <w:sz w:val="24"/>
          <w:szCs w:val="24"/>
          <w:lang w:eastAsia="pl-PL"/>
        </w:rPr>
        <w:t xml:space="preserve">  betonowej gr. 8cm (typ Holland, kolor grafitowy) na podsypce cementowo – piaskowej</w:t>
      </w:r>
      <w:r w:rsidR="002F10F2">
        <w:rPr>
          <w:rFonts w:asciiTheme="majorHAnsi" w:eastAsia="Times New Roman" w:hAnsiTheme="majorHAnsi" w:cs="Times New Roman"/>
          <w:i/>
          <w:sz w:val="24"/>
          <w:szCs w:val="24"/>
          <w:lang w:eastAsia="pl-PL"/>
        </w:rPr>
        <w:t xml:space="preserve">                                </w:t>
      </w:r>
      <w:r w:rsidRPr="002F10F2">
        <w:rPr>
          <w:rFonts w:asciiTheme="majorHAnsi" w:eastAsia="Times New Roman" w:hAnsiTheme="majorHAnsi" w:cs="Times New Roman"/>
          <w:i/>
          <w:sz w:val="24"/>
          <w:szCs w:val="24"/>
          <w:lang w:eastAsia="pl-PL"/>
        </w:rPr>
        <w:t xml:space="preserve"> i podbudowie z kruszyw łamanych 0/31,5mm gr. 15cm – </w:t>
      </w:r>
      <w:r w:rsidRPr="002F10F2">
        <w:rPr>
          <w:rFonts w:asciiTheme="majorHAnsi" w:eastAsia="Times New Roman" w:hAnsiTheme="majorHAnsi" w:cs="Times New Roman"/>
          <w:b/>
          <w:i/>
          <w:sz w:val="24"/>
          <w:szCs w:val="24"/>
          <w:lang w:eastAsia="pl-PL"/>
        </w:rPr>
        <w:t>51,94m</w:t>
      </w:r>
      <w:r w:rsidRPr="002F10F2">
        <w:rPr>
          <w:rFonts w:asciiTheme="majorHAnsi" w:eastAsia="Times New Roman" w:hAnsiTheme="majorHAnsi" w:cs="Times New Roman"/>
          <w:b/>
          <w:i/>
          <w:sz w:val="24"/>
          <w:szCs w:val="24"/>
          <w:vertAlign w:val="superscript"/>
          <w:lang w:eastAsia="pl-PL"/>
        </w:rPr>
        <w:t>2</w:t>
      </w:r>
      <w:r w:rsidRPr="002F10F2">
        <w:rPr>
          <w:rFonts w:asciiTheme="majorHAnsi" w:eastAsia="Times New Roman" w:hAnsiTheme="majorHAnsi" w:cs="Times New Roman"/>
          <w:i/>
          <w:sz w:val="24"/>
          <w:szCs w:val="24"/>
          <w:lang w:eastAsia="pl-PL"/>
        </w:rPr>
        <w:t>;</w:t>
      </w:r>
    </w:p>
    <w:p w:rsidR="00DF5F63" w:rsidRPr="002F10F2" w:rsidRDefault="00DF5F63" w:rsidP="00DF5F63">
      <w:pPr>
        <w:numPr>
          <w:ilvl w:val="0"/>
          <w:numId w:val="22"/>
        </w:numPr>
        <w:spacing w:after="0" w:line="240" w:lineRule="auto"/>
        <w:jc w:val="both"/>
        <w:rPr>
          <w:rFonts w:asciiTheme="majorHAnsi" w:eastAsia="Times New Roman" w:hAnsiTheme="majorHAnsi" w:cs="Times New Roman"/>
          <w:i/>
          <w:sz w:val="24"/>
          <w:szCs w:val="24"/>
          <w:lang w:eastAsia="pl-PL"/>
        </w:rPr>
      </w:pPr>
      <w:r w:rsidRPr="002F10F2">
        <w:rPr>
          <w:rFonts w:asciiTheme="majorHAnsi" w:eastAsia="Times New Roman" w:hAnsiTheme="majorHAnsi" w:cs="Times New Roman"/>
          <w:i/>
          <w:sz w:val="24"/>
          <w:szCs w:val="24"/>
          <w:lang w:eastAsia="pl-PL"/>
        </w:rPr>
        <w:t xml:space="preserve">Wykonanie zjazdów publicznych z kostki brukowej </w:t>
      </w:r>
      <w:proofErr w:type="spellStart"/>
      <w:r w:rsidRPr="002F10F2">
        <w:rPr>
          <w:rFonts w:asciiTheme="majorHAnsi" w:eastAsia="Times New Roman" w:hAnsiTheme="majorHAnsi" w:cs="Times New Roman"/>
          <w:i/>
          <w:sz w:val="24"/>
          <w:szCs w:val="24"/>
          <w:lang w:eastAsia="pl-PL"/>
        </w:rPr>
        <w:t>bezfazowej</w:t>
      </w:r>
      <w:proofErr w:type="spellEnd"/>
      <w:r w:rsidRPr="002F10F2">
        <w:rPr>
          <w:rFonts w:asciiTheme="majorHAnsi" w:eastAsia="Times New Roman" w:hAnsiTheme="majorHAnsi" w:cs="Times New Roman"/>
          <w:i/>
          <w:sz w:val="24"/>
          <w:szCs w:val="24"/>
          <w:lang w:eastAsia="pl-PL"/>
        </w:rPr>
        <w:t xml:space="preserve"> betonowej gr. 8cm (typ Holland, kolor grafitowy) na podsypce cementowo – piaskowej i podbudowie z kruszyw łamanych 0/31,5mm gr. 20cm – </w:t>
      </w:r>
      <w:r w:rsidRPr="002F10F2">
        <w:rPr>
          <w:rFonts w:asciiTheme="majorHAnsi" w:eastAsia="Times New Roman" w:hAnsiTheme="majorHAnsi" w:cs="Times New Roman"/>
          <w:b/>
          <w:i/>
          <w:sz w:val="24"/>
          <w:szCs w:val="24"/>
          <w:lang w:eastAsia="pl-PL"/>
        </w:rPr>
        <w:t>88,51m</w:t>
      </w:r>
      <w:r w:rsidRPr="002F10F2">
        <w:rPr>
          <w:rFonts w:asciiTheme="majorHAnsi" w:eastAsia="Times New Roman" w:hAnsiTheme="majorHAnsi" w:cs="Times New Roman"/>
          <w:b/>
          <w:i/>
          <w:sz w:val="24"/>
          <w:szCs w:val="24"/>
          <w:vertAlign w:val="superscript"/>
          <w:lang w:eastAsia="pl-PL"/>
        </w:rPr>
        <w:t>2</w:t>
      </w:r>
      <w:r w:rsidRPr="002F10F2">
        <w:rPr>
          <w:rFonts w:asciiTheme="majorHAnsi" w:eastAsia="Times New Roman" w:hAnsiTheme="majorHAnsi" w:cs="Times New Roman"/>
          <w:i/>
          <w:sz w:val="24"/>
          <w:szCs w:val="24"/>
          <w:lang w:eastAsia="pl-PL"/>
        </w:rPr>
        <w:t>;</w:t>
      </w:r>
    </w:p>
    <w:p w:rsidR="00DF5F63" w:rsidRPr="002F10F2" w:rsidRDefault="00DF5F63" w:rsidP="00DF5F63">
      <w:pPr>
        <w:numPr>
          <w:ilvl w:val="0"/>
          <w:numId w:val="22"/>
        </w:numPr>
        <w:spacing w:after="0" w:line="240" w:lineRule="auto"/>
        <w:jc w:val="both"/>
        <w:rPr>
          <w:rFonts w:asciiTheme="majorHAnsi" w:eastAsia="Times New Roman" w:hAnsiTheme="majorHAnsi" w:cs="Times New Roman"/>
          <w:i/>
          <w:sz w:val="24"/>
          <w:szCs w:val="24"/>
          <w:lang w:eastAsia="pl-PL"/>
        </w:rPr>
      </w:pPr>
      <w:proofErr w:type="spellStart"/>
      <w:r w:rsidRPr="002F10F2">
        <w:rPr>
          <w:rFonts w:asciiTheme="majorHAnsi" w:eastAsia="Times New Roman" w:hAnsiTheme="majorHAnsi" w:cs="Times New Roman"/>
          <w:i/>
          <w:sz w:val="24"/>
          <w:szCs w:val="24"/>
          <w:lang w:eastAsia="pl-PL"/>
        </w:rPr>
        <w:t>Okrawężnikowanie</w:t>
      </w:r>
      <w:proofErr w:type="spellEnd"/>
      <w:r w:rsidRPr="002F10F2">
        <w:rPr>
          <w:rFonts w:asciiTheme="majorHAnsi" w:eastAsia="Times New Roman" w:hAnsiTheme="majorHAnsi" w:cs="Times New Roman"/>
          <w:i/>
          <w:sz w:val="24"/>
          <w:szCs w:val="24"/>
          <w:lang w:eastAsia="pl-PL"/>
        </w:rPr>
        <w:t>:</w:t>
      </w:r>
    </w:p>
    <w:p w:rsidR="00DF5F63" w:rsidRPr="002F10F2" w:rsidRDefault="00DF5F63" w:rsidP="00DF5F63">
      <w:pPr>
        <w:numPr>
          <w:ilvl w:val="0"/>
          <w:numId w:val="35"/>
        </w:numPr>
        <w:spacing w:after="0" w:line="240" w:lineRule="auto"/>
        <w:ind w:left="1372"/>
        <w:jc w:val="both"/>
        <w:rPr>
          <w:rFonts w:asciiTheme="majorHAnsi" w:eastAsia="Times New Roman" w:hAnsiTheme="majorHAnsi" w:cs="Times New Roman"/>
          <w:i/>
          <w:sz w:val="24"/>
          <w:szCs w:val="24"/>
          <w:lang w:eastAsia="pl-PL"/>
        </w:rPr>
      </w:pPr>
      <w:r w:rsidRPr="002F10F2">
        <w:rPr>
          <w:rFonts w:asciiTheme="majorHAnsi" w:eastAsia="Times New Roman" w:hAnsiTheme="majorHAnsi" w:cs="Times New Roman"/>
          <w:i/>
          <w:sz w:val="24"/>
          <w:szCs w:val="24"/>
          <w:lang w:eastAsia="pl-PL"/>
        </w:rPr>
        <w:t xml:space="preserve">krawężniki betonowe 20x30cm – </w:t>
      </w:r>
      <w:r w:rsidRPr="002F10F2">
        <w:rPr>
          <w:rFonts w:asciiTheme="majorHAnsi" w:eastAsia="Times New Roman" w:hAnsiTheme="majorHAnsi" w:cs="Times New Roman"/>
          <w:b/>
          <w:i/>
          <w:sz w:val="24"/>
          <w:szCs w:val="24"/>
          <w:lang w:eastAsia="pl-PL"/>
        </w:rPr>
        <w:t>47,12m;</w:t>
      </w:r>
    </w:p>
    <w:p w:rsidR="00DF5F63" w:rsidRPr="002F10F2" w:rsidRDefault="00DF5F63" w:rsidP="00DF5F63">
      <w:pPr>
        <w:numPr>
          <w:ilvl w:val="0"/>
          <w:numId w:val="35"/>
        </w:numPr>
        <w:spacing w:after="0" w:line="240" w:lineRule="auto"/>
        <w:ind w:left="1372"/>
        <w:jc w:val="both"/>
        <w:rPr>
          <w:rFonts w:asciiTheme="majorHAnsi" w:eastAsia="Times New Roman" w:hAnsiTheme="majorHAnsi" w:cs="Times New Roman"/>
          <w:i/>
          <w:sz w:val="24"/>
          <w:szCs w:val="24"/>
          <w:lang w:eastAsia="pl-PL"/>
        </w:rPr>
      </w:pPr>
      <w:r w:rsidRPr="002F10F2">
        <w:rPr>
          <w:rFonts w:asciiTheme="majorHAnsi" w:eastAsia="Times New Roman" w:hAnsiTheme="majorHAnsi" w:cs="Times New Roman"/>
          <w:i/>
          <w:sz w:val="24"/>
          <w:szCs w:val="24"/>
          <w:lang w:eastAsia="pl-PL"/>
        </w:rPr>
        <w:t xml:space="preserve">krawężniki betonowe 15x30cm – </w:t>
      </w:r>
      <w:r w:rsidRPr="002F10F2">
        <w:rPr>
          <w:rFonts w:asciiTheme="majorHAnsi" w:eastAsia="Times New Roman" w:hAnsiTheme="majorHAnsi" w:cs="Times New Roman"/>
          <w:b/>
          <w:i/>
          <w:sz w:val="24"/>
          <w:szCs w:val="24"/>
          <w:lang w:eastAsia="pl-PL"/>
        </w:rPr>
        <w:t>140,78m;</w:t>
      </w:r>
    </w:p>
    <w:p w:rsidR="00DF5F63" w:rsidRPr="002F10F2" w:rsidRDefault="00DF5F63" w:rsidP="00DF5F63">
      <w:pPr>
        <w:numPr>
          <w:ilvl w:val="0"/>
          <w:numId w:val="35"/>
        </w:numPr>
        <w:spacing w:after="0" w:line="240" w:lineRule="auto"/>
        <w:ind w:left="1372"/>
        <w:jc w:val="both"/>
        <w:rPr>
          <w:rFonts w:asciiTheme="majorHAnsi" w:eastAsia="Times New Roman" w:hAnsiTheme="majorHAnsi" w:cs="Times New Roman"/>
          <w:b/>
          <w:i/>
          <w:sz w:val="24"/>
          <w:szCs w:val="24"/>
          <w:lang w:eastAsia="pl-PL"/>
        </w:rPr>
      </w:pPr>
      <w:r w:rsidRPr="002F10F2">
        <w:rPr>
          <w:rFonts w:asciiTheme="majorHAnsi" w:eastAsia="Times New Roman" w:hAnsiTheme="majorHAnsi" w:cs="Times New Roman"/>
          <w:i/>
          <w:sz w:val="24"/>
          <w:szCs w:val="24"/>
          <w:lang w:eastAsia="pl-PL"/>
        </w:rPr>
        <w:t xml:space="preserve">krawężniki betonowe 12x25cm – </w:t>
      </w:r>
      <w:r w:rsidRPr="002F10F2">
        <w:rPr>
          <w:rFonts w:asciiTheme="majorHAnsi" w:eastAsia="Times New Roman" w:hAnsiTheme="majorHAnsi" w:cs="Times New Roman"/>
          <w:b/>
          <w:i/>
          <w:sz w:val="24"/>
          <w:szCs w:val="24"/>
          <w:lang w:eastAsia="pl-PL"/>
        </w:rPr>
        <w:t>38,20m;</w:t>
      </w:r>
    </w:p>
    <w:p w:rsidR="00DF5F63" w:rsidRPr="002F10F2" w:rsidRDefault="00DF5F63" w:rsidP="00DF5F63">
      <w:pPr>
        <w:numPr>
          <w:ilvl w:val="0"/>
          <w:numId w:val="35"/>
        </w:numPr>
        <w:spacing w:after="0" w:line="240" w:lineRule="auto"/>
        <w:ind w:left="1372"/>
        <w:jc w:val="both"/>
        <w:rPr>
          <w:rFonts w:asciiTheme="majorHAnsi" w:eastAsia="Times New Roman" w:hAnsiTheme="majorHAnsi" w:cs="Times New Roman"/>
          <w:i/>
          <w:sz w:val="24"/>
          <w:szCs w:val="24"/>
          <w:lang w:eastAsia="pl-PL"/>
        </w:rPr>
      </w:pPr>
      <w:r w:rsidRPr="002F10F2">
        <w:rPr>
          <w:rFonts w:asciiTheme="majorHAnsi" w:eastAsia="Times New Roman" w:hAnsiTheme="majorHAnsi" w:cs="Times New Roman"/>
          <w:i/>
          <w:sz w:val="24"/>
          <w:szCs w:val="24"/>
          <w:lang w:eastAsia="pl-PL"/>
        </w:rPr>
        <w:t xml:space="preserve">obrzeża betonowe 8x30 – </w:t>
      </w:r>
      <w:r w:rsidRPr="002F10F2">
        <w:rPr>
          <w:rFonts w:asciiTheme="majorHAnsi" w:eastAsia="Times New Roman" w:hAnsiTheme="majorHAnsi" w:cs="Times New Roman"/>
          <w:b/>
          <w:i/>
          <w:sz w:val="24"/>
          <w:szCs w:val="24"/>
          <w:lang w:eastAsia="pl-PL"/>
        </w:rPr>
        <w:t>703,32m</w:t>
      </w:r>
      <w:r w:rsidRPr="002F10F2">
        <w:rPr>
          <w:rFonts w:asciiTheme="majorHAnsi" w:eastAsia="Times New Roman" w:hAnsiTheme="majorHAnsi" w:cs="Times New Roman"/>
          <w:i/>
          <w:sz w:val="24"/>
          <w:szCs w:val="24"/>
          <w:lang w:eastAsia="pl-PL"/>
        </w:rPr>
        <w:t>;</w:t>
      </w:r>
    </w:p>
    <w:p w:rsidR="00DF5F63" w:rsidRPr="002F10F2" w:rsidRDefault="00DF5F63" w:rsidP="00DF5F63">
      <w:pPr>
        <w:numPr>
          <w:ilvl w:val="0"/>
          <w:numId w:val="35"/>
        </w:numPr>
        <w:spacing w:after="0" w:line="240" w:lineRule="auto"/>
        <w:ind w:left="1372"/>
        <w:jc w:val="both"/>
        <w:rPr>
          <w:rFonts w:asciiTheme="majorHAnsi" w:eastAsia="Times New Roman" w:hAnsiTheme="majorHAnsi" w:cs="Times New Roman"/>
          <w:i/>
          <w:sz w:val="24"/>
          <w:szCs w:val="24"/>
          <w:lang w:eastAsia="pl-PL"/>
        </w:rPr>
      </w:pPr>
      <w:r w:rsidRPr="002F10F2">
        <w:rPr>
          <w:rFonts w:asciiTheme="majorHAnsi" w:eastAsia="Times New Roman" w:hAnsiTheme="majorHAnsi" w:cs="Times New Roman"/>
          <w:i/>
          <w:sz w:val="24"/>
          <w:szCs w:val="24"/>
          <w:lang w:eastAsia="pl-PL"/>
        </w:rPr>
        <w:t xml:space="preserve">ława betonowa  – </w:t>
      </w:r>
      <w:r w:rsidRPr="002F10F2">
        <w:rPr>
          <w:rFonts w:asciiTheme="majorHAnsi" w:eastAsia="Times New Roman" w:hAnsiTheme="majorHAnsi" w:cs="Times New Roman"/>
          <w:b/>
          <w:i/>
          <w:sz w:val="24"/>
          <w:szCs w:val="24"/>
          <w:lang w:eastAsia="pl-PL"/>
        </w:rPr>
        <w:t>44,05m</w:t>
      </w:r>
      <w:r w:rsidRPr="002F10F2">
        <w:rPr>
          <w:rFonts w:asciiTheme="majorHAnsi" w:eastAsia="Times New Roman" w:hAnsiTheme="majorHAnsi" w:cs="Times New Roman"/>
          <w:b/>
          <w:i/>
          <w:sz w:val="24"/>
          <w:szCs w:val="24"/>
          <w:vertAlign w:val="superscript"/>
          <w:lang w:eastAsia="pl-PL"/>
        </w:rPr>
        <w:t>3</w:t>
      </w:r>
      <w:r w:rsidRPr="002F10F2">
        <w:rPr>
          <w:rFonts w:asciiTheme="majorHAnsi" w:eastAsia="Times New Roman" w:hAnsiTheme="majorHAnsi" w:cs="Times New Roman"/>
          <w:i/>
          <w:sz w:val="24"/>
          <w:szCs w:val="24"/>
          <w:lang w:eastAsia="pl-PL"/>
        </w:rPr>
        <w:t>;</w:t>
      </w:r>
    </w:p>
    <w:p w:rsidR="00DF5F63" w:rsidRPr="002F10F2" w:rsidRDefault="00DF5F63" w:rsidP="00DF5F63">
      <w:pPr>
        <w:numPr>
          <w:ilvl w:val="0"/>
          <w:numId w:val="22"/>
        </w:numPr>
        <w:spacing w:after="0" w:line="240" w:lineRule="auto"/>
        <w:jc w:val="both"/>
        <w:rPr>
          <w:rFonts w:asciiTheme="majorHAnsi" w:eastAsia="Times New Roman" w:hAnsiTheme="majorHAnsi" w:cs="Times New Roman"/>
          <w:i/>
          <w:sz w:val="24"/>
          <w:szCs w:val="24"/>
          <w:lang w:eastAsia="pl-PL"/>
        </w:rPr>
      </w:pPr>
      <w:r w:rsidRPr="002F10F2">
        <w:rPr>
          <w:rFonts w:asciiTheme="majorHAnsi" w:eastAsia="Times New Roman" w:hAnsiTheme="majorHAnsi" w:cs="Times New Roman"/>
          <w:i/>
          <w:sz w:val="24"/>
          <w:szCs w:val="24"/>
          <w:lang w:eastAsia="pl-PL"/>
        </w:rPr>
        <w:t xml:space="preserve">Humusowanie gr. 5cm z obsianiem trawą – </w:t>
      </w:r>
      <w:r w:rsidRPr="002F10F2">
        <w:rPr>
          <w:rFonts w:asciiTheme="majorHAnsi" w:eastAsia="Times New Roman" w:hAnsiTheme="majorHAnsi" w:cs="Times New Roman"/>
          <w:b/>
          <w:i/>
          <w:sz w:val="24"/>
          <w:szCs w:val="24"/>
          <w:lang w:eastAsia="pl-PL"/>
        </w:rPr>
        <w:t>623,62m</w:t>
      </w:r>
      <w:r w:rsidRPr="002F10F2">
        <w:rPr>
          <w:rFonts w:asciiTheme="majorHAnsi" w:eastAsia="Times New Roman" w:hAnsiTheme="majorHAnsi" w:cs="Times New Roman"/>
          <w:b/>
          <w:i/>
          <w:sz w:val="24"/>
          <w:szCs w:val="24"/>
          <w:vertAlign w:val="superscript"/>
          <w:lang w:eastAsia="pl-PL"/>
        </w:rPr>
        <w:t>2</w:t>
      </w:r>
      <w:r w:rsidRPr="002F10F2">
        <w:rPr>
          <w:rFonts w:asciiTheme="majorHAnsi" w:eastAsia="Times New Roman" w:hAnsiTheme="majorHAnsi" w:cs="Times New Roman"/>
          <w:b/>
          <w:i/>
          <w:sz w:val="24"/>
          <w:szCs w:val="24"/>
          <w:lang w:eastAsia="pl-PL"/>
        </w:rPr>
        <w:t>;</w:t>
      </w:r>
    </w:p>
    <w:p w:rsidR="00DF5F63" w:rsidRPr="002F10F2" w:rsidRDefault="00DF5F63" w:rsidP="00DF5F63">
      <w:pPr>
        <w:numPr>
          <w:ilvl w:val="0"/>
          <w:numId w:val="22"/>
        </w:numPr>
        <w:spacing w:after="0" w:line="240" w:lineRule="auto"/>
        <w:jc w:val="both"/>
        <w:rPr>
          <w:rFonts w:asciiTheme="majorHAnsi" w:eastAsia="Times New Roman" w:hAnsiTheme="majorHAnsi" w:cs="Times New Roman"/>
          <w:i/>
          <w:sz w:val="24"/>
          <w:szCs w:val="24"/>
          <w:lang w:eastAsia="pl-PL"/>
        </w:rPr>
      </w:pPr>
      <w:r w:rsidRPr="002F10F2">
        <w:rPr>
          <w:rFonts w:asciiTheme="majorHAnsi" w:eastAsia="Times New Roman" w:hAnsiTheme="majorHAnsi" w:cs="Times New Roman"/>
          <w:i/>
          <w:sz w:val="24"/>
          <w:szCs w:val="24"/>
          <w:lang w:eastAsia="pl-PL"/>
        </w:rPr>
        <w:t xml:space="preserve">Regulacja pionowa studzienek – </w:t>
      </w:r>
      <w:r w:rsidRPr="002F10F2">
        <w:rPr>
          <w:rFonts w:asciiTheme="majorHAnsi" w:eastAsia="Times New Roman" w:hAnsiTheme="majorHAnsi" w:cs="Times New Roman"/>
          <w:b/>
          <w:i/>
          <w:sz w:val="24"/>
          <w:szCs w:val="24"/>
          <w:lang w:eastAsia="pl-PL"/>
        </w:rPr>
        <w:t>14szt.</w:t>
      </w:r>
      <w:r w:rsidRPr="002F10F2">
        <w:rPr>
          <w:rFonts w:asciiTheme="majorHAnsi" w:eastAsia="Times New Roman" w:hAnsiTheme="majorHAnsi" w:cs="Times New Roman"/>
          <w:i/>
          <w:sz w:val="24"/>
          <w:szCs w:val="24"/>
          <w:lang w:eastAsia="pl-PL"/>
        </w:rPr>
        <w:t>;</w:t>
      </w:r>
    </w:p>
    <w:p w:rsidR="00DF5F63" w:rsidRPr="002F10F2" w:rsidRDefault="00DF5F63" w:rsidP="00DF5F63">
      <w:pPr>
        <w:numPr>
          <w:ilvl w:val="0"/>
          <w:numId w:val="22"/>
        </w:numPr>
        <w:spacing w:after="0" w:line="240" w:lineRule="auto"/>
        <w:jc w:val="both"/>
        <w:rPr>
          <w:rFonts w:asciiTheme="majorHAnsi" w:eastAsia="Times New Roman" w:hAnsiTheme="majorHAnsi" w:cs="Times New Roman"/>
          <w:i/>
          <w:sz w:val="24"/>
          <w:szCs w:val="24"/>
          <w:lang w:eastAsia="pl-PL"/>
        </w:rPr>
      </w:pPr>
      <w:r w:rsidRPr="002F10F2">
        <w:rPr>
          <w:rFonts w:asciiTheme="majorHAnsi" w:eastAsia="Times New Roman" w:hAnsiTheme="majorHAnsi" w:cs="Times New Roman"/>
          <w:i/>
          <w:sz w:val="24"/>
          <w:szCs w:val="24"/>
          <w:lang w:eastAsia="pl-PL"/>
        </w:rPr>
        <w:t>Stała organizacja ruchu:</w:t>
      </w:r>
    </w:p>
    <w:p w:rsidR="00DF5F63" w:rsidRPr="002F10F2" w:rsidRDefault="00DF5F63" w:rsidP="00DF5F63">
      <w:pPr>
        <w:numPr>
          <w:ilvl w:val="0"/>
          <w:numId w:val="36"/>
        </w:numPr>
        <w:spacing w:after="0" w:line="240" w:lineRule="auto"/>
        <w:jc w:val="both"/>
        <w:rPr>
          <w:rFonts w:asciiTheme="majorHAnsi" w:eastAsia="Times New Roman" w:hAnsiTheme="majorHAnsi" w:cs="Times New Roman"/>
          <w:i/>
          <w:sz w:val="24"/>
          <w:szCs w:val="24"/>
          <w:lang w:eastAsia="pl-PL"/>
        </w:rPr>
      </w:pPr>
      <w:r w:rsidRPr="002F10F2">
        <w:rPr>
          <w:rFonts w:asciiTheme="majorHAnsi" w:eastAsia="Times New Roman" w:hAnsiTheme="majorHAnsi" w:cs="Times New Roman"/>
          <w:i/>
          <w:sz w:val="24"/>
          <w:szCs w:val="24"/>
          <w:lang w:eastAsia="pl-PL"/>
        </w:rPr>
        <w:t xml:space="preserve">oznakowanie pionowe – </w:t>
      </w:r>
      <w:r w:rsidRPr="002F10F2">
        <w:rPr>
          <w:rFonts w:asciiTheme="majorHAnsi" w:eastAsia="Times New Roman" w:hAnsiTheme="majorHAnsi" w:cs="Times New Roman"/>
          <w:b/>
          <w:i/>
          <w:sz w:val="24"/>
          <w:szCs w:val="24"/>
          <w:lang w:eastAsia="pl-PL"/>
        </w:rPr>
        <w:t>4szt.</w:t>
      </w:r>
      <w:r w:rsidRPr="002F10F2">
        <w:rPr>
          <w:rFonts w:asciiTheme="majorHAnsi" w:eastAsia="Times New Roman" w:hAnsiTheme="majorHAnsi" w:cs="Times New Roman"/>
          <w:i/>
          <w:sz w:val="24"/>
          <w:szCs w:val="24"/>
          <w:lang w:eastAsia="pl-PL"/>
        </w:rPr>
        <w:t>;</w:t>
      </w:r>
    </w:p>
    <w:p w:rsidR="00DF5F63" w:rsidRPr="002F10F2" w:rsidRDefault="00DF5F63" w:rsidP="00DF5F63">
      <w:pPr>
        <w:numPr>
          <w:ilvl w:val="0"/>
          <w:numId w:val="36"/>
        </w:numPr>
        <w:spacing w:after="0" w:line="240" w:lineRule="auto"/>
        <w:jc w:val="both"/>
        <w:rPr>
          <w:rFonts w:asciiTheme="majorHAnsi" w:eastAsia="Times New Roman" w:hAnsiTheme="majorHAnsi" w:cs="Times New Roman"/>
          <w:i/>
          <w:sz w:val="24"/>
          <w:szCs w:val="24"/>
          <w:lang w:eastAsia="pl-PL"/>
        </w:rPr>
      </w:pPr>
      <w:r w:rsidRPr="002F10F2">
        <w:rPr>
          <w:rFonts w:asciiTheme="majorHAnsi" w:eastAsia="Times New Roman" w:hAnsiTheme="majorHAnsi" w:cs="Times New Roman"/>
          <w:i/>
          <w:sz w:val="24"/>
          <w:szCs w:val="24"/>
          <w:lang w:eastAsia="pl-PL"/>
        </w:rPr>
        <w:t xml:space="preserve">oznakowanie poziome (metoda chemoutwardzalna grubowarstwowa)                             – </w:t>
      </w:r>
      <w:r w:rsidRPr="002F10F2">
        <w:rPr>
          <w:rFonts w:asciiTheme="majorHAnsi" w:eastAsia="Times New Roman" w:hAnsiTheme="majorHAnsi" w:cs="Times New Roman"/>
          <w:b/>
          <w:i/>
          <w:sz w:val="24"/>
          <w:szCs w:val="24"/>
          <w:lang w:eastAsia="pl-PL"/>
        </w:rPr>
        <w:t>98,91m</w:t>
      </w:r>
      <w:r w:rsidRPr="002F10F2">
        <w:rPr>
          <w:rFonts w:asciiTheme="majorHAnsi" w:eastAsia="Times New Roman" w:hAnsiTheme="majorHAnsi" w:cs="Times New Roman"/>
          <w:b/>
          <w:i/>
          <w:sz w:val="24"/>
          <w:szCs w:val="24"/>
          <w:vertAlign w:val="superscript"/>
          <w:lang w:eastAsia="pl-PL"/>
        </w:rPr>
        <w:t>2</w:t>
      </w:r>
      <w:r w:rsidRPr="002F10F2">
        <w:rPr>
          <w:rFonts w:asciiTheme="majorHAnsi" w:eastAsia="Times New Roman" w:hAnsiTheme="majorHAnsi" w:cs="Times New Roman"/>
          <w:i/>
          <w:sz w:val="24"/>
          <w:szCs w:val="24"/>
          <w:lang w:eastAsia="pl-PL"/>
        </w:rPr>
        <w:t>;</w:t>
      </w:r>
    </w:p>
    <w:p w:rsidR="00DF5F63" w:rsidRPr="002F10F2" w:rsidRDefault="00DF5F63" w:rsidP="00DF5F63">
      <w:pPr>
        <w:spacing w:after="0" w:line="240" w:lineRule="auto"/>
        <w:ind w:left="708"/>
        <w:jc w:val="both"/>
        <w:rPr>
          <w:rFonts w:asciiTheme="majorHAnsi" w:eastAsia="Times New Roman" w:hAnsiTheme="majorHAnsi" w:cs="Times New Roman"/>
          <w:i/>
          <w:sz w:val="16"/>
          <w:szCs w:val="16"/>
          <w:lang w:eastAsia="pl-PL"/>
        </w:rPr>
      </w:pPr>
    </w:p>
    <w:p w:rsidR="00DF5F63" w:rsidRPr="002F10F2" w:rsidRDefault="00DF5F63" w:rsidP="00DF5F63">
      <w:pPr>
        <w:tabs>
          <w:tab w:val="left" w:pos="540"/>
        </w:tabs>
        <w:suppressAutoHyphens/>
        <w:spacing w:after="0" w:line="240" w:lineRule="auto"/>
        <w:jc w:val="both"/>
        <w:rPr>
          <w:rFonts w:asciiTheme="majorHAnsi" w:eastAsia="Times New Roman" w:hAnsiTheme="majorHAnsi" w:cs="Times New Roman"/>
          <w:b/>
          <w:i/>
          <w:sz w:val="24"/>
          <w:szCs w:val="24"/>
          <w:u w:val="single"/>
          <w:lang w:eastAsia="pl-PL"/>
        </w:rPr>
      </w:pPr>
      <w:r w:rsidRPr="002F10F2">
        <w:rPr>
          <w:rFonts w:asciiTheme="majorHAnsi" w:eastAsia="Times New Roman" w:hAnsiTheme="majorHAnsi" w:cs="Times New Roman"/>
          <w:b/>
          <w:i/>
          <w:sz w:val="24"/>
          <w:szCs w:val="24"/>
          <w:u w:val="single"/>
          <w:lang w:eastAsia="pl-PL"/>
        </w:rPr>
        <w:t>Szczegółowy zakres robót określają przedmiar robót i dokumentacja projektowa.</w:t>
      </w:r>
    </w:p>
    <w:p w:rsidR="00DF5F63" w:rsidRPr="002F10F2" w:rsidRDefault="00DF5F63" w:rsidP="003C29FE">
      <w:pPr>
        <w:tabs>
          <w:tab w:val="left" w:pos="1440"/>
        </w:tabs>
        <w:spacing w:after="0" w:line="360" w:lineRule="auto"/>
        <w:outlineLvl w:val="1"/>
        <w:rPr>
          <w:rFonts w:asciiTheme="majorHAnsi" w:eastAsia="Calibri" w:hAnsiTheme="majorHAnsi" w:cs="Times New Roman"/>
          <w:color w:val="000000"/>
        </w:rPr>
      </w:pPr>
    </w:p>
    <w:p w:rsidR="003C29FE" w:rsidRPr="002F10F2" w:rsidRDefault="003C29FE" w:rsidP="003C29FE">
      <w:pPr>
        <w:tabs>
          <w:tab w:val="left" w:pos="1440"/>
        </w:tabs>
        <w:spacing w:after="0" w:line="240" w:lineRule="auto"/>
        <w:outlineLvl w:val="1"/>
        <w:rPr>
          <w:rFonts w:asciiTheme="majorHAnsi" w:eastAsia="Calibri" w:hAnsiTheme="majorHAnsi" w:cs="Times New Roman"/>
          <w:color w:val="000000"/>
        </w:rPr>
      </w:pPr>
    </w:p>
    <w:p w:rsidR="003C29FE" w:rsidRPr="002F10F2" w:rsidRDefault="003C29FE" w:rsidP="003C29FE">
      <w:pPr>
        <w:tabs>
          <w:tab w:val="left" w:pos="1440"/>
        </w:tabs>
        <w:spacing w:after="60"/>
        <w:outlineLvl w:val="1"/>
        <w:rPr>
          <w:rFonts w:asciiTheme="majorHAnsi" w:eastAsia="Calibri" w:hAnsiTheme="majorHAnsi" w:cs="Times New Roman"/>
          <w:b/>
          <w:color w:val="000000"/>
          <w:u w:val="single"/>
        </w:rPr>
      </w:pPr>
      <w:r w:rsidRPr="002F10F2">
        <w:rPr>
          <w:rFonts w:asciiTheme="majorHAnsi" w:eastAsia="Calibri" w:hAnsiTheme="majorHAnsi" w:cs="Times New Roman"/>
          <w:b/>
          <w:color w:val="000000"/>
          <w:u w:val="single"/>
        </w:rPr>
        <w:t xml:space="preserve">§ 4. Informacja o przewidywanych  zamówieniach uzupełniających,  o których mowa                  w art. 67 ust. 1 pkt 6 ustawy </w:t>
      </w:r>
      <w:proofErr w:type="spellStart"/>
      <w:r w:rsidRPr="002F10F2">
        <w:rPr>
          <w:rFonts w:asciiTheme="majorHAnsi" w:eastAsia="Calibri" w:hAnsiTheme="majorHAnsi" w:cs="Times New Roman"/>
          <w:b/>
          <w:color w:val="000000"/>
          <w:u w:val="single"/>
        </w:rPr>
        <w:t>Pzp</w:t>
      </w:r>
      <w:proofErr w:type="spellEnd"/>
      <w:r w:rsidRPr="002F10F2">
        <w:rPr>
          <w:rFonts w:asciiTheme="majorHAnsi" w:eastAsia="Calibri" w:hAnsiTheme="majorHAnsi" w:cs="Times New Roman"/>
          <w:b/>
          <w:color w:val="000000"/>
          <w:u w:val="single"/>
        </w:rPr>
        <w:t xml:space="preserve">  oraz okoliczności, po których zaistnieniu będą one udzielane, jeżeli zamawiający przewiduje udzielanie takich zamówień.</w:t>
      </w:r>
    </w:p>
    <w:p w:rsidR="003C29FE" w:rsidRPr="002F10F2" w:rsidRDefault="003C29FE" w:rsidP="003C29FE">
      <w:pPr>
        <w:spacing w:after="60"/>
        <w:jc w:val="both"/>
        <w:outlineLvl w:val="1"/>
        <w:rPr>
          <w:rFonts w:asciiTheme="majorHAnsi" w:eastAsia="Calibri" w:hAnsiTheme="majorHAnsi" w:cs="Times New Roman"/>
          <w:color w:val="000000"/>
        </w:rPr>
      </w:pPr>
      <w:r w:rsidRPr="002F10F2">
        <w:rPr>
          <w:rFonts w:asciiTheme="majorHAnsi" w:eastAsia="Calibri" w:hAnsiTheme="majorHAnsi" w:cs="Times New Roman"/>
          <w:color w:val="000000"/>
        </w:rPr>
        <w:t>Zamawiający dopuszcza możliwość udzielenia Wykonawcy wybranemu w niniejszym postępowaniu zamówień uzupełniających, stanowiących nie więcej niż 50% wartości zamówienia podstawowego i polegających na powtórzeniu tego samego rodzaju zamówień         w okresie 3 lat od udzielenia zamówienia podstawowego i stanowiącego zakres określony                    w dokumentacji projektowej.</w:t>
      </w:r>
    </w:p>
    <w:p w:rsidR="003C29FE" w:rsidRPr="002F10F2" w:rsidRDefault="003C29FE" w:rsidP="003C29FE">
      <w:pPr>
        <w:tabs>
          <w:tab w:val="left" w:pos="540"/>
        </w:tabs>
        <w:suppressAutoHyphens/>
        <w:spacing w:after="0"/>
        <w:jc w:val="both"/>
        <w:rPr>
          <w:rFonts w:asciiTheme="majorHAnsi" w:eastAsia="Calibri" w:hAnsiTheme="majorHAnsi" w:cs="Times New Roman"/>
          <w:u w:val="single"/>
        </w:rPr>
      </w:pPr>
    </w:p>
    <w:p w:rsidR="003C29FE" w:rsidRPr="002F10F2" w:rsidRDefault="003C29FE" w:rsidP="003C29FE">
      <w:pPr>
        <w:tabs>
          <w:tab w:val="left" w:pos="1440"/>
        </w:tabs>
        <w:spacing w:after="60" w:line="360" w:lineRule="auto"/>
        <w:outlineLvl w:val="1"/>
        <w:rPr>
          <w:rFonts w:asciiTheme="majorHAnsi" w:eastAsia="Calibri" w:hAnsiTheme="majorHAnsi" w:cs="Times New Roman"/>
          <w:b/>
          <w:color w:val="000000"/>
          <w:u w:val="single"/>
        </w:rPr>
      </w:pPr>
      <w:r w:rsidRPr="002F10F2">
        <w:rPr>
          <w:rFonts w:asciiTheme="majorHAnsi" w:eastAsia="Calibri" w:hAnsiTheme="majorHAnsi" w:cs="Times New Roman"/>
          <w:b/>
          <w:color w:val="000000"/>
          <w:u w:val="single"/>
        </w:rPr>
        <w:t>§ 5. Termin wykonania zamówienia.</w:t>
      </w:r>
    </w:p>
    <w:p w:rsidR="003C29FE" w:rsidRPr="002F10F2" w:rsidRDefault="003C29FE" w:rsidP="003C29FE">
      <w:pPr>
        <w:suppressAutoHyphens/>
        <w:spacing w:after="0" w:line="240" w:lineRule="auto"/>
        <w:jc w:val="both"/>
        <w:rPr>
          <w:rFonts w:asciiTheme="majorHAnsi" w:eastAsia="Times New Roman" w:hAnsiTheme="majorHAnsi" w:cs="Times New Roman"/>
          <w:b/>
          <w:lang w:eastAsia="ar-SA"/>
        </w:rPr>
      </w:pPr>
      <w:r w:rsidRPr="002F10F2">
        <w:rPr>
          <w:rFonts w:asciiTheme="majorHAnsi" w:eastAsia="Times New Roman" w:hAnsiTheme="majorHAnsi" w:cs="Times New Roman"/>
          <w:lang w:eastAsia="ar-SA"/>
        </w:rPr>
        <w:t xml:space="preserve">Zamówienie należy wykonać w terminie </w:t>
      </w:r>
      <w:r w:rsidRPr="002F10F2">
        <w:rPr>
          <w:rFonts w:asciiTheme="majorHAnsi" w:eastAsia="Times New Roman" w:hAnsiTheme="majorHAnsi" w:cs="Times New Roman"/>
          <w:b/>
          <w:lang w:eastAsia="ar-SA"/>
        </w:rPr>
        <w:t xml:space="preserve"> dwóch miesięcy od daty podpisania umowy.</w:t>
      </w:r>
    </w:p>
    <w:p w:rsidR="003C29FE" w:rsidRPr="002F10F2" w:rsidRDefault="003C29FE" w:rsidP="003C29FE">
      <w:pPr>
        <w:suppressAutoHyphens/>
        <w:spacing w:after="0" w:line="240" w:lineRule="auto"/>
        <w:jc w:val="both"/>
        <w:rPr>
          <w:rFonts w:asciiTheme="majorHAnsi" w:eastAsia="Times New Roman" w:hAnsiTheme="majorHAnsi" w:cs="Times New Roman"/>
          <w:b/>
          <w:u w:val="single"/>
          <w:lang w:eastAsia="ar-SA"/>
        </w:rPr>
      </w:pPr>
    </w:p>
    <w:p w:rsidR="003C29FE" w:rsidRPr="002F10F2" w:rsidRDefault="003C29FE" w:rsidP="003C29FE">
      <w:pPr>
        <w:tabs>
          <w:tab w:val="left" w:pos="1440"/>
        </w:tabs>
        <w:spacing w:after="60"/>
        <w:jc w:val="both"/>
        <w:outlineLvl w:val="1"/>
        <w:rPr>
          <w:rFonts w:asciiTheme="majorHAnsi" w:eastAsia="Calibri" w:hAnsiTheme="majorHAnsi" w:cs="Times New Roman"/>
          <w:b/>
          <w:color w:val="000000"/>
          <w:u w:val="single"/>
        </w:rPr>
      </w:pPr>
      <w:r w:rsidRPr="002F10F2">
        <w:rPr>
          <w:rFonts w:asciiTheme="majorHAnsi" w:eastAsia="Calibri" w:hAnsiTheme="majorHAnsi" w:cs="Times New Roman"/>
          <w:b/>
          <w:color w:val="000000"/>
          <w:u w:val="single"/>
        </w:rPr>
        <w:t>§ 6. Warunki udziału w postępowaniu oraz opis sposobu dokonywania oceny spełniania tych warunków.</w:t>
      </w:r>
    </w:p>
    <w:p w:rsidR="003C29FE" w:rsidRPr="002F10F2" w:rsidRDefault="003C29FE" w:rsidP="003C29FE">
      <w:pPr>
        <w:tabs>
          <w:tab w:val="left" w:pos="1287"/>
        </w:tabs>
        <w:jc w:val="both"/>
        <w:rPr>
          <w:rFonts w:asciiTheme="majorHAnsi" w:eastAsia="Calibri" w:hAnsiTheme="majorHAnsi" w:cs="Times New Roman"/>
          <w:color w:val="000000"/>
        </w:rPr>
      </w:pPr>
      <w:r w:rsidRPr="002F10F2">
        <w:rPr>
          <w:rFonts w:asciiTheme="majorHAnsi" w:eastAsia="Calibri" w:hAnsiTheme="majorHAnsi" w:cs="Times New Roman"/>
          <w:color w:val="000000"/>
        </w:rPr>
        <w:t>O udzielenie zamówienia mogą ubiegać się wykonawcy, którzy spełniają następujące warunki udziału w postepowaniu:</w:t>
      </w:r>
    </w:p>
    <w:p w:rsidR="003C29FE" w:rsidRPr="002F10F2" w:rsidRDefault="003C29FE" w:rsidP="003C29FE">
      <w:pPr>
        <w:tabs>
          <w:tab w:val="left" w:pos="1287"/>
        </w:tabs>
        <w:jc w:val="both"/>
        <w:rPr>
          <w:rFonts w:asciiTheme="majorHAnsi" w:eastAsia="Calibri" w:hAnsiTheme="majorHAnsi" w:cs="Times New Roman"/>
          <w:b/>
          <w:color w:val="000000"/>
        </w:rPr>
      </w:pPr>
      <w:r w:rsidRPr="002F10F2">
        <w:rPr>
          <w:rFonts w:asciiTheme="majorHAnsi" w:eastAsia="Calibri" w:hAnsiTheme="majorHAnsi" w:cs="Times New Roman"/>
          <w:color w:val="000000"/>
        </w:rPr>
        <w:t xml:space="preserve">1. </w:t>
      </w:r>
      <w:r w:rsidRPr="002F10F2">
        <w:rPr>
          <w:rFonts w:asciiTheme="majorHAnsi" w:eastAsia="Calibri" w:hAnsiTheme="majorHAnsi" w:cs="Times New Roman"/>
          <w:b/>
          <w:color w:val="000000"/>
        </w:rPr>
        <w:t>Posiadanie</w:t>
      </w:r>
      <w:r w:rsidRPr="002F10F2">
        <w:rPr>
          <w:rFonts w:asciiTheme="majorHAnsi" w:eastAsia="Calibri" w:hAnsiTheme="majorHAnsi" w:cs="Times New Roman"/>
          <w:color w:val="000000"/>
        </w:rPr>
        <w:t xml:space="preserve"> </w:t>
      </w:r>
      <w:r w:rsidRPr="002F10F2">
        <w:rPr>
          <w:rFonts w:asciiTheme="majorHAnsi" w:eastAsia="Calibri" w:hAnsiTheme="majorHAnsi" w:cs="Times New Roman"/>
          <w:b/>
          <w:color w:val="000000"/>
        </w:rPr>
        <w:t>uprawnień do wykonywania określonej działalności lub czynności, jeżeli przepisy prawa nakładają obowiązek ich posiadania.</w:t>
      </w:r>
    </w:p>
    <w:p w:rsidR="003C29FE" w:rsidRPr="002F10F2" w:rsidRDefault="003C29FE" w:rsidP="003C29FE">
      <w:pPr>
        <w:tabs>
          <w:tab w:val="left" w:pos="360"/>
          <w:tab w:val="left" w:pos="1713"/>
        </w:tabs>
        <w:suppressAutoHyphens/>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  Nie dotyczy. </w:t>
      </w:r>
    </w:p>
    <w:p w:rsidR="003C29FE" w:rsidRPr="002F10F2" w:rsidRDefault="003C29FE" w:rsidP="003C29FE">
      <w:pPr>
        <w:tabs>
          <w:tab w:val="left" w:pos="360"/>
          <w:tab w:val="left" w:pos="1713"/>
        </w:tabs>
        <w:suppressAutoHyphens/>
        <w:spacing w:after="0" w:line="240" w:lineRule="auto"/>
        <w:jc w:val="both"/>
        <w:rPr>
          <w:rFonts w:asciiTheme="majorHAnsi" w:eastAsia="Calibri" w:hAnsiTheme="majorHAnsi" w:cs="Times New Roman"/>
          <w:color w:val="000000"/>
        </w:rPr>
      </w:pPr>
    </w:p>
    <w:p w:rsidR="003C29FE" w:rsidRPr="002F10F2" w:rsidRDefault="003C29FE" w:rsidP="003C29FE">
      <w:pPr>
        <w:tabs>
          <w:tab w:val="left" w:pos="360"/>
          <w:tab w:val="left" w:pos="1713"/>
        </w:tabs>
        <w:suppressAutoHyphens/>
        <w:spacing w:after="0" w:line="240" w:lineRule="auto"/>
        <w:jc w:val="both"/>
        <w:rPr>
          <w:rFonts w:asciiTheme="majorHAnsi" w:eastAsia="Calibri" w:hAnsiTheme="majorHAnsi" w:cs="Times New Roman"/>
          <w:b/>
          <w:color w:val="000000"/>
        </w:rPr>
      </w:pPr>
      <w:r w:rsidRPr="002F10F2">
        <w:rPr>
          <w:rFonts w:asciiTheme="majorHAnsi" w:eastAsia="Calibri" w:hAnsiTheme="majorHAnsi" w:cs="Times New Roman"/>
          <w:b/>
          <w:color w:val="000000"/>
        </w:rPr>
        <w:t xml:space="preserve">2.  Posiadanie wiedzy i doświadczenia niezbędnego do wykonywania przedmiotu   </w:t>
      </w:r>
    </w:p>
    <w:p w:rsidR="003C29FE" w:rsidRPr="002F10F2" w:rsidRDefault="003C29FE" w:rsidP="003C29FE">
      <w:pPr>
        <w:tabs>
          <w:tab w:val="left" w:pos="360"/>
          <w:tab w:val="left" w:pos="1713"/>
        </w:tabs>
        <w:suppressAutoHyphens/>
        <w:spacing w:after="0" w:line="240" w:lineRule="auto"/>
        <w:jc w:val="both"/>
        <w:rPr>
          <w:rFonts w:asciiTheme="majorHAnsi" w:eastAsia="Calibri" w:hAnsiTheme="majorHAnsi" w:cs="Times New Roman"/>
          <w:b/>
          <w:color w:val="000000"/>
        </w:rPr>
      </w:pPr>
      <w:r w:rsidRPr="002F10F2">
        <w:rPr>
          <w:rFonts w:asciiTheme="majorHAnsi" w:eastAsia="Calibri" w:hAnsiTheme="majorHAnsi" w:cs="Times New Roman"/>
          <w:b/>
          <w:color w:val="000000"/>
        </w:rPr>
        <w:t xml:space="preserve">     zamówienia.</w:t>
      </w:r>
    </w:p>
    <w:p w:rsidR="003C29FE" w:rsidRPr="002F10F2" w:rsidRDefault="003C29FE" w:rsidP="003C29FE">
      <w:pPr>
        <w:tabs>
          <w:tab w:val="left" w:pos="360"/>
          <w:tab w:val="left" w:pos="1713"/>
        </w:tabs>
        <w:suppressAutoHyphens/>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Zamawiający uzna warunek za spełniony, jeśli Wykonawca wykaże że wykonał w okresie ostatnich 5 lat, a jeśli okres prowadzenia działalności jest krótszy to w tym</w:t>
      </w:r>
      <w:r w:rsidR="00DF5F63" w:rsidRPr="002F10F2">
        <w:rPr>
          <w:rFonts w:asciiTheme="majorHAnsi" w:eastAsia="Calibri" w:hAnsiTheme="majorHAnsi" w:cs="Times New Roman"/>
          <w:color w:val="000000"/>
        </w:rPr>
        <w:t xml:space="preserve"> okresie, co najmniej </w:t>
      </w:r>
    </w:p>
    <w:p w:rsidR="003C29FE" w:rsidRPr="002F10F2" w:rsidRDefault="00DF5F63" w:rsidP="003C29FE">
      <w:pPr>
        <w:tabs>
          <w:tab w:val="left" w:pos="360"/>
          <w:tab w:val="left" w:pos="1713"/>
        </w:tabs>
        <w:suppressAutoHyphens/>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1 zadanie</w:t>
      </w:r>
      <w:r w:rsidR="003C29FE" w:rsidRPr="002F10F2">
        <w:rPr>
          <w:rFonts w:asciiTheme="majorHAnsi" w:eastAsia="Calibri" w:hAnsiTheme="majorHAnsi" w:cs="Times New Roman"/>
          <w:color w:val="000000"/>
        </w:rPr>
        <w:t xml:space="preserve"> -  </w:t>
      </w:r>
      <w:r w:rsidR="003C29FE" w:rsidRPr="002F10F2">
        <w:rPr>
          <w:rFonts w:asciiTheme="majorHAnsi" w:eastAsia="Calibri" w:hAnsiTheme="majorHAnsi" w:cs="Times New Roman"/>
          <w:b/>
          <w:color w:val="000000"/>
        </w:rPr>
        <w:t>roboty budowlane</w:t>
      </w:r>
      <w:r w:rsidR="003C29FE" w:rsidRPr="002F10F2">
        <w:rPr>
          <w:rFonts w:asciiTheme="majorHAnsi" w:eastAsia="Calibri" w:hAnsiTheme="majorHAnsi" w:cs="Times New Roman"/>
          <w:color w:val="000000"/>
        </w:rPr>
        <w:t xml:space="preserve"> o podobnym charakterze i złożoności co przedmiot zamówienia polegające na </w:t>
      </w:r>
      <w:r w:rsidR="003C29FE" w:rsidRPr="002F10F2">
        <w:rPr>
          <w:rFonts w:asciiTheme="majorHAnsi" w:eastAsia="Calibri" w:hAnsiTheme="majorHAnsi" w:cs="Times New Roman"/>
          <w:b/>
          <w:color w:val="000000"/>
        </w:rPr>
        <w:t>ułożeniu nawierzchni z kostki brukowej o powierzchni min. 700m</w:t>
      </w:r>
      <w:r w:rsidR="003C29FE" w:rsidRPr="002F10F2">
        <w:rPr>
          <w:rFonts w:asciiTheme="majorHAnsi" w:eastAsia="Calibri" w:hAnsiTheme="majorHAnsi" w:cs="Times New Roman"/>
          <w:b/>
          <w:color w:val="000000"/>
          <w:vertAlign w:val="superscript"/>
        </w:rPr>
        <w:t>2</w:t>
      </w:r>
      <w:r w:rsidR="003C29FE" w:rsidRPr="002F10F2">
        <w:rPr>
          <w:rFonts w:asciiTheme="majorHAnsi" w:eastAsia="Calibri" w:hAnsiTheme="majorHAnsi" w:cs="Times New Roman"/>
          <w:color w:val="000000"/>
          <w:vertAlign w:val="superscript"/>
        </w:rPr>
        <w:t xml:space="preserve">  </w:t>
      </w:r>
    </w:p>
    <w:p w:rsidR="003C29FE" w:rsidRPr="002F10F2" w:rsidRDefault="003C29FE" w:rsidP="003C29FE">
      <w:pPr>
        <w:tabs>
          <w:tab w:val="left" w:pos="2715"/>
        </w:tabs>
        <w:suppressAutoHyphens/>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ab/>
      </w:r>
    </w:p>
    <w:p w:rsidR="003C29FE" w:rsidRPr="002F10F2" w:rsidRDefault="003C29FE" w:rsidP="003C29FE">
      <w:pPr>
        <w:tabs>
          <w:tab w:val="left" w:pos="360"/>
          <w:tab w:val="left" w:pos="1713"/>
        </w:tabs>
        <w:suppressAutoHyphens/>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Ocena tego warunku na podstawie wykazu wykonanych głównych robót budowlanych oraz załączeniem dowodów czy roboty te zostały wykonane zgodnie z zasadami sztuki budowlanej.</w:t>
      </w:r>
    </w:p>
    <w:p w:rsidR="003C29FE" w:rsidRPr="002F10F2" w:rsidRDefault="003C29FE" w:rsidP="003C29FE">
      <w:pPr>
        <w:tabs>
          <w:tab w:val="left" w:pos="360"/>
          <w:tab w:val="left" w:pos="1713"/>
        </w:tabs>
        <w:suppressAutoHyphens/>
        <w:spacing w:after="0" w:line="240" w:lineRule="auto"/>
        <w:jc w:val="both"/>
        <w:rPr>
          <w:rFonts w:asciiTheme="majorHAnsi" w:eastAsia="Calibri" w:hAnsiTheme="majorHAnsi" w:cs="Times New Roman"/>
        </w:rPr>
      </w:pPr>
    </w:p>
    <w:p w:rsidR="003C29FE" w:rsidRPr="002F10F2" w:rsidRDefault="003C29FE" w:rsidP="003C29FE">
      <w:pPr>
        <w:tabs>
          <w:tab w:val="left" w:pos="360"/>
          <w:tab w:val="left" w:pos="1713"/>
        </w:tabs>
        <w:suppressAutoHyphens/>
        <w:spacing w:after="0" w:line="240" w:lineRule="auto"/>
        <w:jc w:val="both"/>
        <w:rPr>
          <w:rFonts w:asciiTheme="majorHAnsi" w:eastAsia="Calibri" w:hAnsiTheme="majorHAnsi" w:cs="Times New Roman"/>
          <w:b/>
          <w:color w:val="000000"/>
        </w:rPr>
      </w:pPr>
      <w:r w:rsidRPr="002F10F2">
        <w:rPr>
          <w:rFonts w:asciiTheme="majorHAnsi" w:eastAsia="Calibri" w:hAnsiTheme="majorHAnsi" w:cs="Times New Roman"/>
          <w:b/>
          <w:color w:val="000000"/>
        </w:rPr>
        <w:t xml:space="preserve">3. Dysponowanie odpowiednim  potencjałem  technicznym niezbędnym do wykonania </w:t>
      </w:r>
    </w:p>
    <w:p w:rsidR="003C29FE" w:rsidRPr="002F10F2" w:rsidRDefault="003C29FE" w:rsidP="003C29FE">
      <w:pPr>
        <w:tabs>
          <w:tab w:val="left" w:pos="360"/>
          <w:tab w:val="left" w:pos="1713"/>
        </w:tabs>
        <w:suppressAutoHyphens/>
        <w:spacing w:after="0" w:line="240" w:lineRule="auto"/>
        <w:jc w:val="both"/>
        <w:rPr>
          <w:rFonts w:asciiTheme="majorHAnsi" w:eastAsia="Calibri" w:hAnsiTheme="majorHAnsi" w:cs="Times New Roman"/>
          <w:b/>
          <w:color w:val="000000"/>
        </w:rPr>
      </w:pPr>
      <w:r w:rsidRPr="002F10F2">
        <w:rPr>
          <w:rFonts w:asciiTheme="majorHAnsi" w:eastAsia="Calibri" w:hAnsiTheme="majorHAnsi" w:cs="Times New Roman"/>
          <w:b/>
          <w:color w:val="000000"/>
        </w:rPr>
        <w:t xml:space="preserve">    zamówienia. </w:t>
      </w:r>
    </w:p>
    <w:p w:rsidR="003C29FE" w:rsidRPr="002F10F2" w:rsidRDefault="003C29FE" w:rsidP="003C29FE">
      <w:pPr>
        <w:tabs>
          <w:tab w:val="left" w:pos="360"/>
          <w:tab w:val="left" w:pos="1713"/>
        </w:tabs>
        <w:suppressAutoHyphens/>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 Zamawiający uzna warunek za spełniony jeśli Wykonawca wykaże, że dysponuje lub będzie dysponował na etapie wykonywania zamówienia potencjałem technicznym niezbędnym do wykonania zamówienia tj.</w:t>
      </w:r>
    </w:p>
    <w:p w:rsidR="003C29FE" w:rsidRPr="002F10F2" w:rsidRDefault="00DF5F63" w:rsidP="003C29FE">
      <w:pPr>
        <w:numPr>
          <w:ilvl w:val="0"/>
          <w:numId w:val="15"/>
        </w:numPr>
        <w:tabs>
          <w:tab w:val="left" w:pos="1713"/>
        </w:tabs>
        <w:suppressAutoHyphens/>
        <w:spacing w:after="0" w:line="240" w:lineRule="auto"/>
        <w:jc w:val="both"/>
        <w:rPr>
          <w:rFonts w:asciiTheme="majorHAnsi" w:eastAsia="Calibri" w:hAnsiTheme="majorHAnsi" w:cs="Times New Roman"/>
        </w:rPr>
      </w:pPr>
      <w:r w:rsidRPr="002F10F2">
        <w:rPr>
          <w:rFonts w:asciiTheme="majorHAnsi" w:eastAsia="Calibri" w:hAnsiTheme="majorHAnsi" w:cs="Times New Roman"/>
        </w:rPr>
        <w:t>koparko-spycharka</w:t>
      </w:r>
      <w:r w:rsidR="003C29FE" w:rsidRPr="002F10F2">
        <w:rPr>
          <w:rFonts w:asciiTheme="majorHAnsi" w:eastAsia="Calibri" w:hAnsiTheme="majorHAnsi" w:cs="Times New Roman"/>
        </w:rPr>
        <w:t xml:space="preserve"> – 1szt., </w:t>
      </w:r>
    </w:p>
    <w:p w:rsidR="003C29FE" w:rsidRPr="002F10F2" w:rsidRDefault="003C29FE" w:rsidP="003C29FE">
      <w:pPr>
        <w:numPr>
          <w:ilvl w:val="0"/>
          <w:numId w:val="15"/>
        </w:numPr>
        <w:tabs>
          <w:tab w:val="left" w:pos="1713"/>
        </w:tabs>
        <w:suppressAutoHyphens/>
        <w:spacing w:after="0" w:line="240" w:lineRule="auto"/>
        <w:jc w:val="both"/>
        <w:rPr>
          <w:rFonts w:asciiTheme="majorHAnsi" w:eastAsia="Calibri" w:hAnsiTheme="majorHAnsi" w:cs="Times New Roman"/>
        </w:rPr>
      </w:pPr>
      <w:r w:rsidRPr="002F10F2">
        <w:rPr>
          <w:rFonts w:asciiTheme="majorHAnsi" w:eastAsia="Calibri" w:hAnsiTheme="majorHAnsi" w:cs="Times New Roman"/>
          <w:color w:val="000000"/>
        </w:rPr>
        <w:t>samochód samowyładowczy – 1szt.,</w:t>
      </w:r>
      <w:r w:rsidRPr="002F10F2">
        <w:rPr>
          <w:rFonts w:asciiTheme="majorHAnsi" w:eastAsia="Calibri" w:hAnsiTheme="majorHAnsi" w:cs="Times New Roman"/>
        </w:rPr>
        <w:t xml:space="preserve"> </w:t>
      </w:r>
    </w:p>
    <w:p w:rsidR="003C29FE" w:rsidRPr="002F10F2" w:rsidRDefault="003C29FE" w:rsidP="003C29FE">
      <w:pPr>
        <w:numPr>
          <w:ilvl w:val="0"/>
          <w:numId w:val="15"/>
        </w:numPr>
        <w:tabs>
          <w:tab w:val="left" w:pos="1713"/>
        </w:tabs>
        <w:suppressAutoHyphens/>
        <w:spacing w:after="0" w:line="240" w:lineRule="auto"/>
        <w:jc w:val="both"/>
        <w:rPr>
          <w:rFonts w:asciiTheme="majorHAnsi" w:eastAsia="Calibri" w:hAnsiTheme="majorHAnsi" w:cs="Times New Roman"/>
        </w:rPr>
      </w:pPr>
      <w:r w:rsidRPr="002F10F2">
        <w:rPr>
          <w:rFonts w:asciiTheme="majorHAnsi" w:eastAsia="Calibri" w:hAnsiTheme="majorHAnsi" w:cs="Times New Roman"/>
        </w:rPr>
        <w:t>zagęszczarka – 1 szt.</w:t>
      </w:r>
    </w:p>
    <w:p w:rsidR="003C29FE" w:rsidRPr="002F10F2" w:rsidRDefault="003C29FE" w:rsidP="003C29FE">
      <w:pPr>
        <w:tabs>
          <w:tab w:val="left" w:pos="360"/>
          <w:tab w:val="left" w:pos="1713"/>
        </w:tabs>
        <w:suppressAutoHyphens/>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Ocena tego warunku na podstawie wykazu narzędzi i urządzeń wraz z informacją o podstawie dysponowania tymi zasobami. </w:t>
      </w:r>
    </w:p>
    <w:p w:rsidR="003C29FE" w:rsidRDefault="003C29FE" w:rsidP="003C29FE">
      <w:pPr>
        <w:tabs>
          <w:tab w:val="left" w:pos="360"/>
          <w:tab w:val="left" w:pos="1713"/>
        </w:tabs>
        <w:suppressAutoHyphens/>
        <w:spacing w:after="0" w:line="240" w:lineRule="auto"/>
        <w:jc w:val="both"/>
        <w:rPr>
          <w:rFonts w:asciiTheme="majorHAnsi" w:eastAsia="Calibri" w:hAnsiTheme="majorHAnsi" w:cs="Times New Roman"/>
          <w:color w:val="000000"/>
        </w:rPr>
      </w:pPr>
    </w:p>
    <w:p w:rsidR="002F10F2" w:rsidRDefault="002F10F2" w:rsidP="003C29FE">
      <w:pPr>
        <w:tabs>
          <w:tab w:val="left" w:pos="360"/>
          <w:tab w:val="left" w:pos="1713"/>
        </w:tabs>
        <w:suppressAutoHyphens/>
        <w:spacing w:after="0" w:line="240" w:lineRule="auto"/>
        <w:jc w:val="both"/>
        <w:rPr>
          <w:rFonts w:asciiTheme="majorHAnsi" w:eastAsia="Calibri" w:hAnsiTheme="majorHAnsi" w:cs="Times New Roman"/>
          <w:color w:val="000000"/>
        </w:rPr>
      </w:pPr>
    </w:p>
    <w:p w:rsidR="002F10F2" w:rsidRPr="002F10F2" w:rsidRDefault="002F10F2" w:rsidP="003C29FE">
      <w:pPr>
        <w:tabs>
          <w:tab w:val="left" w:pos="360"/>
          <w:tab w:val="left" w:pos="1713"/>
        </w:tabs>
        <w:suppressAutoHyphens/>
        <w:spacing w:after="0" w:line="240" w:lineRule="auto"/>
        <w:jc w:val="both"/>
        <w:rPr>
          <w:rFonts w:asciiTheme="majorHAnsi" w:eastAsia="Calibri" w:hAnsiTheme="majorHAnsi" w:cs="Times New Roman"/>
          <w:color w:val="000000"/>
        </w:rPr>
      </w:pPr>
    </w:p>
    <w:p w:rsidR="003C29FE" w:rsidRPr="002F10F2" w:rsidRDefault="003C29FE" w:rsidP="003C29FE">
      <w:pPr>
        <w:tabs>
          <w:tab w:val="left" w:pos="360"/>
          <w:tab w:val="left" w:pos="1713"/>
        </w:tabs>
        <w:suppressAutoHyphens/>
        <w:spacing w:after="0" w:line="240" w:lineRule="auto"/>
        <w:jc w:val="both"/>
        <w:rPr>
          <w:rFonts w:asciiTheme="majorHAnsi" w:eastAsia="Calibri" w:hAnsiTheme="majorHAnsi" w:cs="Times New Roman"/>
          <w:b/>
          <w:color w:val="000000"/>
        </w:rPr>
      </w:pPr>
      <w:r w:rsidRPr="002F10F2">
        <w:rPr>
          <w:rFonts w:asciiTheme="majorHAnsi" w:eastAsia="Calibri" w:hAnsiTheme="majorHAnsi" w:cs="Times New Roman"/>
          <w:b/>
          <w:color w:val="000000"/>
        </w:rPr>
        <w:t>4. Dysponowanie osobami  zdolnymi do wykonania zamówienia</w:t>
      </w:r>
    </w:p>
    <w:p w:rsidR="003C29FE" w:rsidRPr="002F10F2" w:rsidRDefault="003C29FE" w:rsidP="003C29FE">
      <w:pPr>
        <w:tabs>
          <w:tab w:val="left" w:pos="360"/>
          <w:tab w:val="left" w:pos="1713"/>
        </w:tabs>
        <w:suppressAutoHyphens/>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b/>
          <w:color w:val="000000"/>
        </w:rPr>
        <w:t xml:space="preserve">- </w:t>
      </w:r>
      <w:r w:rsidRPr="002F10F2">
        <w:rPr>
          <w:rFonts w:asciiTheme="majorHAnsi" w:eastAsia="Calibri" w:hAnsiTheme="majorHAnsi" w:cs="Times New Roman"/>
          <w:color w:val="000000"/>
        </w:rPr>
        <w:t xml:space="preserve">Zamawiający uzna warunek za spełniony, jeśli wykonawca wykaże, że dysponuje lub </w:t>
      </w:r>
      <w:r w:rsidRPr="002F10F2">
        <w:rPr>
          <w:rFonts w:asciiTheme="majorHAnsi" w:eastAsia="Calibri" w:hAnsiTheme="majorHAnsi" w:cs="Times New Roman"/>
          <w:b/>
          <w:color w:val="000000"/>
        </w:rPr>
        <w:t xml:space="preserve"> </w:t>
      </w:r>
      <w:r w:rsidRPr="002F10F2">
        <w:rPr>
          <w:rFonts w:asciiTheme="majorHAnsi" w:eastAsia="Calibri" w:hAnsiTheme="majorHAnsi" w:cs="Times New Roman"/>
          <w:color w:val="000000"/>
        </w:rPr>
        <w:t>będzie dysponował na etapie wykonywania zamówienia  personelem kierowniczym, tj. osobami  posiadającymi uprawnienia budowlane do wykonywania samodzielnych funkcji technicznych w budownictwie  w specjalności:</w:t>
      </w:r>
    </w:p>
    <w:p w:rsidR="003C29FE" w:rsidRPr="002F10F2" w:rsidRDefault="003C29FE" w:rsidP="003C29FE">
      <w:pPr>
        <w:tabs>
          <w:tab w:val="left" w:pos="360"/>
          <w:tab w:val="left" w:pos="1713"/>
        </w:tabs>
        <w:suppressAutoHyphens/>
        <w:spacing w:after="0" w:line="240" w:lineRule="auto"/>
        <w:jc w:val="both"/>
        <w:rPr>
          <w:rFonts w:asciiTheme="majorHAnsi" w:eastAsia="Calibri" w:hAnsiTheme="majorHAnsi" w:cs="Times New Roman"/>
          <w:b/>
          <w:color w:val="000000"/>
        </w:rPr>
      </w:pPr>
      <w:r w:rsidRPr="002F10F2">
        <w:rPr>
          <w:rFonts w:asciiTheme="majorHAnsi" w:eastAsia="Calibri" w:hAnsiTheme="majorHAnsi" w:cs="Times New Roman"/>
          <w:color w:val="000000"/>
        </w:rPr>
        <w:t xml:space="preserve">-    </w:t>
      </w:r>
      <w:r w:rsidRPr="002F10F2">
        <w:rPr>
          <w:rFonts w:asciiTheme="majorHAnsi" w:eastAsia="Calibri" w:hAnsiTheme="majorHAnsi" w:cs="Times New Roman"/>
          <w:b/>
          <w:color w:val="000000"/>
        </w:rPr>
        <w:t xml:space="preserve">drogowej, </w:t>
      </w:r>
    </w:p>
    <w:p w:rsidR="003C29FE" w:rsidRPr="002F10F2" w:rsidRDefault="003C29FE" w:rsidP="003C29FE">
      <w:pPr>
        <w:tabs>
          <w:tab w:val="left" w:pos="360"/>
          <w:tab w:val="left" w:pos="1713"/>
        </w:tabs>
        <w:suppressAutoHyphens/>
        <w:spacing w:after="0" w:line="240" w:lineRule="auto"/>
        <w:jc w:val="both"/>
        <w:rPr>
          <w:rFonts w:asciiTheme="majorHAnsi" w:eastAsia="Calibri" w:hAnsiTheme="majorHAnsi" w:cs="Times New Roman"/>
          <w:color w:val="000000"/>
        </w:rPr>
      </w:pPr>
    </w:p>
    <w:p w:rsidR="003C29FE" w:rsidRPr="002F10F2" w:rsidRDefault="003C29FE" w:rsidP="003C29FE">
      <w:pPr>
        <w:tabs>
          <w:tab w:val="left" w:pos="360"/>
          <w:tab w:val="left" w:pos="1713"/>
        </w:tabs>
        <w:suppressAutoHyphens/>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Ocena tego warunku na podstawie wykazu osób, a także wykonywanych przez nich czynności wraz z informacją o podstawie dysponowania tymi osobami. </w:t>
      </w:r>
    </w:p>
    <w:p w:rsidR="003C29FE" w:rsidRPr="002F10F2" w:rsidRDefault="003C29FE" w:rsidP="003C29FE">
      <w:pPr>
        <w:tabs>
          <w:tab w:val="left" w:pos="360"/>
          <w:tab w:val="left" w:pos="1713"/>
        </w:tabs>
        <w:suppressAutoHyphens/>
        <w:spacing w:after="0" w:line="240" w:lineRule="auto"/>
        <w:jc w:val="both"/>
        <w:rPr>
          <w:rFonts w:asciiTheme="majorHAnsi" w:eastAsia="Calibri" w:hAnsiTheme="majorHAnsi" w:cs="Times New Roman"/>
          <w:b/>
          <w:color w:val="000000"/>
        </w:rPr>
      </w:pPr>
    </w:p>
    <w:p w:rsidR="003C29FE" w:rsidRPr="002F10F2" w:rsidRDefault="003C29FE" w:rsidP="003C29FE">
      <w:pPr>
        <w:tabs>
          <w:tab w:val="left" w:pos="360"/>
          <w:tab w:val="left" w:pos="1713"/>
        </w:tabs>
        <w:suppressAutoHyphens/>
        <w:spacing w:after="0" w:line="240" w:lineRule="auto"/>
        <w:jc w:val="both"/>
        <w:rPr>
          <w:rFonts w:asciiTheme="majorHAnsi" w:eastAsia="Calibri" w:hAnsiTheme="majorHAnsi" w:cs="Times New Roman"/>
          <w:b/>
          <w:color w:val="000000"/>
        </w:rPr>
      </w:pPr>
      <w:r w:rsidRPr="002F10F2">
        <w:rPr>
          <w:rFonts w:asciiTheme="majorHAnsi" w:eastAsia="Calibri" w:hAnsiTheme="majorHAnsi" w:cs="Times New Roman"/>
          <w:b/>
          <w:color w:val="000000"/>
        </w:rPr>
        <w:t>5. Znajdowanie się w sytuacji ekonomicznej i finansowej umożliwiającej wykonanie przedmiotu zamówienia.</w:t>
      </w:r>
    </w:p>
    <w:p w:rsidR="003C29FE" w:rsidRPr="002F10F2" w:rsidRDefault="003C29FE" w:rsidP="003C29FE">
      <w:pPr>
        <w:tabs>
          <w:tab w:val="left" w:pos="360"/>
          <w:tab w:val="left" w:pos="1713"/>
        </w:tabs>
        <w:suppressAutoHyphens/>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Zamawiający nie stawia szczególnych wymagań. </w:t>
      </w:r>
    </w:p>
    <w:p w:rsidR="003C29FE" w:rsidRPr="002F10F2" w:rsidRDefault="003C29FE" w:rsidP="003C29FE">
      <w:pPr>
        <w:tabs>
          <w:tab w:val="left" w:pos="360"/>
          <w:tab w:val="left" w:pos="1713"/>
        </w:tabs>
        <w:suppressAutoHyphens/>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Ocena tego warunku na podstawie oświadczenia o spełnianiu warunków udziału                            w postępowaniu zgodnie z art. 22 ust. 1  ustawy Prawo zamówień publicznych.</w:t>
      </w:r>
    </w:p>
    <w:p w:rsidR="003C29FE" w:rsidRPr="002F10F2" w:rsidRDefault="003C29FE" w:rsidP="003C29FE">
      <w:pPr>
        <w:tabs>
          <w:tab w:val="left" w:pos="360"/>
          <w:tab w:val="left" w:pos="1713"/>
        </w:tabs>
        <w:suppressAutoHyphens/>
        <w:spacing w:after="0" w:line="240" w:lineRule="auto"/>
        <w:jc w:val="both"/>
        <w:rPr>
          <w:rFonts w:asciiTheme="majorHAnsi" w:eastAsia="Calibri" w:hAnsiTheme="majorHAnsi" w:cs="Times New Roman"/>
          <w:color w:val="000000"/>
        </w:rPr>
      </w:pPr>
    </w:p>
    <w:p w:rsidR="003C29FE" w:rsidRPr="002F10F2" w:rsidRDefault="003C29FE" w:rsidP="003C29FE">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3C29FE" w:rsidRPr="002F10F2" w:rsidRDefault="003C29FE" w:rsidP="003C29FE">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2F10F2">
        <w:rPr>
          <w:rFonts w:asciiTheme="majorHAnsi" w:eastAsia="Calibri" w:hAnsiTheme="majorHAnsi" w:cs="Times New Roman"/>
          <w:color w:val="000000"/>
        </w:rPr>
        <w:t>Warunki uprawniające do ubiegania się o zamówienie (warunki formalne tj. każdy uczestnik wspólnej oferty musi udokumentować).</w:t>
      </w:r>
    </w:p>
    <w:p w:rsidR="003C29FE" w:rsidRPr="002F10F2" w:rsidRDefault="003C29FE" w:rsidP="003C29FE">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2F10F2">
        <w:rPr>
          <w:rFonts w:asciiTheme="majorHAnsi" w:eastAsia="Calibri" w:hAnsiTheme="majorHAnsi" w:cs="Times New Roman"/>
          <w:color w:val="000000"/>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3C29FE" w:rsidRPr="002F10F2" w:rsidRDefault="003C29FE" w:rsidP="003C29FE">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2F10F2">
        <w:rPr>
          <w:rFonts w:asciiTheme="majorHAnsi" w:eastAsia="Calibri" w:hAnsiTheme="majorHAnsi" w:cs="Times New Roman"/>
          <w:color w:val="000000"/>
        </w:rPr>
        <w:t>Wykonawcy ubiegający się wspólnie o udzielenie zamówienia publicznego ponoszą solidarną odpowiedzialność za wykonanie umowy i wniesienie zabezpieczenia należytego wykonania umowy.</w:t>
      </w:r>
    </w:p>
    <w:p w:rsidR="003C29FE" w:rsidRPr="002F10F2" w:rsidRDefault="003C29FE" w:rsidP="003C29FE">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2F10F2">
        <w:rPr>
          <w:rFonts w:asciiTheme="majorHAnsi" w:eastAsia="Calibri" w:hAnsiTheme="majorHAnsi" w:cs="Times New Roman"/>
          <w:color w:val="000000"/>
        </w:rPr>
        <w:t>Wszelka korespondencja oraz rozliczenia będą dokonywane wyłącznie z ustanowionym pełnomocnikiem.</w:t>
      </w:r>
    </w:p>
    <w:p w:rsidR="003C29FE" w:rsidRPr="002F10F2" w:rsidRDefault="003C29FE" w:rsidP="003C29FE">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2F10F2">
        <w:rPr>
          <w:rFonts w:asciiTheme="majorHAnsi" w:eastAsia="Calibri" w:hAnsiTheme="majorHAnsi" w:cs="Times New Roman"/>
          <w:color w:val="000000"/>
        </w:rPr>
        <w:t>Oferta musi być podpisana w taki sposób, by prawnie zobowiązywała wszystkich Wykonawców występujących wspólnie.</w:t>
      </w:r>
    </w:p>
    <w:p w:rsidR="003C29FE" w:rsidRPr="002F10F2" w:rsidRDefault="003C29FE" w:rsidP="003C29FE">
      <w:pPr>
        <w:numPr>
          <w:ilvl w:val="0"/>
          <w:numId w:val="2"/>
        </w:numPr>
        <w:tabs>
          <w:tab w:val="num" w:pos="720"/>
          <w:tab w:val="left" w:pos="900"/>
        </w:tabs>
        <w:spacing w:after="0" w:line="240" w:lineRule="auto"/>
        <w:ind w:left="720" w:hanging="360"/>
        <w:jc w:val="both"/>
        <w:rPr>
          <w:rFonts w:asciiTheme="majorHAnsi" w:eastAsia="Calibri" w:hAnsiTheme="majorHAnsi" w:cs="Times New Roman"/>
          <w:color w:val="000000"/>
        </w:rPr>
      </w:pPr>
      <w:r w:rsidRPr="002F10F2">
        <w:rPr>
          <w:rFonts w:asciiTheme="majorHAnsi" w:eastAsia="Calibri" w:hAnsiTheme="majorHAnsi" w:cs="Times New Roman"/>
          <w:color w:val="000000"/>
        </w:rPr>
        <w:t>W miejscach, gdzie należy wpisać „nazwę i adres Wykonawcy” zaleca się podanie danych konsorcjum,  a nie tylko pełnomocnika.</w:t>
      </w:r>
    </w:p>
    <w:p w:rsidR="003C29FE" w:rsidRPr="002F10F2" w:rsidRDefault="003C29FE" w:rsidP="003C29FE">
      <w:pPr>
        <w:tabs>
          <w:tab w:val="left" w:pos="1440"/>
        </w:tabs>
        <w:spacing w:after="0" w:line="240" w:lineRule="auto"/>
        <w:jc w:val="center"/>
        <w:outlineLvl w:val="1"/>
        <w:rPr>
          <w:rFonts w:asciiTheme="majorHAnsi" w:eastAsia="Calibri" w:hAnsiTheme="majorHAnsi" w:cs="Times New Roman"/>
          <w:b/>
          <w:color w:val="000000"/>
          <w:u w:val="single"/>
        </w:rPr>
      </w:pPr>
    </w:p>
    <w:p w:rsidR="003C29FE" w:rsidRPr="002F10F2" w:rsidRDefault="003C29FE" w:rsidP="003C29FE">
      <w:pPr>
        <w:tabs>
          <w:tab w:val="left" w:pos="1440"/>
        </w:tabs>
        <w:spacing w:after="0" w:line="240" w:lineRule="auto"/>
        <w:jc w:val="center"/>
        <w:outlineLvl w:val="1"/>
        <w:rPr>
          <w:rFonts w:asciiTheme="majorHAnsi" w:eastAsia="Calibri" w:hAnsiTheme="majorHAnsi" w:cs="Times New Roman"/>
          <w:b/>
          <w:color w:val="000000"/>
          <w:u w:val="single"/>
        </w:rPr>
      </w:pPr>
    </w:p>
    <w:p w:rsidR="003C29FE" w:rsidRPr="002F10F2" w:rsidRDefault="003C29FE" w:rsidP="003C29FE">
      <w:pPr>
        <w:tabs>
          <w:tab w:val="left" w:pos="1440"/>
        </w:tabs>
        <w:spacing w:after="60"/>
        <w:jc w:val="both"/>
        <w:outlineLvl w:val="1"/>
        <w:rPr>
          <w:rFonts w:asciiTheme="majorHAnsi" w:eastAsia="Calibri" w:hAnsiTheme="majorHAnsi" w:cs="Times New Roman"/>
          <w:b/>
          <w:color w:val="000000"/>
          <w:u w:val="single"/>
        </w:rPr>
      </w:pPr>
      <w:r w:rsidRPr="002F10F2">
        <w:rPr>
          <w:rFonts w:asciiTheme="majorHAnsi" w:eastAsia="Calibri" w:hAnsiTheme="majorHAnsi" w:cs="Times New Roman"/>
          <w:b/>
          <w:color w:val="000000"/>
          <w:u w:val="single"/>
        </w:rPr>
        <w:t xml:space="preserve">§ 7. Informacja o oświadczeniach lub dokumentach, jakie mają dostarczyć wykonawcy w celu potwierdzenia spełniania warunków udziału w postępowaniu oraz nie podlegania wykluczeniu na podstawie art. 24 ust. 1 ustawy </w:t>
      </w:r>
      <w:proofErr w:type="spellStart"/>
      <w:r w:rsidRPr="002F10F2">
        <w:rPr>
          <w:rFonts w:asciiTheme="majorHAnsi" w:eastAsia="Calibri" w:hAnsiTheme="majorHAnsi" w:cs="Times New Roman"/>
          <w:b/>
          <w:color w:val="000000"/>
          <w:u w:val="single"/>
        </w:rPr>
        <w:t>Pzp</w:t>
      </w:r>
      <w:proofErr w:type="spellEnd"/>
      <w:r w:rsidRPr="002F10F2">
        <w:rPr>
          <w:rFonts w:asciiTheme="majorHAnsi" w:eastAsia="Calibri" w:hAnsiTheme="majorHAnsi" w:cs="Times New Roman"/>
          <w:b/>
          <w:color w:val="000000"/>
          <w:u w:val="single"/>
        </w:rPr>
        <w:t>.</w:t>
      </w:r>
    </w:p>
    <w:p w:rsidR="003C29FE" w:rsidRPr="002F10F2" w:rsidRDefault="003C29FE" w:rsidP="003C29FE">
      <w:pPr>
        <w:spacing w:after="60"/>
        <w:jc w:val="both"/>
        <w:outlineLvl w:val="1"/>
        <w:rPr>
          <w:rFonts w:asciiTheme="majorHAnsi" w:eastAsia="Calibri" w:hAnsiTheme="majorHAnsi" w:cs="Times New Roman"/>
          <w:u w:val="single"/>
        </w:rPr>
      </w:pPr>
      <w:r w:rsidRPr="002F10F2">
        <w:rPr>
          <w:rFonts w:asciiTheme="majorHAnsi" w:eastAsia="Calibri" w:hAnsiTheme="majorHAnsi" w:cs="Times New Roman"/>
        </w:rPr>
        <w:t>1.</w:t>
      </w:r>
      <w:r w:rsidRPr="002F10F2">
        <w:rPr>
          <w:rFonts w:asciiTheme="majorHAnsi" w:eastAsia="Calibri" w:hAnsiTheme="majorHAnsi" w:cs="Times New Roman"/>
          <w:u w:val="single"/>
        </w:rPr>
        <w:t xml:space="preserve">1   W zakresie wykazania spełniania przez wykonawcę warunków, o których mowa w </w:t>
      </w:r>
      <w:r w:rsidRPr="002F10F2">
        <w:rPr>
          <w:rFonts w:asciiTheme="majorHAnsi" w:eastAsia="Calibri" w:hAnsiTheme="majorHAnsi" w:cs="Times New Roman"/>
          <w:b/>
          <w:u w:val="single"/>
        </w:rPr>
        <w:t>art. 22 ust. 1</w:t>
      </w:r>
      <w:r w:rsidRPr="002F10F2">
        <w:rPr>
          <w:rFonts w:asciiTheme="majorHAnsi" w:eastAsia="Calibri" w:hAnsiTheme="majorHAnsi" w:cs="Times New Roman"/>
          <w:u w:val="single"/>
        </w:rPr>
        <w:t xml:space="preserve"> ustawy PZP należy przedłożyć:</w:t>
      </w:r>
    </w:p>
    <w:p w:rsidR="003C29FE" w:rsidRPr="002F10F2" w:rsidRDefault="003C29FE" w:rsidP="003C29FE">
      <w:pPr>
        <w:numPr>
          <w:ilvl w:val="3"/>
          <w:numId w:val="3"/>
        </w:numPr>
        <w:spacing w:after="0" w:line="240" w:lineRule="auto"/>
        <w:ind w:left="360" w:hanging="360"/>
        <w:jc w:val="both"/>
        <w:rPr>
          <w:rFonts w:asciiTheme="majorHAnsi" w:eastAsia="Calibri" w:hAnsiTheme="majorHAnsi" w:cs="Times New Roman"/>
        </w:rPr>
      </w:pPr>
      <w:r w:rsidRPr="002F10F2">
        <w:rPr>
          <w:rFonts w:asciiTheme="majorHAnsi" w:eastAsia="Calibri" w:hAnsiTheme="majorHAnsi" w:cs="Times New Roman"/>
        </w:rPr>
        <w:t xml:space="preserve">Oświadczenie o spełnianiu warunków udziału w postępowaniu w trybie art. 22 ust. 1 ustawy Prawo zamówień publicznych  </w:t>
      </w:r>
      <w:r w:rsidRPr="002F10F2">
        <w:rPr>
          <w:rFonts w:asciiTheme="majorHAnsi" w:eastAsia="Calibri" w:hAnsiTheme="majorHAnsi" w:cs="Times New Roman"/>
          <w:b/>
        </w:rPr>
        <w:t>Formularz nr 1,</w:t>
      </w:r>
    </w:p>
    <w:p w:rsidR="003C29FE" w:rsidRPr="002F10F2" w:rsidRDefault="003C29FE" w:rsidP="003C29FE">
      <w:pPr>
        <w:numPr>
          <w:ilvl w:val="3"/>
          <w:numId w:val="3"/>
        </w:numPr>
        <w:spacing w:after="0" w:line="240" w:lineRule="auto"/>
        <w:ind w:left="360" w:hanging="360"/>
        <w:jc w:val="both"/>
        <w:rPr>
          <w:rFonts w:asciiTheme="majorHAnsi" w:eastAsia="Calibri" w:hAnsiTheme="majorHAnsi" w:cs="Times New Roman"/>
        </w:rPr>
      </w:pPr>
      <w:r w:rsidRPr="002F10F2">
        <w:rPr>
          <w:rFonts w:asciiTheme="majorHAnsi" w:eastAsia="Calibri" w:hAnsiTheme="majorHAnsi" w:cs="Times New Roman"/>
        </w:rPr>
        <w:t xml:space="preserve">Wykaz wykonanych  robót wg. </w:t>
      </w:r>
      <w:r w:rsidRPr="002F10F2">
        <w:rPr>
          <w:rFonts w:asciiTheme="majorHAnsi" w:eastAsia="Calibri" w:hAnsiTheme="majorHAnsi" w:cs="Times New Roman"/>
          <w:b/>
        </w:rPr>
        <w:t xml:space="preserve">Formularza Nr 3 </w:t>
      </w:r>
      <w:r w:rsidRPr="002F10F2">
        <w:rPr>
          <w:rFonts w:asciiTheme="majorHAnsi" w:eastAsia="Calibri" w:hAnsiTheme="majorHAnsi" w:cs="Times New Roman"/>
        </w:rPr>
        <w:t>wraz z</w:t>
      </w:r>
      <w:r w:rsidRPr="002F10F2">
        <w:rPr>
          <w:rFonts w:asciiTheme="majorHAnsi" w:eastAsia="Calibri" w:hAnsiTheme="majorHAnsi" w:cs="Times New Roman"/>
          <w:color w:val="000000"/>
        </w:rPr>
        <w:t xml:space="preserve"> załączeniem dowodów czy roboty te zostały wykonane zgodnie z zasadami sztuki budowlanej. </w:t>
      </w:r>
    </w:p>
    <w:p w:rsidR="003C29FE" w:rsidRPr="002F10F2" w:rsidRDefault="003C29FE" w:rsidP="003C29FE">
      <w:pPr>
        <w:numPr>
          <w:ilvl w:val="3"/>
          <w:numId w:val="3"/>
        </w:numPr>
        <w:spacing w:after="0" w:line="240" w:lineRule="auto"/>
        <w:ind w:left="360" w:hanging="360"/>
        <w:jc w:val="both"/>
        <w:rPr>
          <w:rFonts w:asciiTheme="majorHAnsi" w:eastAsia="Calibri" w:hAnsiTheme="majorHAnsi" w:cs="Times New Roman"/>
          <w:b/>
        </w:rPr>
      </w:pPr>
      <w:r w:rsidRPr="002F10F2">
        <w:rPr>
          <w:rFonts w:asciiTheme="majorHAnsi" w:eastAsia="Calibri" w:hAnsiTheme="majorHAnsi" w:cs="Times New Roman"/>
        </w:rPr>
        <w:t xml:space="preserve">Wykaz narzędzi i urządzeń technicznych dostępnych wykonawcy w celu realizacji zamówienia wraz z informacją o podstawie dysponowania tymi zasobami wg </w:t>
      </w:r>
      <w:r w:rsidRPr="002F10F2">
        <w:rPr>
          <w:rFonts w:asciiTheme="majorHAnsi" w:eastAsia="Calibri" w:hAnsiTheme="majorHAnsi" w:cs="Times New Roman"/>
          <w:b/>
        </w:rPr>
        <w:t>Formularza nr 4.</w:t>
      </w:r>
    </w:p>
    <w:p w:rsidR="003C29FE" w:rsidRPr="002F10F2" w:rsidRDefault="003C29FE" w:rsidP="003C29FE">
      <w:pPr>
        <w:numPr>
          <w:ilvl w:val="3"/>
          <w:numId w:val="3"/>
        </w:numPr>
        <w:spacing w:after="0" w:line="240" w:lineRule="auto"/>
        <w:ind w:left="360" w:hanging="360"/>
        <w:jc w:val="both"/>
        <w:rPr>
          <w:rFonts w:asciiTheme="majorHAnsi" w:eastAsia="Calibri" w:hAnsiTheme="majorHAnsi" w:cs="Times New Roman"/>
        </w:rPr>
      </w:pPr>
      <w:r w:rsidRPr="002F10F2">
        <w:rPr>
          <w:rFonts w:asciiTheme="majorHAnsi" w:eastAsia="Calibri" w:hAnsiTheme="majorHAnsi" w:cs="Times New Roman"/>
        </w:rPr>
        <w:t xml:space="preserve">Wykaz osób, które będą uczestniczyć w wykonywaniu zamówienia wraz                                       z oświadczeniem, że osoby które będą uczestniczyć w wykonywaniu zamówienia, posiadają wymagane uprawnienia, jeśli ustawy nakładają obowiązek posiadania takich uprawnień wg </w:t>
      </w:r>
      <w:r w:rsidRPr="002F10F2">
        <w:rPr>
          <w:rFonts w:asciiTheme="majorHAnsi" w:eastAsia="Calibri" w:hAnsiTheme="majorHAnsi" w:cs="Times New Roman"/>
          <w:b/>
        </w:rPr>
        <w:t>Formularza nr</w:t>
      </w:r>
      <w:r w:rsidRPr="002F10F2">
        <w:rPr>
          <w:rFonts w:asciiTheme="majorHAnsi" w:eastAsia="Calibri" w:hAnsiTheme="majorHAnsi" w:cs="Times New Roman"/>
        </w:rPr>
        <w:t xml:space="preserve">  </w:t>
      </w:r>
      <w:r w:rsidRPr="002F10F2">
        <w:rPr>
          <w:rFonts w:asciiTheme="majorHAnsi" w:eastAsia="Calibri" w:hAnsiTheme="majorHAnsi" w:cs="Times New Roman"/>
          <w:b/>
        </w:rPr>
        <w:t>5.</w:t>
      </w:r>
    </w:p>
    <w:p w:rsidR="003C29FE" w:rsidRPr="002F10F2" w:rsidRDefault="003C29FE" w:rsidP="003C29FE">
      <w:pPr>
        <w:tabs>
          <w:tab w:val="left" w:pos="390"/>
        </w:tabs>
        <w:spacing w:after="0" w:line="240" w:lineRule="auto"/>
        <w:ind w:left="1070"/>
        <w:contextualSpacing/>
        <w:jc w:val="both"/>
        <w:rPr>
          <w:rFonts w:asciiTheme="majorHAnsi" w:eastAsia="Calibri" w:hAnsiTheme="majorHAnsi" w:cs="Times New Roman"/>
          <w:i/>
          <w:color w:val="000000"/>
        </w:rPr>
      </w:pPr>
    </w:p>
    <w:p w:rsidR="003C29FE" w:rsidRPr="002F10F2" w:rsidRDefault="003C29FE" w:rsidP="003C29FE">
      <w:pPr>
        <w:tabs>
          <w:tab w:val="left" w:pos="390"/>
        </w:tabs>
        <w:spacing w:after="0" w:line="240" w:lineRule="auto"/>
        <w:contextualSpacing/>
        <w:jc w:val="both"/>
        <w:rPr>
          <w:rFonts w:asciiTheme="majorHAnsi" w:eastAsia="Calibri" w:hAnsiTheme="majorHAnsi" w:cs="Times New Roman"/>
          <w:i/>
          <w:color w:val="000000"/>
        </w:rPr>
      </w:pPr>
      <w:r w:rsidRPr="002F10F2">
        <w:rPr>
          <w:rFonts w:asciiTheme="majorHAnsi" w:eastAsia="Calibri" w:hAnsiTheme="majorHAnsi" w:cs="Times New Roman"/>
          <w:i/>
        </w:rPr>
        <w:t xml:space="preserve">Wykonawca może polegać na wiedzy i doświadczeniu, potencjale technicznym,  osobach zdolnych do wykonania zamówienia innych podmiotów, niezależnie od charakteru prawnego łączących go z nimi stosunków. Wykonawca w takiej sytuacji </w:t>
      </w:r>
      <w:r w:rsidRPr="002F10F2">
        <w:rPr>
          <w:rFonts w:asciiTheme="majorHAnsi" w:eastAsia="Calibri" w:hAnsiTheme="majorHAnsi" w:cs="Times New Roman"/>
          <w:i/>
          <w:u w:val="single"/>
        </w:rPr>
        <w:t>zobowiązany jest udowodnić zamawiającemu</w:t>
      </w:r>
      <w:r w:rsidRPr="002F10F2">
        <w:rPr>
          <w:rFonts w:asciiTheme="majorHAnsi" w:eastAsia="Calibri" w:hAnsiTheme="majorHAnsi" w:cs="Times New Roman"/>
          <w:i/>
        </w:rPr>
        <w:t xml:space="preserve">, iż będzie dysponował zasobami niezbędnymi do realizacji zamówienia, w szczególności </w:t>
      </w:r>
      <w:r w:rsidRPr="002F10F2">
        <w:rPr>
          <w:rFonts w:asciiTheme="majorHAnsi" w:eastAsia="Calibri" w:hAnsiTheme="majorHAnsi" w:cs="Times New Roman"/>
          <w:i/>
          <w:u w:val="single"/>
        </w:rPr>
        <w:t>przedstawiając w tym celu</w:t>
      </w:r>
      <w:r w:rsidRPr="002F10F2">
        <w:rPr>
          <w:rFonts w:asciiTheme="majorHAnsi" w:eastAsia="Calibri" w:hAnsiTheme="majorHAnsi" w:cs="Times New Roman"/>
          <w:i/>
        </w:rPr>
        <w:t xml:space="preserve"> pisemne zobowiązanie tych podmiotów do oddania mu do dyspozycji niezbędnych zasobów na okres korzystania z nich przy wykonywaniu zamówienia.</w:t>
      </w:r>
    </w:p>
    <w:p w:rsidR="003C29FE" w:rsidRPr="002F10F2" w:rsidRDefault="003C29FE" w:rsidP="003C29FE">
      <w:pPr>
        <w:tabs>
          <w:tab w:val="left" w:pos="390"/>
        </w:tabs>
        <w:spacing w:after="0" w:line="240" w:lineRule="auto"/>
        <w:contextualSpacing/>
        <w:jc w:val="both"/>
        <w:rPr>
          <w:rFonts w:asciiTheme="majorHAnsi" w:eastAsia="Calibri" w:hAnsiTheme="majorHAnsi" w:cs="Times New Roman"/>
          <w:i/>
          <w:color w:val="000000"/>
        </w:rPr>
      </w:pPr>
    </w:p>
    <w:p w:rsidR="003C29FE" w:rsidRPr="002F10F2" w:rsidRDefault="003C29FE" w:rsidP="003C29FE">
      <w:pPr>
        <w:spacing w:after="0" w:line="240" w:lineRule="auto"/>
        <w:jc w:val="both"/>
        <w:rPr>
          <w:rFonts w:asciiTheme="majorHAnsi" w:eastAsia="Calibri" w:hAnsiTheme="majorHAnsi" w:cs="Times New Roman"/>
          <w:u w:val="single"/>
        </w:rPr>
      </w:pPr>
      <w:r w:rsidRPr="002F10F2">
        <w:rPr>
          <w:rFonts w:asciiTheme="majorHAnsi" w:eastAsia="Calibri" w:hAnsiTheme="majorHAnsi" w:cs="Times New Roman"/>
          <w:u w:val="single"/>
        </w:rPr>
        <w:t xml:space="preserve">2.2. W zakresie potwierdzenia nie podlegania wykluczeniu na podstawie art. 24 ust. 1 ustawy </w:t>
      </w:r>
      <w:proofErr w:type="spellStart"/>
      <w:r w:rsidRPr="002F10F2">
        <w:rPr>
          <w:rFonts w:asciiTheme="majorHAnsi" w:eastAsia="Calibri" w:hAnsiTheme="majorHAnsi" w:cs="Times New Roman"/>
          <w:u w:val="single"/>
        </w:rPr>
        <w:t>Pzp</w:t>
      </w:r>
      <w:proofErr w:type="spellEnd"/>
      <w:r w:rsidRPr="002F10F2">
        <w:rPr>
          <w:rFonts w:asciiTheme="majorHAnsi" w:eastAsia="Calibri" w:hAnsiTheme="majorHAnsi" w:cs="Times New Roman"/>
          <w:u w:val="single"/>
        </w:rPr>
        <w:t xml:space="preserve"> należy przedłożyć:</w:t>
      </w:r>
    </w:p>
    <w:p w:rsidR="003C29FE" w:rsidRPr="002F10F2" w:rsidRDefault="003C29FE" w:rsidP="003C29FE">
      <w:pPr>
        <w:spacing w:after="0" w:line="240" w:lineRule="auto"/>
        <w:jc w:val="both"/>
        <w:rPr>
          <w:rFonts w:asciiTheme="majorHAnsi" w:eastAsia="Calibri" w:hAnsiTheme="majorHAnsi" w:cs="Times New Roman"/>
        </w:rPr>
      </w:pPr>
    </w:p>
    <w:p w:rsidR="003C29FE" w:rsidRPr="002F10F2" w:rsidRDefault="003C29FE" w:rsidP="003C29FE">
      <w:pPr>
        <w:numPr>
          <w:ilvl w:val="6"/>
          <w:numId w:val="3"/>
        </w:numPr>
        <w:spacing w:after="0" w:line="240" w:lineRule="auto"/>
        <w:jc w:val="both"/>
        <w:rPr>
          <w:rFonts w:asciiTheme="majorHAnsi" w:eastAsia="Calibri" w:hAnsiTheme="majorHAnsi" w:cs="Times New Roman"/>
          <w:b/>
        </w:rPr>
      </w:pPr>
      <w:r w:rsidRPr="002F10F2">
        <w:rPr>
          <w:rFonts w:asciiTheme="majorHAnsi" w:eastAsia="Calibri" w:hAnsiTheme="majorHAnsi" w:cs="Times New Roman"/>
        </w:rPr>
        <w:t xml:space="preserve">Oświadczenie o braku podstaw do wykluczenia </w:t>
      </w:r>
      <w:r w:rsidRPr="002F10F2">
        <w:rPr>
          <w:rFonts w:asciiTheme="majorHAnsi" w:eastAsia="Calibri" w:hAnsiTheme="majorHAnsi" w:cs="Times New Roman"/>
          <w:b/>
        </w:rPr>
        <w:t>Formularz Nr 2.</w:t>
      </w:r>
    </w:p>
    <w:p w:rsidR="003C29FE" w:rsidRPr="002F10F2" w:rsidRDefault="003C29FE" w:rsidP="003C29FE">
      <w:pPr>
        <w:numPr>
          <w:ilvl w:val="6"/>
          <w:numId w:val="3"/>
        </w:numPr>
        <w:spacing w:after="0" w:line="240" w:lineRule="auto"/>
        <w:jc w:val="both"/>
        <w:rPr>
          <w:rFonts w:asciiTheme="majorHAnsi" w:eastAsia="Calibri" w:hAnsiTheme="majorHAnsi" w:cs="Arial"/>
          <w:color w:val="000000"/>
        </w:rPr>
      </w:pPr>
      <w:r w:rsidRPr="002F10F2">
        <w:rPr>
          <w:rFonts w:asciiTheme="majorHAnsi" w:eastAsia="Calibri" w:hAnsiTheme="majorHAnsi" w:cs="Times New Roman"/>
          <w:color w:val="000000"/>
        </w:rPr>
        <w:t xml:space="preserve">Aktualny odpis z właściwego rejestru lub centralnej ewidencji i informacji o działalności gospodarczej, jeżeli odrębne przepisy wymagają wpisu do rejestru, w celu wykazania braku podstaw do wykluczenia w oparciu o art. 24 ust. 1 pkt 2 ustawy, wystawiony nie wcześniej niż </w:t>
      </w:r>
      <w:r w:rsidRPr="002F10F2">
        <w:rPr>
          <w:rFonts w:asciiTheme="majorHAnsi" w:eastAsia="Calibri" w:hAnsiTheme="majorHAnsi" w:cs="Times New Roman"/>
          <w:b/>
          <w:color w:val="000000"/>
        </w:rPr>
        <w:t>6 miesięcy</w:t>
      </w:r>
      <w:r w:rsidRPr="002F10F2">
        <w:rPr>
          <w:rFonts w:asciiTheme="majorHAnsi" w:eastAsia="Calibri" w:hAnsiTheme="majorHAnsi" w:cs="Times New Roman"/>
          <w:color w:val="000000"/>
        </w:rPr>
        <w:t xml:space="preserve"> przed upływem terminu składania ofert.                      </w:t>
      </w:r>
    </w:p>
    <w:p w:rsidR="003C29FE" w:rsidRPr="002F10F2" w:rsidRDefault="003C29FE" w:rsidP="003C29FE">
      <w:pPr>
        <w:numPr>
          <w:ilvl w:val="6"/>
          <w:numId w:val="3"/>
        </w:numPr>
        <w:spacing w:after="0" w:line="240" w:lineRule="auto"/>
        <w:jc w:val="both"/>
        <w:rPr>
          <w:rFonts w:asciiTheme="majorHAnsi" w:eastAsia="Calibri" w:hAnsiTheme="majorHAnsi" w:cs="Arial"/>
        </w:rPr>
      </w:pPr>
      <w:r w:rsidRPr="002F10F2">
        <w:rPr>
          <w:rFonts w:asciiTheme="majorHAnsi" w:eastAsia="Calibri" w:hAnsiTheme="majorHAnsi" w:cs="Times New Roman"/>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w:t>
      </w:r>
      <w:r w:rsidRPr="002F10F2">
        <w:rPr>
          <w:rFonts w:asciiTheme="majorHAnsi" w:eastAsia="Calibri" w:hAnsiTheme="majorHAnsi" w:cs="Times New Roman"/>
          <w:b/>
        </w:rPr>
        <w:t>3 miesiące</w:t>
      </w:r>
      <w:r w:rsidRPr="002F10F2">
        <w:rPr>
          <w:rFonts w:asciiTheme="majorHAnsi" w:eastAsia="Calibri" w:hAnsiTheme="majorHAnsi" w:cs="Times New Roman"/>
        </w:rPr>
        <w:t xml:space="preserve"> przed upływem terminu składania ofert.</w:t>
      </w:r>
    </w:p>
    <w:p w:rsidR="003C29FE" w:rsidRPr="002F10F2" w:rsidRDefault="003C29FE" w:rsidP="003C29FE">
      <w:pPr>
        <w:numPr>
          <w:ilvl w:val="6"/>
          <w:numId w:val="3"/>
        </w:numPr>
        <w:spacing w:after="0" w:line="240" w:lineRule="auto"/>
        <w:jc w:val="both"/>
        <w:rPr>
          <w:rFonts w:asciiTheme="majorHAnsi" w:eastAsia="Calibri" w:hAnsiTheme="majorHAnsi" w:cs="Times New Roman"/>
        </w:rPr>
      </w:pPr>
      <w:r w:rsidRPr="002F10F2">
        <w:rPr>
          <w:rFonts w:asciiTheme="majorHAnsi" w:eastAsia="Calibri" w:hAnsiTheme="majorHAnsi" w:cs="Times New Roman"/>
        </w:rPr>
        <w:t xml:space="preserve">Aktualnego zaświadczenia właściwego oddziału ZUS lub KRUS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Pr="002F10F2">
        <w:rPr>
          <w:rFonts w:asciiTheme="majorHAnsi" w:eastAsia="Calibri" w:hAnsiTheme="majorHAnsi" w:cs="Times New Roman"/>
          <w:b/>
        </w:rPr>
        <w:t>3 miesiące</w:t>
      </w:r>
      <w:r w:rsidRPr="002F10F2">
        <w:rPr>
          <w:rFonts w:asciiTheme="majorHAnsi" w:eastAsia="Calibri" w:hAnsiTheme="majorHAnsi" w:cs="Times New Roman"/>
        </w:rPr>
        <w:t xml:space="preserve"> przed upływem terminu składania ofert.</w:t>
      </w:r>
    </w:p>
    <w:p w:rsidR="003C29FE" w:rsidRPr="002F10F2" w:rsidRDefault="003C29FE" w:rsidP="003C29FE">
      <w:pPr>
        <w:spacing w:after="0" w:line="240" w:lineRule="auto"/>
        <w:jc w:val="both"/>
        <w:rPr>
          <w:rFonts w:asciiTheme="majorHAnsi" w:eastAsia="Calibri" w:hAnsiTheme="majorHAnsi" w:cs="Times New Roman"/>
          <w:b/>
          <w:u w:val="single"/>
        </w:rPr>
      </w:pPr>
    </w:p>
    <w:p w:rsidR="003C29FE" w:rsidRPr="002F10F2" w:rsidRDefault="003C29FE" w:rsidP="003C29FE">
      <w:pPr>
        <w:spacing w:after="0" w:line="240" w:lineRule="auto"/>
        <w:jc w:val="both"/>
        <w:rPr>
          <w:rFonts w:asciiTheme="majorHAnsi" w:eastAsia="Calibri" w:hAnsiTheme="majorHAnsi" w:cs="Times New Roman"/>
          <w:u w:val="single"/>
        </w:rPr>
      </w:pPr>
      <w:r w:rsidRPr="002F10F2">
        <w:rPr>
          <w:rFonts w:asciiTheme="majorHAnsi" w:eastAsia="Calibri" w:hAnsiTheme="majorHAnsi" w:cs="Times New Roman"/>
          <w:u w:val="single"/>
        </w:rPr>
        <w:t>2.3.   Inne dokumenty:</w:t>
      </w:r>
    </w:p>
    <w:p w:rsidR="003C29FE" w:rsidRPr="002F10F2" w:rsidRDefault="003C29FE" w:rsidP="003C29FE">
      <w:pPr>
        <w:spacing w:after="0" w:line="240" w:lineRule="auto"/>
        <w:jc w:val="both"/>
        <w:rPr>
          <w:rFonts w:asciiTheme="majorHAnsi" w:eastAsia="Calibri" w:hAnsiTheme="majorHAnsi" w:cs="Times New Roman"/>
        </w:rPr>
      </w:pPr>
    </w:p>
    <w:p w:rsidR="003C29FE" w:rsidRPr="002F10F2" w:rsidRDefault="003C29FE" w:rsidP="003C29FE">
      <w:pPr>
        <w:numPr>
          <w:ilvl w:val="0"/>
          <w:numId w:val="4"/>
        </w:numPr>
        <w:spacing w:after="0" w:line="240" w:lineRule="auto"/>
        <w:jc w:val="both"/>
        <w:rPr>
          <w:rFonts w:asciiTheme="majorHAnsi" w:eastAsia="Calibri" w:hAnsiTheme="majorHAnsi" w:cs="Times New Roman"/>
        </w:rPr>
      </w:pPr>
      <w:r w:rsidRPr="002F10F2">
        <w:rPr>
          <w:rFonts w:asciiTheme="majorHAnsi" w:eastAsia="Calibri" w:hAnsiTheme="majorHAnsi" w:cs="Times New Roman"/>
        </w:rPr>
        <w:t>Formularz oferty.</w:t>
      </w:r>
    </w:p>
    <w:p w:rsidR="003C29FE" w:rsidRPr="002F10F2" w:rsidRDefault="003C29FE" w:rsidP="003C29FE">
      <w:pPr>
        <w:numPr>
          <w:ilvl w:val="0"/>
          <w:numId w:val="4"/>
        </w:numPr>
        <w:spacing w:after="0" w:line="240" w:lineRule="auto"/>
        <w:jc w:val="both"/>
        <w:rPr>
          <w:rFonts w:asciiTheme="majorHAnsi" w:eastAsia="Calibri" w:hAnsiTheme="majorHAnsi" w:cs="Times New Roman"/>
          <w:b/>
        </w:rPr>
      </w:pPr>
      <w:r w:rsidRPr="002F10F2">
        <w:rPr>
          <w:rFonts w:asciiTheme="majorHAnsi" w:eastAsia="Calibri" w:hAnsiTheme="majorHAnsi" w:cs="Times New Roman"/>
        </w:rPr>
        <w:t xml:space="preserve">Kosztorys ofertowy sporządzony metodą </w:t>
      </w:r>
      <w:r w:rsidRPr="002F10F2">
        <w:rPr>
          <w:rFonts w:asciiTheme="majorHAnsi" w:eastAsia="Calibri" w:hAnsiTheme="majorHAnsi" w:cs="Times New Roman"/>
          <w:b/>
        </w:rPr>
        <w:t>kalkulacji szczegółowej.</w:t>
      </w:r>
    </w:p>
    <w:p w:rsidR="003C29FE" w:rsidRPr="002F10F2" w:rsidRDefault="003C29FE" w:rsidP="003C29FE">
      <w:pPr>
        <w:numPr>
          <w:ilvl w:val="0"/>
          <w:numId w:val="4"/>
        </w:numPr>
        <w:spacing w:after="0" w:line="240" w:lineRule="auto"/>
        <w:jc w:val="both"/>
        <w:rPr>
          <w:rFonts w:asciiTheme="majorHAnsi" w:eastAsia="Calibri" w:hAnsiTheme="majorHAnsi" w:cs="Times New Roman"/>
          <w:b/>
        </w:rPr>
      </w:pPr>
      <w:r w:rsidRPr="002F10F2">
        <w:rPr>
          <w:rFonts w:asciiTheme="majorHAnsi" w:eastAsia="Calibri" w:hAnsiTheme="majorHAnsi" w:cs="Times New Roman"/>
        </w:rPr>
        <w:t>Dowód wniesienia wadium.</w:t>
      </w:r>
    </w:p>
    <w:p w:rsidR="003C29FE" w:rsidRPr="002F10F2" w:rsidRDefault="003C29FE" w:rsidP="003C29FE">
      <w:pPr>
        <w:spacing w:after="0" w:line="240" w:lineRule="auto"/>
        <w:jc w:val="both"/>
        <w:rPr>
          <w:rFonts w:asciiTheme="majorHAnsi" w:eastAsia="Calibri" w:hAnsiTheme="majorHAnsi" w:cs="Times New Roman"/>
        </w:rPr>
      </w:pPr>
    </w:p>
    <w:p w:rsidR="003C29FE" w:rsidRPr="002F10F2" w:rsidRDefault="003C29FE" w:rsidP="003C29FE">
      <w:pPr>
        <w:spacing w:after="0" w:line="240" w:lineRule="auto"/>
        <w:jc w:val="both"/>
        <w:rPr>
          <w:rFonts w:asciiTheme="majorHAnsi" w:eastAsia="Calibri" w:hAnsiTheme="majorHAnsi" w:cs="Times New Roman"/>
          <w:u w:val="single"/>
        </w:rPr>
      </w:pPr>
      <w:r w:rsidRPr="002F10F2">
        <w:rPr>
          <w:rFonts w:asciiTheme="majorHAnsi" w:eastAsia="Calibri" w:hAnsiTheme="majorHAnsi" w:cs="Times New Roman"/>
          <w:u w:val="single"/>
        </w:rPr>
        <w:t xml:space="preserve">Informacje dla wykonawców zagranicznych </w:t>
      </w:r>
      <w:r w:rsidRPr="002F10F2">
        <w:rPr>
          <w:rFonts w:asciiTheme="majorHAnsi" w:eastAsia="Calibri" w:hAnsiTheme="majorHAnsi" w:cs="Times New Roman"/>
          <w:i/>
          <w:u w:val="single"/>
        </w:rPr>
        <w:t>(jeśli dotyczy)</w:t>
      </w:r>
      <w:r w:rsidRPr="002F10F2">
        <w:rPr>
          <w:rFonts w:asciiTheme="majorHAnsi" w:eastAsia="Calibri" w:hAnsiTheme="majorHAnsi" w:cs="Times New Roman"/>
          <w:u w:val="single"/>
        </w:rPr>
        <w:t xml:space="preserve"> </w:t>
      </w:r>
    </w:p>
    <w:p w:rsidR="003C29FE" w:rsidRPr="002F10F2" w:rsidRDefault="003C29FE" w:rsidP="003C29FE">
      <w:pPr>
        <w:suppressAutoHyphens/>
        <w:spacing w:after="0" w:line="240" w:lineRule="auto"/>
        <w:jc w:val="both"/>
        <w:rPr>
          <w:rFonts w:asciiTheme="majorHAnsi" w:eastAsia="Calibri" w:hAnsiTheme="majorHAnsi" w:cs="Arial"/>
        </w:rPr>
      </w:pPr>
      <w:r w:rsidRPr="002F10F2">
        <w:rPr>
          <w:rFonts w:asciiTheme="majorHAnsi" w:eastAsia="Calibri" w:hAnsiTheme="majorHAnsi" w:cs="Arial"/>
        </w:rPr>
        <w:t>Wykonawcy zagraniczni zobowiązani są do przedstawienia odpowiednich dokumentów określonych w Rozporządzeniu Prezesa Rady Ministrów z dnia 19 lutego 2013r w sprawie rodzajów dokumentów, jakich może żądać zamawiający od wykonawcy, oraz form w jakich te dokumenty mogą być składane (Dz. U. z 2013r z dnia 19 lutego 2013 poz. 231).</w:t>
      </w:r>
    </w:p>
    <w:p w:rsidR="003C29FE" w:rsidRPr="002F10F2" w:rsidRDefault="003C29FE" w:rsidP="003C29FE">
      <w:pPr>
        <w:suppressAutoHyphens/>
        <w:spacing w:after="0" w:line="240" w:lineRule="auto"/>
        <w:jc w:val="both"/>
        <w:rPr>
          <w:rFonts w:asciiTheme="majorHAnsi" w:eastAsia="Times New Roman" w:hAnsiTheme="majorHAnsi" w:cs="Times New Roman"/>
          <w:i/>
          <w:lang w:eastAsia="ar-SA"/>
        </w:rPr>
      </w:pPr>
    </w:p>
    <w:p w:rsidR="003C29FE" w:rsidRPr="002F10F2" w:rsidRDefault="003C29FE" w:rsidP="003C29FE">
      <w:pPr>
        <w:tabs>
          <w:tab w:val="left" w:pos="1440"/>
        </w:tabs>
        <w:spacing w:after="60"/>
        <w:jc w:val="both"/>
        <w:outlineLvl w:val="1"/>
        <w:rPr>
          <w:rFonts w:asciiTheme="majorHAnsi" w:eastAsia="Calibri" w:hAnsiTheme="majorHAnsi" w:cs="Times New Roman"/>
          <w:b/>
          <w:color w:val="000000"/>
          <w:u w:val="single"/>
        </w:rPr>
      </w:pPr>
      <w:r w:rsidRPr="002F10F2">
        <w:rPr>
          <w:rFonts w:asciiTheme="majorHAnsi" w:eastAsia="Calibri" w:hAnsiTheme="majorHAnsi" w:cs="Times New Roman"/>
          <w:b/>
          <w:color w:val="000000"/>
          <w:u w:val="single"/>
        </w:rPr>
        <w:t>§ 8. Informacje o sposobie porozumiewania się zamawiającego  z wykonawcami oraz wykonawcy z zamawiającym, przekazywania oświadczeń i dokumentów, a także wskazanie osób uprawnionych do porozumiewania się z wykonawcami.</w:t>
      </w:r>
    </w:p>
    <w:p w:rsidR="003C29FE" w:rsidRPr="002F10F2" w:rsidRDefault="003C29FE" w:rsidP="003C29FE">
      <w:pPr>
        <w:spacing w:after="60"/>
        <w:ind w:firstLine="567"/>
        <w:jc w:val="center"/>
        <w:outlineLvl w:val="1"/>
        <w:rPr>
          <w:rFonts w:asciiTheme="majorHAnsi" w:eastAsia="Calibri" w:hAnsiTheme="majorHAnsi" w:cs="Times New Roman"/>
          <w:color w:val="000000"/>
        </w:rPr>
      </w:pPr>
    </w:p>
    <w:p w:rsidR="003C29FE" w:rsidRPr="002F10F2" w:rsidRDefault="003C29FE" w:rsidP="003C29FE">
      <w:pPr>
        <w:numPr>
          <w:ilvl w:val="0"/>
          <w:numId w:val="16"/>
        </w:numPr>
        <w:suppressAutoHyphens/>
        <w:spacing w:after="0" w:line="240" w:lineRule="auto"/>
        <w:ind w:left="284" w:hanging="284"/>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 xml:space="preserve">Oświadczenia, wnioski, zawiadomienia, oraz inne informacje Zamawiający i Wykonawcy przekazują pisemnie, za pomocą faksu (29) 742-42-09, 743-77-18  lub e-mailem. Zastrzeżona powyżej forma faksu lub elektroniczna nie dotyczy dokumentów, które będą podlegały uzupełnieniu na podstawie art. 26 ust. 3 ustawy </w:t>
      </w:r>
      <w:proofErr w:type="spellStart"/>
      <w:r w:rsidRPr="002F10F2">
        <w:rPr>
          <w:rFonts w:asciiTheme="majorHAnsi" w:eastAsia="Times New Roman" w:hAnsiTheme="majorHAnsi" w:cs="Times New Roman"/>
          <w:lang w:eastAsia="ar-SA"/>
        </w:rPr>
        <w:t>Pzp</w:t>
      </w:r>
      <w:proofErr w:type="spellEnd"/>
      <w:r w:rsidRPr="002F10F2">
        <w:rPr>
          <w:rFonts w:asciiTheme="majorHAnsi" w:eastAsia="Times New Roman" w:hAnsiTheme="majorHAnsi" w:cs="Times New Roman"/>
          <w:lang w:eastAsia="ar-SA"/>
        </w:rPr>
        <w:t xml:space="preserve">., </w:t>
      </w:r>
    </w:p>
    <w:p w:rsidR="003C29FE" w:rsidRPr="002F10F2" w:rsidRDefault="003C29FE" w:rsidP="003C29FE">
      <w:pPr>
        <w:numPr>
          <w:ilvl w:val="0"/>
          <w:numId w:val="16"/>
        </w:numPr>
        <w:suppressAutoHyphens/>
        <w:spacing w:after="0" w:line="240" w:lineRule="auto"/>
        <w:ind w:left="284" w:hanging="284"/>
        <w:jc w:val="both"/>
        <w:rPr>
          <w:rFonts w:asciiTheme="majorHAnsi" w:eastAsia="Times New Roman" w:hAnsiTheme="majorHAnsi" w:cs="Times New Roman"/>
          <w:i/>
          <w:lang w:eastAsia="ar-SA"/>
        </w:rPr>
      </w:pPr>
      <w:r w:rsidRPr="002F10F2">
        <w:rPr>
          <w:rFonts w:asciiTheme="majorHAnsi" w:eastAsia="Times New Roman" w:hAnsiTheme="majorHAnsi" w:cs="Times New Roman"/>
          <w:lang w:eastAsia="ar-SA"/>
        </w:rPr>
        <w:t xml:space="preserve">Dokumenty do których uzupełnienia będą wzywani Wykonawcy, podlegają złożeniu w formie określonej </w:t>
      </w:r>
      <w:r w:rsidRPr="002F10F2">
        <w:rPr>
          <w:rFonts w:asciiTheme="majorHAnsi" w:eastAsia="Times New Roman" w:hAnsiTheme="majorHAnsi" w:cs="Times New Roman"/>
          <w:i/>
          <w:lang w:eastAsia="ar-SA"/>
        </w:rPr>
        <w:t xml:space="preserve">w </w:t>
      </w:r>
      <w:r w:rsidRPr="002F10F2">
        <w:rPr>
          <w:rFonts w:asciiTheme="majorHAnsi" w:eastAsia="Times New Roman" w:hAnsiTheme="majorHAnsi" w:cs="Times New Roman"/>
          <w:i/>
          <w:color w:val="000000"/>
          <w:lang w:eastAsia="ar-SA"/>
        </w:rPr>
        <w:t xml:space="preserve">§ 7. </w:t>
      </w:r>
      <w:r w:rsidRPr="002F10F2">
        <w:rPr>
          <w:rFonts w:asciiTheme="majorHAnsi" w:eastAsia="Times New Roman" w:hAnsiTheme="majorHAnsi" w:cs="Times New Roman"/>
          <w:i/>
          <w:lang w:eastAsia="ar-SA"/>
        </w:rPr>
        <w:t xml:space="preserve"> Rozporządzeniu Prezesa Rady Ministrów z dnia 19 lutego 20013r w sprawie rodzajów dokumentów, jakich może żądać zamawiający od wykonawcy, oraz form w jakich te dokumenty mogą być składane.</w:t>
      </w:r>
    </w:p>
    <w:p w:rsidR="003C29FE" w:rsidRPr="002F10F2" w:rsidRDefault="003C29FE" w:rsidP="003C29FE">
      <w:pPr>
        <w:numPr>
          <w:ilvl w:val="0"/>
          <w:numId w:val="16"/>
        </w:numPr>
        <w:suppressAutoHyphens/>
        <w:spacing w:after="0" w:line="240" w:lineRule="auto"/>
        <w:ind w:left="284" w:hanging="284"/>
        <w:jc w:val="both"/>
        <w:rPr>
          <w:rFonts w:asciiTheme="majorHAnsi" w:eastAsia="Times New Roman" w:hAnsiTheme="majorHAnsi" w:cs="Times New Roman"/>
          <w:i/>
          <w:lang w:eastAsia="ar-SA"/>
        </w:rPr>
      </w:pPr>
      <w:r w:rsidRPr="002F10F2">
        <w:rPr>
          <w:rFonts w:asciiTheme="majorHAnsi" w:eastAsia="Times New Roman" w:hAnsiTheme="majorHAnsi" w:cs="Times New Roman"/>
          <w:lang w:eastAsia="ar-SA"/>
        </w:rPr>
        <w:t>Osobami ze strony Zamawiającego upoważnionymi do kontaktowania się   z Wykonawcami są:</w:t>
      </w:r>
    </w:p>
    <w:p w:rsidR="003C29FE" w:rsidRPr="002F10F2" w:rsidRDefault="003C29FE" w:rsidP="003C29FE">
      <w:pPr>
        <w:suppressAutoHyphens/>
        <w:spacing w:after="0" w:line="240" w:lineRule="auto"/>
        <w:ind w:left="360"/>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 xml:space="preserve">-  w sprawach  proceduralnych:  Beata Milewska  tel.  (29) 743-77-18 </w:t>
      </w:r>
    </w:p>
    <w:p w:rsidR="003C29FE" w:rsidRPr="002F10F2" w:rsidRDefault="003C29FE" w:rsidP="003C29FE">
      <w:pPr>
        <w:suppressAutoHyphens/>
        <w:spacing w:after="0" w:line="240" w:lineRule="auto"/>
        <w:ind w:left="360"/>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 w sprawach merytorycznych Barbara Prus  – (29) 742-77-71</w:t>
      </w:r>
    </w:p>
    <w:p w:rsidR="003C29FE" w:rsidRPr="002F10F2" w:rsidRDefault="003C29FE" w:rsidP="003C29FE">
      <w:pPr>
        <w:suppressAutoHyphens/>
        <w:spacing w:after="0" w:line="240" w:lineRule="auto"/>
        <w:ind w:left="360"/>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 w godzinach od 8.00 do 16.00 od poniedziałku do piątku.</w:t>
      </w:r>
    </w:p>
    <w:p w:rsidR="003C29FE" w:rsidRPr="002F10F2" w:rsidRDefault="003C29FE" w:rsidP="003C29FE">
      <w:pPr>
        <w:suppressAutoHyphens/>
        <w:spacing w:after="0" w:line="240" w:lineRule="auto"/>
        <w:jc w:val="both"/>
        <w:rPr>
          <w:rFonts w:asciiTheme="majorHAnsi" w:eastAsia="Times New Roman" w:hAnsiTheme="majorHAnsi" w:cs="Times New Roman"/>
          <w:lang w:eastAsia="ar-SA"/>
        </w:rPr>
      </w:pPr>
    </w:p>
    <w:p w:rsidR="003C29FE" w:rsidRPr="002F10F2" w:rsidRDefault="003C29FE" w:rsidP="003C29FE">
      <w:pPr>
        <w:tabs>
          <w:tab w:val="left" w:pos="1440"/>
        </w:tabs>
        <w:spacing w:after="60" w:line="360" w:lineRule="auto"/>
        <w:outlineLvl w:val="1"/>
        <w:rPr>
          <w:rFonts w:asciiTheme="majorHAnsi" w:eastAsia="Calibri" w:hAnsiTheme="majorHAnsi" w:cs="Times New Roman"/>
          <w:b/>
          <w:color w:val="000000"/>
          <w:u w:val="single"/>
        </w:rPr>
      </w:pPr>
      <w:r w:rsidRPr="002F10F2">
        <w:rPr>
          <w:rFonts w:asciiTheme="majorHAnsi" w:eastAsia="Calibri" w:hAnsiTheme="majorHAnsi" w:cs="Times New Roman"/>
          <w:b/>
          <w:color w:val="000000"/>
          <w:u w:val="single"/>
        </w:rPr>
        <w:t>§ 9. Wymagania dotyczące wadium.</w:t>
      </w:r>
    </w:p>
    <w:p w:rsidR="003C29FE" w:rsidRPr="002F10F2" w:rsidRDefault="003C29FE" w:rsidP="003C29FE">
      <w:pPr>
        <w:numPr>
          <w:ilvl w:val="0"/>
          <w:numId w:val="5"/>
        </w:numPr>
        <w:tabs>
          <w:tab w:val="num" w:pos="426"/>
        </w:tabs>
        <w:spacing w:after="0" w:line="240" w:lineRule="auto"/>
        <w:ind w:left="426" w:hanging="426"/>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Każda oferta musi być zabezpieczona wadium o wartości  </w:t>
      </w:r>
      <w:r w:rsidR="00DF5F63" w:rsidRPr="002F10F2">
        <w:rPr>
          <w:rFonts w:asciiTheme="majorHAnsi" w:eastAsia="Calibri" w:hAnsiTheme="majorHAnsi" w:cs="Times New Roman"/>
          <w:b/>
        </w:rPr>
        <w:t>4</w:t>
      </w:r>
      <w:r w:rsidRPr="002F10F2">
        <w:rPr>
          <w:rFonts w:asciiTheme="majorHAnsi" w:eastAsia="Calibri" w:hAnsiTheme="majorHAnsi" w:cs="Times New Roman"/>
          <w:b/>
        </w:rPr>
        <w:t>000 zł</w:t>
      </w:r>
      <w:r w:rsidRPr="002F10F2">
        <w:rPr>
          <w:rFonts w:asciiTheme="majorHAnsi" w:eastAsia="Calibri" w:hAnsiTheme="majorHAnsi" w:cs="Times New Roman"/>
        </w:rPr>
        <w:t xml:space="preserve"> </w:t>
      </w:r>
      <w:r w:rsidRPr="002F10F2">
        <w:rPr>
          <w:rFonts w:asciiTheme="majorHAnsi" w:eastAsia="Calibri" w:hAnsiTheme="majorHAnsi" w:cs="Times New Roman"/>
          <w:b/>
        </w:rPr>
        <w:t xml:space="preserve"> </w:t>
      </w:r>
      <w:r w:rsidRPr="002F10F2">
        <w:rPr>
          <w:rFonts w:asciiTheme="majorHAnsi" w:eastAsia="Calibri" w:hAnsiTheme="majorHAnsi" w:cs="Times New Roman"/>
        </w:rPr>
        <w:t>(</w:t>
      </w:r>
      <w:r w:rsidRPr="002F10F2">
        <w:rPr>
          <w:rFonts w:asciiTheme="majorHAnsi" w:eastAsia="Calibri" w:hAnsiTheme="majorHAnsi" w:cs="Times New Roman"/>
          <w:b/>
        </w:rPr>
        <w:t xml:space="preserve">słownie: </w:t>
      </w:r>
      <w:r w:rsidR="00DF5F63" w:rsidRPr="002F10F2">
        <w:rPr>
          <w:rFonts w:asciiTheme="majorHAnsi" w:eastAsia="Calibri" w:hAnsiTheme="majorHAnsi" w:cs="Times New Roman"/>
          <w:b/>
        </w:rPr>
        <w:t xml:space="preserve">cztery </w:t>
      </w:r>
      <w:r w:rsidRPr="002F10F2">
        <w:rPr>
          <w:rFonts w:asciiTheme="majorHAnsi" w:eastAsia="Calibri" w:hAnsiTheme="majorHAnsi" w:cs="Times New Roman"/>
          <w:b/>
        </w:rPr>
        <w:t xml:space="preserve"> tysiące złotych).</w:t>
      </w:r>
    </w:p>
    <w:p w:rsidR="003C29FE" w:rsidRPr="002F10F2" w:rsidRDefault="003C29FE" w:rsidP="003C29FE">
      <w:pPr>
        <w:numPr>
          <w:ilvl w:val="0"/>
          <w:numId w:val="5"/>
        </w:numPr>
        <w:tabs>
          <w:tab w:val="num" w:pos="426"/>
        </w:tabs>
        <w:spacing w:after="0" w:line="240" w:lineRule="auto"/>
        <w:ind w:left="426" w:hanging="426"/>
        <w:jc w:val="both"/>
        <w:rPr>
          <w:rFonts w:asciiTheme="majorHAnsi" w:eastAsia="Calibri" w:hAnsiTheme="majorHAnsi" w:cs="Times New Roman"/>
          <w:color w:val="000000"/>
        </w:rPr>
      </w:pPr>
      <w:r w:rsidRPr="002F10F2">
        <w:rPr>
          <w:rFonts w:asciiTheme="majorHAnsi" w:eastAsia="Calibri" w:hAnsiTheme="majorHAnsi" w:cs="Times New Roman"/>
        </w:rPr>
        <w:t>W</w:t>
      </w:r>
      <w:r w:rsidRPr="002F10F2">
        <w:rPr>
          <w:rFonts w:asciiTheme="majorHAnsi" w:eastAsia="Calibri" w:hAnsiTheme="majorHAnsi" w:cs="Times New Roman"/>
          <w:color w:val="000000"/>
        </w:rPr>
        <w:t>adium może być wniesione w jednej lub kilku następujących formach:</w:t>
      </w:r>
    </w:p>
    <w:p w:rsidR="003C29FE" w:rsidRPr="002F10F2" w:rsidRDefault="003C29FE" w:rsidP="003C29FE">
      <w:pPr>
        <w:numPr>
          <w:ilvl w:val="1"/>
          <w:numId w:val="6"/>
        </w:numPr>
        <w:tabs>
          <w:tab w:val="left" w:pos="993"/>
        </w:tabs>
        <w:spacing w:after="0" w:line="240" w:lineRule="auto"/>
        <w:ind w:left="295" w:firstLine="414"/>
        <w:jc w:val="both"/>
        <w:rPr>
          <w:rFonts w:asciiTheme="majorHAnsi" w:eastAsia="Calibri" w:hAnsiTheme="majorHAnsi" w:cs="Times New Roman"/>
          <w:color w:val="000000"/>
        </w:rPr>
      </w:pPr>
      <w:r w:rsidRPr="002F10F2">
        <w:rPr>
          <w:rFonts w:asciiTheme="majorHAnsi" w:eastAsia="Calibri" w:hAnsiTheme="majorHAnsi" w:cs="Times New Roman"/>
          <w:color w:val="000000"/>
        </w:rPr>
        <w:t>pieniądzu,</w:t>
      </w:r>
    </w:p>
    <w:p w:rsidR="003C29FE" w:rsidRPr="002F10F2" w:rsidRDefault="003C29FE" w:rsidP="003C29FE">
      <w:pPr>
        <w:numPr>
          <w:ilvl w:val="1"/>
          <w:numId w:val="6"/>
        </w:numPr>
        <w:tabs>
          <w:tab w:val="left" w:pos="993"/>
        </w:tabs>
        <w:spacing w:after="0" w:line="240" w:lineRule="auto"/>
        <w:ind w:left="295" w:firstLine="414"/>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poręczeniach bankowych lub poręczeniach spółdzielczej kasy oszczędnościowo- </w:t>
      </w:r>
    </w:p>
    <w:p w:rsidR="003C29FE" w:rsidRPr="002F10F2" w:rsidRDefault="003C29FE" w:rsidP="003C29FE">
      <w:pPr>
        <w:tabs>
          <w:tab w:val="left" w:pos="993"/>
        </w:tabs>
        <w:spacing w:after="0" w:line="240" w:lineRule="auto"/>
        <w:ind w:left="709"/>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      kredytowej, z tym że poręczenie kasy jest zawsze poręczeniem pieniężnym,</w:t>
      </w:r>
    </w:p>
    <w:p w:rsidR="003C29FE" w:rsidRPr="002F10F2" w:rsidRDefault="003C29FE" w:rsidP="003C29FE">
      <w:pPr>
        <w:numPr>
          <w:ilvl w:val="1"/>
          <w:numId w:val="6"/>
        </w:numPr>
        <w:tabs>
          <w:tab w:val="left" w:pos="993"/>
        </w:tabs>
        <w:spacing w:after="0" w:line="240" w:lineRule="auto"/>
        <w:ind w:left="295" w:firstLine="414"/>
        <w:jc w:val="both"/>
        <w:rPr>
          <w:rFonts w:asciiTheme="majorHAnsi" w:eastAsia="Calibri" w:hAnsiTheme="majorHAnsi" w:cs="Times New Roman"/>
          <w:color w:val="000000"/>
        </w:rPr>
      </w:pPr>
      <w:r w:rsidRPr="002F10F2">
        <w:rPr>
          <w:rFonts w:asciiTheme="majorHAnsi" w:eastAsia="Calibri" w:hAnsiTheme="majorHAnsi" w:cs="Times New Roman"/>
          <w:color w:val="000000"/>
        </w:rPr>
        <w:t>gwarancjach bankowych,</w:t>
      </w:r>
    </w:p>
    <w:p w:rsidR="003C29FE" w:rsidRPr="002F10F2" w:rsidRDefault="003C29FE" w:rsidP="003C29FE">
      <w:pPr>
        <w:numPr>
          <w:ilvl w:val="1"/>
          <w:numId w:val="6"/>
        </w:numPr>
        <w:tabs>
          <w:tab w:val="left" w:pos="993"/>
        </w:tabs>
        <w:spacing w:after="0" w:line="240" w:lineRule="auto"/>
        <w:ind w:left="295" w:firstLine="414"/>
        <w:jc w:val="both"/>
        <w:rPr>
          <w:rFonts w:asciiTheme="majorHAnsi" w:eastAsia="Calibri" w:hAnsiTheme="majorHAnsi" w:cs="Times New Roman"/>
          <w:color w:val="000000"/>
        </w:rPr>
      </w:pPr>
      <w:r w:rsidRPr="002F10F2">
        <w:rPr>
          <w:rFonts w:asciiTheme="majorHAnsi" w:eastAsia="Calibri" w:hAnsiTheme="majorHAnsi" w:cs="Times New Roman"/>
          <w:color w:val="000000"/>
        </w:rPr>
        <w:t>gwarancjach ubezpieczeniowych,</w:t>
      </w:r>
    </w:p>
    <w:p w:rsidR="003C29FE" w:rsidRPr="002F10F2" w:rsidRDefault="003C29FE" w:rsidP="003C29FE">
      <w:pPr>
        <w:numPr>
          <w:ilvl w:val="1"/>
          <w:numId w:val="6"/>
        </w:numPr>
        <w:tabs>
          <w:tab w:val="left" w:pos="993"/>
        </w:tabs>
        <w:spacing w:after="0" w:line="240" w:lineRule="auto"/>
        <w:ind w:left="295" w:firstLine="414"/>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poręczeniach udzielanych przez podmioty, o których mowa w art.  6b ust. 5 pkt 2 </w:t>
      </w:r>
    </w:p>
    <w:p w:rsidR="003C29FE" w:rsidRPr="002F10F2" w:rsidRDefault="003C29FE" w:rsidP="003C29FE">
      <w:pPr>
        <w:tabs>
          <w:tab w:val="left" w:pos="993"/>
        </w:tabs>
        <w:spacing w:after="0" w:line="240" w:lineRule="auto"/>
        <w:ind w:left="709"/>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      ustawy z dnia 9 listopada 2000 r. o utworzeniu Polskiej Agencji Rozwoju    </w:t>
      </w:r>
    </w:p>
    <w:p w:rsidR="003C29FE" w:rsidRPr="002F10F2" w:rsidRDefault="003C29FE" w:rsidP="003C29FE">
      <w:pPr>
        <w:tabs>
          <w:tab w:val="left" w:pos="993"/>
        </w:tabs>
        <w:spacing w:after="0" w:line="240" w:lineRule="auto"/>
        <w:ind w:left="709"/>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      Przedsiębiorczości. </w:t>
      </w:r>
    </w:p>
    <w:p w:rsidR="003C29FE" w:rsidRPr="002F10F2" w:rsidRDefault="003C29FE" w:rsidP="003C29FE">
      <w:pPr>
        <w:numPr>
          <w:ilvl w:val="0"/>
          <w:numId w:val="5"/>
        </w:numPr>
        <w:spacing w:after="12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Wadium w formie pieniężnej należy wnieść </w:t>
      </w:r>
      <w:r w:rsidRPr="002F10F2">
        <w:rPr>
          <w:rFonts w:asciiTheme="majorHAnsi" w:eastAsia="Calibri" w:hAnsiTheme="majorHAnsi" w:cs="Times New Roman"/>
          <w:b/>
          <w:bCs/>
          <w:color w:val="000000"/>
          <w:u w:val="single"/>
        </w:rPr>
        <w:t xml:space="preserve">przelewem </w:t>
      </w:r>
      <w:r w:rsidRPr="002F10F2">
        <w:rPr>
          <w:rFonts w:asciiTheme="majorHAnsi" w:eastAsia="Calibri" w:hAnsiTheme="majorHAnsi" w:cs="Times New Roman"/>
          <w:color w:val="000000"/>
        </w:rPr>
        <w:t xml:space="preserve">na rachunek bankowy Zamawiającego w Banku Spółdzielczym w Wyszkowie nr rachunku bankowego                 </w:t>
      </w:r>
      <w:r w:rsidRPr="002F10F2">
        <w:rPr>
          <w:rFonts w:asciiTheme="majorHAnsi" w:eastAsia="Calibri" w:hAnsiTheme="majorHAnsi" w:cs="Times New Roman"/>
          <w:b/>
          <w:color w:val="000000"/>
        </w:rPr>
        <w:t>19 8931 0003 0002 2233 2029 0007</w:t>
      </w:r>
      <w:r w:rsidRPr="002F10F2">
        <w:rPr>
          <w:rFonts w:asciiTheme="majorHAnsi" w:eastAsia="Calibri" w:hAnsiTheme="majorHAnsi" w:cs="Times New Roman"/>
          <w:color w:val="000000"/>
        </w:rPr>
        <w:t xml:space="preserve"> z dopiskiem na blankiecie przelewu jakiego postępowania dotyczy. </w:t>
      </w:r>
    </w:p>
    <w:p w:rsidR="003C29FE" w:rsidRPr="002F10F2" w:rsidRDefault="003C29FE" w:rsidP="003C29FE">
      <w:pPr>
        <w:numPr>
          <w:ilvl w:val="0"/>
          <w:numId w:val="5"/>
        </w:numPr>
        <w:spacing w:after="12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2F10F2">
        <w:rPr>
          <w:rFonts w:asciiTheme="majorHAnsi" w:eastAsia="Calibri" w:hAnsiTheme="majorHAnsi" w:cs="Times New Roman"/>
          <w:b/>
          <w:color w:val="000000"/>
        </w:rPr>
        <w:t xml:space="preserve"> </w:t>
      </w:r>
      <w:r w:rsidRPr="002F10F2">
        <w:rPr>
          <w:rFonts w:asciiTheme="majorHAnsi" w:eastAsia="Calibri" w:hAnsiTheme="majorHAnsi" w:cs="Times New Roman"/>
          <w:color w:val="000000"/>
        </w:rPr>
        <w:t>Oryginał zostanie zwrócony  zgodnie z art. 46 ustawy Prawo zamówień publicznych.</w:t>
      </w:r>
    </w:p>
    <w:p w:rsidR="003C29FE" w:rsidRPr="002F10F2" w:rsidRDefault="003C29FE" w:rsidP="003C29FE">
      <w:pPr>
        <w:numPr>
          <w:ilvl w:val="0"/>
          <w:numId w:val="5"/>
        </w:numPr>
        <w:spacing w:after="12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Wadium wykonawcy, którego oferta została wybrana, zostanie zatrzymane wraz                  z odsetkami w przypadku, gdy wykonawca:</w:t>
      </w:r>
    </w:p>
    <w:p w:rsidR="003C29FE" w:rsidRPr="002F10F2" w:rsidRDefault="003C29FE" w:rsidP="003C29FE">
      <w:pPr>
        <w:numPr>
          <w:ilvl w:val="1"/>
          <w:numId w:val="5"/>
        </w:numPr>
        <w:spacing w:after="12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odmówi podpisania umowy w sprawie zamówienia publicznego na warunkach określonych w ofercie,</w:t>
      </w:r>
    </w:p>
    <w:p w:rsidR="003C29FE" w:rsidRPr="002F10F2" w:rsidRDefault="003C29FE" w:rsidP="003C29FE">
      <w:pPr>
        <w:numPr>
          <w:ilvl w:val="1"/>
          <w:numId w:val="5"/>
        </w:numPr>
        <w:spacing w:after="120" w:line="240" w:lineRule="auto"/>
        <w:ind w:left="851" w:hanging="425"/>
        <w:jc w:val="both"/>
        <w:rPr>
          <w:rFonts w:asciiTheme="majorHAnsi" w:eastAsia="Calibri" w:hAnsiTheme="majorHAnsi" w:cs="Times New Roman"/>
          <w:color w:val="000000"/>
        </w:rPr>
      </w:pPr>
      <w:r w:rsidRPr="002F10F2">
        <w:rPr>
          <w:rFonts w:asciiTheme="majorHAnsi" w:eastAsia="Calibri" w:hAnsiTheme="majorHAnsi" w:cs="Times New Roman"/>
          <w:color w:val="000000"/>
        </w:rPr>
        <w:t>nie wniesie wymaganego zabezpieczenia należytego wykonania umowy,</w:t>
      </w:r>
    </w:p>
    <w:p w:rsidR="003C29FE" w:rsidRPr="002F10F2" w:rsidRDefault="003C29FE" w:rsidP="003C29FE">
      <w:pPr>
        <w:numPr>
          <w:ilvl w:val="1"/>
          <w:numId w:val="5"/>
        </w:numPr>
        <w:spacing w:after="120" w:line="240" w:lineRule="auto"/>
        <w:ind w:left="851" w:hanging="425"/>
        <w:jc w:val="both"/>
        <w:rPr>
          <w:rFonts w:asciiTheme="majorHAnsi" w:eastAsia="Calibri" w:hAnsiTheme="majorHAnsi" w:cs="Times New Roman"/>
          <w:color w:val="000000"/>
        </w:rPr>
      </w:pPr>
      <w:r w:rsidRPr="002F10F2">
        <w:rPr>
          <w:rFonts w:asciiTheme="majorHAnsi" w:eastAsia="Calibri" w:hAnsiTheme="majorHAnsi" w:cs="Times New Roman"/>
          <w:color w:val="000000"/>
        </w:rPr>
        <w:t>zawarcie umowy stanie się niemożliwe z przyczyn leżących po stronie wykonawcy.</w:t>
      </w:r>
    </w:p>
    <w:p w:rsidR="003C29FE" w:rsidRPr="002F10F2" w:rsidRDefault="003C29FE" w:rsidP="003C29FE">
      <w:pPr>
        <w:numPr>
          <w:ilvl w:val="0"/>
          <w:numId w:val="5"/>
        </w:num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Wadium wnosi się przed upływem terminu składania ofert.</w:t>
      </w:r>
    </w:p>
    <w:p w:rsidR="003C29FE" w:rsidRPr="002F10F2" w:rsidRDefault="003C29FE" w:rsidP="003C29FE">
      <w:pPr>
        <w:numPr>
          <w:ilvl w:val="0"/>
          <w:numId w:val="5"/>
        </w:num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 Wniesienie wadium w pieniądzu będzie skuteczne, jeżeli w podanym terminie znajdzie się na rachunku bankowym Zamawiającego.</w:t>
      </w:r>
    </w:p>
    <w:p w:rsidR="003C29FE" w:rsidRPr="002F10F2" w:rsidRDefault="003C29FE" w:rsidP="003C29FE">
      <w:pPr>
        <w:numPr>
          <w:ilvl w:val="0"/>
          <w:numId w:val="5"/>
        </w:num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Wykonawca, który nie wniesie wadium lub nie zabezpieczy oferty akceptowalną formą wadium zostanie wykluczony z postępowania, a jego oferta zostanie uznana za odrzuconą.</w:t>
      </w:r>
    </w:p>
    <w:p w:rsidR="003C29FE" w:rsidRPr="002F10F2" w:rsidRDefault="003C29FE" w:rsidP="003C29FE">
      <w:pPr>
        <w:numPr>
          <w:ilvl w:val="0"/>
          <w:numId w:val="5"/>
        </w:num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Dyspozycję w zakresie </w:t>
      </w:r>
      <w:r w:rsidRPr="002F10F2">
        <w:rPr>
          <w:rFonts w:asciiTheme="majorHAnsi" w:eastAsia="Calibri" w:hAnsiTheme="majorHAnsi" w:cs="Times New Roman"/>
          <w:b/>
          <w:color w:val="000000"/>
        </w:rPr>
        <w:t xml:space="preserve">zwrotu </w:t>
      </w:r>
      <w:r w:rsidRPr="002F10F2">
        <w:rPr>
          <w:rFonts w:asciiTheme="majorHAnsi" w:eastAsia="Calibri" w:hAnsiTheme="majorHAnsi" w:cs="Times New Roman"/>
          <w:color w:val="000000"/>
        </w:rPr>
        <w:t>wniesionych w pieniądzu wadiów wykonawców, zamawiający przekaże do banku niezwłocznie po:</w:t>
      </w:r>
    </w:p>
    <w:p w:rsidR="003C29FE" w:rsidRPr="002F10F2" w:rsidRDefault="003C29FE" w:rsidP="003C29FE">
      <w:pPr>
        <w:numPr>
          <w:ilvl w:val="1"/>
          <w:numId w:val="5"/>
        </w:numPr>
        <w:spacing w:after="12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Wyborze najkorzystniejszej oferty lub unieważnieniu postępowania z wyjątkiem Wykonawcy, którego oferta została wybrana jako najkorzystniejsza.</w:t>
      </w:r>
    </w:p>
    <w:p w:rsidR="003C29FE" w:rsidRPr="002F10F2" w:rsidRDefault="003C29FE" w:rsidP="003C29FE">
      <w:pPr>
        <w:numPr>
          <w:ilvl w:val="1"/>
          <w:numId w:val="5"/>
        </w:numPr>
        <w:spacing w:after="12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Wadium wykonawcy, którego oferta została wybrana jako najkorzystniejsza zamawiający zwróci niezwłocznie po zawarciu umowy oraz wniesieniu zabezpieczenia należytego wykonania umowy, jeżeli jego wniesienia żądano.</w:t>
      </w:r>
    </w:p>
    <w:p w:rsidR="003C29FE" w:rsidRPr="002F10F2" w:rsidRDefault="003C29FE" w:rsidP="003C29FE">
      <w:pPr>
        <w:numPr>
          <w:ilvl w:val="0"/>
          <w:numId w:val="5"/>
        </w:numPr>
        <w:spacing w:after="12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Zamawiający niezwłocznie dokona zwrotu wadium na wniosek Wykonawcy, który wycofał ofertę przed upływem terminu składania ofert,</w:t>
      </w:r>
    </w:p>
    <w:p w:rsidR="003C29FE" w:rsidRPr="002F10F2" w:rsidRDefault="003C29FE" w:rsidP="003C29FE">
      <w:pPr>
        <w:numPr>
          <w:ilvl w:val="0"/>
          <w:numId w:val="5"/>
        </w:numPr>
        <w:spacing w:after="12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Zamawiający </w:t>
      </w:r>
      <w:r w:rsidRPr="002F10F2">
        <w:rPr>
          <w:rFonts w:asciiTheme="majorHAnsi" w:eastAsia="Calibri" w:hAnsiTheme="majorHAnsi" w:cs="Times New Roman"/>
          <w:b/>
          <w:color w:val="000000"/>
        </w:rPr>
        <w:t>zatrzymuje wadium</w:t>
      </w:r>
      <w:r w:rsidRPr="002F10F2">
        <w:rPr>
          <w:rFonts w:asciiTheme="majorHAnsi" w:eastAsia="Calibri" w:hAnsiTheme="majorHAnsi" w:cs="Times New Roman"/>
          <w:color w:val="000000"/>
        </w:rPr>
        <w:t xml:space="preserve"> wraz z odsetkami, jeżeli Wykonawca w odpowiedzi na wezwanie, o którym mowa w art. 26 ust. 3 ustawy Prawo zamówień publicznych, nie złożył dokumentów lub oświadczeń, o których mowa w art. 25 ust. 1 tejże ustawy, lub pełnomocnictw, chyba ze udowodni, że wynika to z przyczyn nie leżących po jego stronie.</w:t>
      </w:r>
    </w:p>
    <w:p w:rsidR="003C29FE" w:rsidRPr="002F10F2" w:rsidRDefault="003C29FE" w:rsidP="003C29FE">
      <w:pPr>
        <w:numPr>
          <w:ilvl w:val="0"/>
          <w:numId w:val="5"/>
        </w:numPr>
        <w:spacing w:after="12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Wadium wykonawcy, którego oferta została wybrana, zostanie zatrzymane wraz                  z odsetkami w przypadku, gdy wykonawca:</w:t>
      </w:r>
    </w:p>
    <w:p w:rsidR="003C29FE" w:rsidRPr="002F10F2" w:rsidRDefault="003C29FE" w:rsidP="003C29FE">
      <w:pPr>
        <w:numPr>
          <w:ilvl w:val="1"/>
          <w:numId w:val="5"/>
        </w:numPr>
        <w:spacing w:after="12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odmówi podpisania umowy w sprawie zamówienia publicznego na warunkach określonych w ofercie,</w:t>
      </w:r>
    </w:p>
    <w:p w:rsidR="003C29FE" w:rsidRPr="002F10F2" w:rsidRDefault="003C29FE" w:rsidP="003C29FE">
      <w:pPr>
        <w:numPr>
          <w:ilvl w:val="1"/>
          <w:numId w:val="5"/>
        </w:numPr>
        <w:spacing w:after="120" w:line="240" w:lineRule="auto"/>
        <w:ind w:left="851" w:hanging="425"/>
        <w:jc w:val="both"/>
        <w:rPr>
          <w:rFonts w:asciiTheme="majorHAnsi" w:eastAsia="Calibri" w:hAnsiTheme="majorHAnsi" w:cs="Times New Roman"/>
          <w:color w:val="000000"/>
        </w:rPr>
      </w:pPr>
      <w:r w:rsidRPr="002F10F2">
        <w:rPr>
          <w:rFonts w:asciiTheme="majorHAnsi" w:eastAsia="Calibri" w:hAnsiTheme="majorHAnsi" w:cs="Times New Roman"/>
          <w:color w:val="000000"/>
        </w:rPr>
        <w:t>nie wniesie wymaganego zabezpieczenia należytego wykonania umowy,</w:t>
      </w:r>
    </w:p>
    <w:p w:rsidR="003C29FE" w:rsidRPr="002F10F2" w:rsidRDefault="003C29FE" w:rsidP="003C29FE">
      <w:pPr>
        <w:numPr>
          <w:ilvl w:val="1"/>
          <w:numId w:val="5"/>
        </w:numPr>
        <w:spacing w:after="120" w:line="240" w:lineRule="auto"/>
        <w:ind w:left="851" w:hanging="425"/>
        <w:jc w:val="both"/>
        <w:rPr>
          <w:rFonts w:asciiTheme="majorHAnsi" w:eastAsia="Calibri" w:hAnsiTheme="majorHAnsi" w:cs="Times New Roman"/>
          <w:color w:val="000000"/>
        </w:rPr>
      </w:pPr>
      <w:r w:rsidRPr="002F10F2">
        <w:rPr>
          <w:rFonts w:asciiTheme="majorHAnsi" w:eastAsia="Calibri" w:hAnsiTheme="majorHAnsi" w:cs="Times New Roman"/>
          <w:color w:val="000000"/>
        </w:rPr>
        <w:t>zawarcie umowy stanie się niemożliwe z przyczyn leżących po stronie wykonawcy.</w:t>
      </w:r>
    </w:p>
    <w:p w:rsidR="003C29FE" w:rsidRPr="002F10F2" w:rsidRDefault="003C29FE" w:rsidP="003C29FE">
      <w:pPr>
        <w:numPr>
          <w:ilvl w:val="0"/>
          <w:numId w:val="5"/>
        </w:numPr>
        <w:spacing w:after="12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Wadium wniesione w pieniądzu, Zamawiający przechowa na rachunku bankowy i zwróci je wraz z odsetkami wynikającymi z umowy rachunku bankowego, pomniejszone o koszty prowadzenia rachunku bankowego oraz prowizji bankowej za przelew pieniędzy na rachunek bankowy wskazany przez Wykonawcę.</w:t>
      </w:r>
    </w:p>
    <w:p w:rsidR="003C29FE" w:rsidRPr="002F10F2" w:rsidRDefault="003C29FE" w:rsidP="003C29FE">
      <w:pPr>
        <w:numPr>
          <w:ilvl w:val="0"/>
          <w:numId w:val="5"/>
        </w:numPr>
        <w:spacing w:after="12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W przypadku załączenia do oferty oryginału wadium złożonego w formie gwarancji Zamawiający zwróci kopię wadium Wykonawcy.</w:t>
      </w:r>
    </w:p>
    <w:p w:rsidR="003C29FE" w:rsidRPr="002F10F2" w:rsidRDefault="003C29FE" w:rsidP="003C29FE">
      <w:pPr>
        <w:spacing w:after="120" w:line="240" w:lineRule="auto"/>
        <w:ind w:left="720"/>
        <w:jc w:val="both"/>
        <w:rPr>
          <w:rFonts w:asciiTheme="majorHAnsi" w:eastAsia="Calibri" w:hAnsiTheme="majorHAnsi" w:cs="Times New Roman"/>
          <w:color w:val="000000"/>
        </w:rPr>
      </w:pPr>
    </w:p>
    <w:p w:rsidR="003C29FE" w:rsidRPr="002F10F2" w:rsidRDefault="003C29FE" w:rsidP="003C29FE">
      <w:pPr>
        <w:tabs>
          <w:tab w:val="left" w:pos="1440"/>
          <w:tab w:val="left" w:pos="1866"/>
        </w:tabs>
        <w:spacing w:after="60"/>
        <w:outlineLvl w:val="1"/>
        <w:rPr>
          <w:rFonts w:asciiTheme="majorHAnsi" w:eastAsia="Calibri" w:hAnsiTheme="majorHAnsi" w:cs="Times New Roman"/>
          <w:b/>
          <w:color w:val="000000"/>
          <w:u w:val="single"/>
        </w:rPr>
      </w:pPr>
      <w:r w:rsidRPr="002F10F2">
        <w:rPr>
          <w:rFonts w:asciiTheme="majorHAnsi" w:eastAsia="Calibri" w:hAnsiTheme="majorHAnsi" w:cs="Times New Roman"/>
          <w:b/>
          <w:color w:val="000000"/>
          <w:u w:val="single"/>
        </w:rPr>
        <w:t xml:space="preserve">§ 10. Termin związania ofertą. </w:t>
      </w:r>
    </w:p>
    <w:p w:rsidR="003C29FE" w:rsidRPr="002F10F2" w:rsidRDefault="003C29FE" w:rsidP="003C29FE">
      <w:pPr>
        <w:numPr>
          <w:ilvl w:val="0"/>
          <w:numId w:val="7"/>
        </w:numPr>
        <w:tabs>
          <w:tab w:val="num" w:pos="426"/>
        </w:tabs>
        <w:spacing w:after="0" w:line="240" w:lineRule="auto"/>
        <w:ind w:left="426" w:hanging="426"/>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Termin związania ofertą  </w:t>
      </w:r>
      <w:r w:rsidRPr="002F10F2">
        <w:rPr>
          <w:rFonts w:asciiTheme="majorHAnsi" w:eastAsia="Calibri" w:hAnsiTheme="majorHAnsi" w:cs="Times New Roman"/>
          <w:b/>
          <w:color w:val="000000"/>
        </w:rPr>
        <w:t>30 dni</w:t>
      </w:r>
      <w:r w:rsidRPr="002F10F2">
        <w:rPr>
          <w:rFonts w:asciiTheme="majorHAnsi" w:eastAsia="Calibri" w:hAnsiTheme="majorHAnsi" w:cs="Times New Roman"/>
          <w:color w:val="000000"/>
        </w:rPr>
        <w:t xml:space="preserve"> od terminu składania .</w:t>
      </w:r>
    </w:p>
    <w:p w:rsidR="003C29FE" w:rsidRPr="002F10F2" w:rsidRDefault="003C29FE" w:rsidP="003C29FE">
      <w:pPr>
        <w:numPr>
          <w:ilvl w:val="0"/>
          <w:numId w:val="7"/>
        </w:numPr>
        <w:tabs>
          <w:tab w:val="num" w:pos="426"/>
        </w:tabs>
        <w:spacing w:after="0" w:line="240" w:lineRule="auto"/>
        <w:ind w:left="426" w:hanging="426"/>
        <w:jc w:val="both"/>
        <w:rPr>
          <w:rFonts w:asciiTheme="majorHAnsi" w:eastAsia="Calibri" w:hAnsiTheme="majorHAnsi" w:cs="Times New Roman"/>
          <w:color w:val="000000"/>
        </w:rPr>
      </w:pPr>
      <w:r w:rsidRPr="002F10F2">
        <w:rPr>
          <w:rFonts w:asciiTheme="majorHAnsi" w:eastAsia="Calibri" w:hAnsiTheme="majorHAnsi" w:cs="Times New Roman"/>
          <w:b/>
          <w:color w:val="000000"/>
        </w:rPr>
        <w:t>Wykonawca samodzielnie lub na wniosek Zamawiającego</w:t>
      </w:r>
      <w:r w:rsidRPr="002F10F2">
        <w:rPr>
          <w:rFonts w:asciiTheme="majorHAnsi" w:eastAsia="Calibri" w:hAnsiTheme="majorHAnsi" w:cs="Times New Roman"/>
          <w:color w:val="000000"/>
        </w:rPr>
        <w:t xml:space="preserve"> </w:t>
      </w:r>
      <w:r w:rsidRPr="002F10F2">
        <w:rPr>
          <w:rFonts w:asciiTheme="majorHAnsi" w:eastAsia="Calibri" w:hAnsiTheme="majorHAnsi" w:cs="Times New Roman"/>
          <w:b/>
          <w:color w:val="000000"/>
        </w:rPr>
        <w:t>może przedłużyć termin związania ofertą,</w:t>
      </w:r>
      <w:r w:rsidRPr="002F10F2">
        <w:rPr>
          <w:rFonts w:asciiTheme="majorHAnsi" w:eastAsia="Calibri" w:hAnsiTheme="majorHAnsi" w:cs="Times New Roman"/>
          <w:color w:val="000000"/>
        </w:rPr>
        <w:t xml:space="preserve"> z tym że Zamawiający może tylko raz, co najmniej 3 dni przed upływem  terminu związania ofertą, zwrócić się do Wykonawców wyrażenie zgody na przedłużenie tego terminu o oznaczony okres, nie dłużej jednak niż 60 dni.</w:t>
      </w:r>
    </w:p>
    <w:p w:rsidR="003C29FE" w:rsidRPr="002F10F2" w:rsidRDefault="003C29FE" w:rsidP="003C29FE">
      <w:pPr>
        <w:numPr>
          <w:ilvl w:val="0"/>
          <w:numId w:val="7"/>
        </w:numPr>
        <w:tabs>
          <w:tab w:val="num" w:pos="426"/>
        </w:tabs>
        <w:spacing w:after="0" w:line="240" w:lineRule="auto"/>
        <w:ind w:left="426" w:hanging="426"/>
        <w:jc w:val="both"/>
        <w:rPr>
          <w:rFonts w:asciiTheme="majorHAnsi" w:eastAsia="Calibri" w:hAnsiTheme="majorHAnsi" w:cs="Times New Roman"/>
          <w:color w:val="000000"/>
        </w:rPr>
      </w:pPr>
      <w:r w:rsidRPr="002F10F2">
        <w:rPr>
          <w:rFonts w:asciiTheme="majorHAnsi" w:eastAsia="Calibri" w:hAnsiTheme="majorHAnsi" w:cs="Times New Roman"/>
          <w:color w:val="000000"/>
        </w:rPr>
        <w:t>Odmowa wyrażenia zgody, o której mowa w pkt  2, nie powoduje utraty wadium.</w:t>
      </w:r>
    </w:p>
    <w:p w:rsidR="003C29FE" w:rsidRPr="002F10F2" w:rsidRDefault="003C29FE" w:rsidP="003C29FE">
      <w:pPr>
        <w:numPr>
          <w:ilvl w:val="0"/>
          <w:numId w:val="7"/>
        </w:numPr>
        <w:tabs>
          <w:tab w:val="num" w:pos="426"/>
        </w:tabs>
        <w:spacing w:after="0" w:line="240" w:lineRule="auto"/>
        <w:ind w:left="426" w:hanging="426"/>
        <w:jc w:val="both"/>
        <w:rPr>
          <w:rFonts w:asciiTheme="majorHAnsi" w:eastAsia="Calibri" w:hAnsiTheme="majorHAnsi" w:cs="Times New Roman"/>
          <w:color w:val="000000"/>
        </w:rPr>
      </w:pPr>
      <w:r w:rsidRPr="002F10F2">
        <w:rPr>
          <w:rFonts w:asciiTheme="majorHAnsi" w:eastAsia="Calibri" w:hAnsiTheme="majorHAnsi" w:cs="Times New Roman"/>
          <w:color w:val="00000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3C29FE" w:rsidRPr="002F10F2" w:rsidRDefault="003C29FE" w:rsidP="003C29FE">
      <w:pPr>
        <w:numPr>
          <w:ilvl w:val="0"/>
          <w:numId w:val="7"/>
        </w:numPr>
        <w:tabs>
          <w:tab w:val="num" w:pos="426"/>
        </w:tabs>
        <w:spacing w:after="0" w:line="240" w:lineRule="auto"/>
        <w:ind w:left="426" w:hanging="426"/>
        <w:jc w:val="both"/>
        <w:rPr>
          <w:rFonts w:asciiTheme="majorHAnsi" w:eastAsia="Calibri" w:hAnsiTheme="majorHAnsi" w:cs="Times New Roman"/>
          <w:color w:val="000000"/>
        </w:rPr>
      </w:pPr>
      <w:r w:rsidRPr="002F10F2">
        <w:rPr>
          <w:rFonts w:asciiTheme="majorHAnsi" w:eastAsia="Calibri" w:hAnsiTheme="majorHAnsi" w:cs="Times New Roman"/>
          <w:color w:val="000000"/>
        </w:rPr>
        <w:t>Bieg terminu związania ofertą rozpoczyna się z upływem terminu składania ofert.</w:t>
      </w:r>
    </w:p>
    <w:p w:rsidR="003C29FE" w:rsidRPr="002F10F2" w:rsidRDefault="003C29FE" w:rsidP="003C29FE">
      <w:pPr>
        <w:tabs>
          <w:tab w:val="left" w:pos="1440"/>
          <w:tab w:val="left" w:pos="1866"/>
        </w:tabs>
        <w:spacing w:after="60"/>
        <w:jc w:val="both"/>
        <w:outlineLvl w:val="1"/>
        <w:rPr>
          <w:rFonts w:asciiTheme="majorHAnsi" w:eastAsia="Calibri" w:hAnsiTheme="majorHAnsi" w:cs="Times New Roman"/>
          <w:b/>
          <w:color w:val="000000"/>
          <w:u w:val="single"/>
        </w:rPr>
      </w:pPr>
    </w:p>
    <w:p w:rsidR="003C29FE" w:rsidRPr="002F10F2" w:rsidRDefault="003C29FE" w:rsidP="003C29FE">
      <w:pPr>
        <w:tabs>
          <w:tab w:val="left" w:pos="1440"/>
          <w:tab w:val="left" w:pos="1866"/>
        </w:tabs>
        <w:spacing w:after="60"/>
        <w:outlineLvl w:val="1"/>
        <w:rPr>
          <w:rFonts w:asciiTheme="majorHAnsi" w:eastAsia="Calibri" w:hAnsiTheme="majorHAnsi" w:cs="Times New Roman"/>
          <w:b/>
          <w:color w:val="000000"/>
          <w:u w:val="single"/>
        </w:rPr>
      </w:pPr>
      <w:r w:rsidRPr="002F10F2">
        <w:rPr>
          <w:rFonts w:asciiTheme="majorHAnsi" w:eastAsia="Calibri" w:hAnsiTheme="majorHAnsi" w:cs="Times New Roman"/>
          <w:b/>
          <w:color w:val="000000"/>
          <w:u w:val="single"/>
        </w:rPr>
        <w:t>§ 11. Opis sposobu przygotowywania ofert.</w:t>
      </w:r>
    </w:p>
    <w:p w:rsidR="003C29FE" w:rsidRPr="002F10F2" w:rsidRDefault="003C29FE" w:rsidP="003C29FE">
      <w:pPr>
        <w:numPr>
          <w:ilvl w:val="0"/>
          <w:numId w:val="17"/>
        </w:numPr>
        <w:spacing w:after="0" w:line="240" w:lineRule="auto"/>
        <w:contextualSpacing/>
        <w:jc w:val="both"/>
        <w:rPr>
          <w:rFonts w:asciiTheme="majorHAnsi" w:eastAsia="Calibri" w:hAnsiTheme="majorHAnsi" w:cs="Times New Roman"/>
          <w:color w:val="000000"/>
        </w:rPr>
      </w:pPr>
      <w:r w:rsidRPr="002F10F2">
        <w:rPr>
          <w:rFonts w:asciiTheme="majorHAnsi" w:eastAsia="Calibri" w:hAnsiTheme="majorHAnsi" w:cs="Times New Roman"/>
          <w:color w:val="000000"/>
        </w:rPr>
        <w:t>Wykonawca może złożyć tylko jedną ofertę.</w:t>
      </w:r>
    </w:p>
    <w:p w:rsidR="003C29FE" w:rsidRPr="002F10F2" w:rsidRDefault="003C29FE" w:rsidP="003C29FE">
      <w:pPr>
        <w:numPr>
          <w:ilvl w:val="0"/>
          <w:numId w:val="17"/>
        </w:numPr>
        <w:spacing w:after="0" w:line="240" w:lineRule="auto"/>
        <w:contextualSpacing/>
        <w:jc w:val="both"/>
        <w:rPr>
          <w:rFonts w:asciiTheme="majorHAnsi" w:eastAsia="Calibri" w:hAnsiTheme="majorHAnsi" w:cs="Times New Roman"/>
          <w:color w:val="000000"/>
        </w:rPr>
      </w:pPr>
      <w:r w:rsidRPr="002F10F2">
        <w:rPr>
          <w:rFonts w:asciiTheme="majorHAnsi" w:eastAsia="Calibri" w:hAnsiTheme="majorHAnsi" w:cs="Times New Roman"/>
          <w:color w:val="000000"/>
        </w:rPr>
        <w:t>Wymaga się, aby Oferta była sporządzona na piśmie, w języku polskim,</w:t>
      </w:r>
      <w:r w:rsidRPr="002F10F2">
        <w:rPr>
          <w:rFonts w:asciiTheme="majorHAnsi" w:eastAsia="Calibri" w:hAnsiTheme="majorHAnsi" w:cs="Times New Roman"/>
          <w:b/>
          <w:color w:val="000000"/>
        </w:rPr>
        <w:t xml:space="preserve"> </w:t>
      </w:r>
      <w:r w:rsidRPr="002F10F2">
        <w:rPr>
          <w:rFonts w:asciiTheme="majorHAnsi" w:eastAsia="Calibri" w:hAnsiTheme="majorHAnsi" w:cs="Times New Roman"/>
          <w:color w:val="000000"/>
        </w:rPr>
        <w:t xml:space="preserve">wg załączonego do   SIWZ formularza oferty. Dokumenty sporządzone w języku obcym są składane wraz z tłumaczeniem na język polski, poświadczonym przez wykonawcę. </w:t>
      </w:r>
    </w:p>
    <w:p w:rsidR="003C29FE" w:rsidRPr="002F10F2" w:rsidRDefault="003C29FE" w:rsidP="003C29FE">
      <w:pPr>
        <w:numPr>
          <w:ilvl w:val="0"/>
          <w:numId w:val="17"/>
        </w:numPr>
        <w:spacing w:after="0" w:line="240" w:lineRule="auto"/>
        <w:contextualSpacing/>
        <w:jc w:val="both"/>
        <w:rPr>
          <w:rFonts w:asciiTheme="majorHAnsi" w:eastAsia="Calibri" w:hAnsiTheme="majorHAnsi" w:cs="Times New Roman"/>
          <w:color w:val="000000"/>
        </w:rPr>
      </w:pPr>
      <w:r w:rsidRPr="002F10F2">
        <w:rPr>
          <w:rFonts w:asciiTheme="majorHAnsi" w:eastAsia="Calibri" w:hAnsiTheme="majorHAnsi" w:cs="Times New Roman"/>
          <w:color w:val="000000"/>
        </w:rPr>
        <w:t>Wymaga się, aby Oferta była napisana trwałą i czytelną techniką, np. na maszynie do pisania,  komputerze lub nieścieralnym atramentem.</w:t>
      </w:r>
    </w:p>
    <w:p w:rsidR="003C29FE" w:rsidRPr="002F10F2" w:rsidRDefault="003C29FE" w:rsidP="003C29FE">
      <w:pPr>
        <w:numPr>
          <w:ilvl w:val="0"/>
          <w:numId w:val="17"/>
        </w:numPr>
        <w:spacing w:after="0" w:line="240" w:lineRule="auto"/>
        <w:contextualSpacing/>
        <w:jc w:val="both"/>
        <w:rPr>
          <w:rFonts w:asciiTheme="majorHAnsi" w:eastAsia="Calibri" w:hAnsiTheme="majorHAnsi" w:cs="Times New Roman"/>
          <w:b/>
          <w:color w:val="000000"/>
        </w:rPr>
      </w:pPr>
      <w:r w:rsidRPr="002F10F2">
        <w:rPr>
          <w:rFonts w:asciiTheme="majorHAnsi" w:eastAsia="Calibri" w:hAnsiTheme="majorHAnsi" w:cs="Times New Roman"/>
          <w:color w:val="000000"/>
        </w:rPr>
        <w:t xml:space="preserve">Zamawiający zaleca, aby Oferta wraz ze wszystkimi załącznikami była podpisana </w:t>
      </w:r>
      <w:r w:rsidRPr="002F10F2">
        <w:rPr>
          <w:rFonts w:asciiTheme="majorHAnsi" w:eastAsia="Calibri" w:hAnsiTheme="majorHAnsi" w:cs="Times New Roman"/>
          <w:b/>
          <w:color w:val="000000"/>
        </w:rPr>
        <w:t xml:space="preserve">na    </w:t>
      </w:r>
    </w:p>
    <w:p w:rsidR="003C29FE" w:rsidRPr="002F10F2" w:rsidRDefault="003C29FE" w:rsidP="003C29FE">
      <w:pPr>
        <w:spacing w:after="0" w:line="240" w:lineRule="auto"/>
        <w:ind w:left="720"/>
        <w:contextualSpacing/>
        <w:jc w:val="both"/>
        <w:rPr>
          <w:rFonts w:asciiTheme="majorHAnsi" w:eastAsia="Calibri" w:hAnsiTheme="majorHAnsi" w:cs="Times New Roman"/>
          <w:b/>
          <w:color w:val="000000"/>
        </w:rPr>
      </w:pPr>
      <w:r w:rsidRPr="002F10F2">
        <w:rPr>
          <w:rFonts w:asciiTheme="majorHAnsi" w:eastAsia="Calibri" w:hAnsiTheme="majorHAnsi" w:cs="Times New Roman"/>
          <w:b/>
          <w:color w:val="000000"/>
        </w:rPr>
        <w:t>każdej   stronie</w:t>
      </w:r>
      <w:r w:rsidRPr="002F10F2">
        <w:rPr>
          <w:rFonts w:asciiTheme="majorHAnsi" w:eastAsia="Calibri" w:hAnsiTheme="majorHAnsi" w:cs="Times New Roman"/>
          <w:color w:val="000000"/>
        </w:rPr>
        <w:t xml:space="preserve"> przez Wykonawcę lub upoważnionego przedstawiciela Wykonawcy. </w:t>
      </w:r>
    </w:p>
    <w:p w:rsidR="003C29FE" w:rsidRPr="002F10F2" w:rsidRDefault="003C29FE" w:rsidP="003C29FE">
      <w:pPr>
        <w:numPr>
          <w:ilvl w:val="0"/>
          <w:numId w:val="17"/>
        </w:num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Upoważnienie/pełnomocnictwo do podpisania oferty musi być dołączone do oferty,              o ile nie wynika  z innych dokumentów załączonych przez Wykonawcę.</w:t>
      </w:r>
    </w:p>
    <w:p w:rsidR="003C29FE" w:rsidRPr="002F10F2" w:rsidRDefault="003C29FE" w:rsidP="003C29FE">
      <w:pPr>
        <w:numPr>
          <w:ilvl w:val="0"/>
          <w:numId w:val="17"/>
        </w:num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3C29FE" w:rsidRPr="002F10F2" w:rsidRDefault="003C29FE" w:rsidP="003C29FE">
      <w:pPr>
        <w:numPr>
          <w:ilvl w:val="0"/>
          <w:numId w:val="17"/>
        </w:numPr>
        <w:spacing w:before="120"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3C29FE" w:rsidRPr="002F10F2" w:rsidRDefault="003C29FE" w:rsidP="003C29FE">
      <w:pPr>
        <w:numPr>
          <w:ilvl w:val="0"/>
          <w:numId w:val="17"/>
        </w:numPr>
        <w:spacing w:after="0" w:line="240" w:lineRule="auto"/>
        <w:jc w:val="both"/>
        <w:rPr>
          <w:rFonts w:asciiTheme="majorHAnsi" w:eastAsia="Calibri" w:hAnsiTheme="majorHAnsi" w:cs="Times New Roman"/>
          <w:color w:val="000000"/>
          <w:u w:val="single"/>
        </w:rPr>
      </w:pPr>
      <w:r w:rsidRPr="002F10F2">
        <w:rPr>
          <w:rFonts w:asciiTheme="majorHAnsi" w:eastAsia="Calibri" w:hAnsiTheme="majorHAnsi" w:cs="Times New Roman"/>
          <w:color w:val="000000"/>
        </w:rPr>
        <w:t xml:space="preserve">Dokumenty, będące załącznikami do oferty mogą być przedstawione w formie oryginałów lub </w:t>
      </w:r>
      <w:r w:rsidRPr="002F10F2">
        <w:rPr>
          <w:rFonts w:asciiTheme="majorHAnsi" w:eastAsia="Calibri" w:hAnsiTheme="majorHAnsi" w:cs="Times New Roman"/>
          <w:color w:val="000000"/>
          <w:u w:val="single"/>
        </w:rPr>
        <w:t>kserokopii poświadczonych za zgodność z oryginałem - dopuszcza się potwierdzenie za zgodność z oryginałem przez Wykonawcę.</w:t>
      </w:r>
    </w:p>
    <w:p w:rsidR="003C29FE" w:rsidRPr="002F10F2" w:rsidRDefault="003C29FE" w:rsidP="003C29FE">
      <w:pPr>
        <w:numPr>
          <w:ilvl w:val="0"/>
          <w:numId w:val="17"/>
        </w:num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3C29FE" w:rsidRPr="002F10F2" w:rsidRDefault="003C29FE" w:rsidP="003C29FE">
      <w:pPr>
        <w:numPr>
          <w:ilvl w:val="0"/>
          <w:numId w:val="17"/>
        </w:num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3C29FE" w:rsidRPr="002F10F2" w:rsidRDefault="003C29FE" w:rsidP="003C29FE">
      <w:pPr>
        <w:numPr>
          <w:ilvl w:val="0"/>
          <w:numId w:val="17"/>
        </w:num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Brak zastrzeżenia w ofercie informacji stanowiących tajemnicę przedsiębiorstwa powoduje, iż cała oferta zostanie ujawniona na życzenie każdej zainteresowanej osoby.</w:t>
      </w:r>
    </w:p>
    <w:p w:rsidR="003C29FE" w:rsidRPr="002F10F2" w:rsidRDefault="003C29FE" w:rsidP="003C29FE">
      <w:pPr>
        <w:numPr>
          <w:ilvl w:val="0"/>
          <w:numId w:val="17"/>
        </w:num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Wykonawca, w szczególności nie może zastrzec informacji dotyczących ceny, terminu wykonania zamówienia, okresu gwarancji i warunków płatności zawartych w ofercie                 ( art. 86 ust. 4 ustawy </w:t>
      </w:r>
      <w:proofErr w:type="spellStart"/>
      <w:r w:rsidRPr="002F10F2">
        <w:rPr>
          <w:rFonts w:asciiTheme="majorHAnsi" w:eastAsia="Calibri" w:hAnsiTheme="majorHAnsi" w:cs="Times New Roman"/>
          <w:color w:val="000000"/>
        </w:rPr>
        <w:t>Pzp</w:t>
      </w:r>
      <w:proofErr w:type="spellEnd"/>
      <w:r w:rsidRPr="002F10F2">
        <w:rPr>
          <w:rFonts w:asciiTheme="majorHAnsi" w:eastAsia="Calibri" w:hAnsiTheme="majorHAnsi" w:cs="Times New Roman"/>
          <w:color w:val="000000"/>
        </w:rPr>
        <w:t>).</w:t>
      </w:r>
    </w:p>
    <w:p w:rsidR="003C29FE" w:rsidRPr="002F10F2" w:rsidRDefault="003C29FE" w:rsidP="003C29FE">
      <w:pPr>
        <w:numPr>
          <w:ilvl w:val="0"/>
          <w:numId w:val="17"/>
        </w:num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Wykonawca powinien zamieścić ofertę w kopercie, która będzie zaadresowana do Zamawiającego na adres podany na wstępie oraz będzie posiadać oznaczenia:</w:t>
      </w:r>
    </w:p>
    <w:p w:rsidR="003C29FE" w:rsidRPr="002F10F2" w:rsidRDefault="003C29FE" w:rsidP="003C29FE">
      <w:pPr>
        <w:spacing w:after="0" w:line="240" w:lineRule="auto"/>
        <w:rPr>
          <w:rFonts w:asciiTheme="majorHAnsi" w:eastAsia="Calibri" w:hAnsiTheme="majorHAnsi" w:cs="Times New Roman"/>
          <w:b/>
          <w:color w:val="000000"/>
        </w:rPr>
      </w:pPr>
    </w:p>
    <w:p w:rsidR="003C29FE" w:rsidRPr="002F10F2" w:rsidRDefault="003C29FE" w:rsidP="003C29FE">
      <w:pPr>
        <w:spacing w:after="0" w:line="240" w:lineRule="auto"/>
        <w:jc w:val="center"/>
        <w:rPr>
          <w:rFonts w:asciiTheme="majorHAnsi" w:eastAsia="Calibri" w:hAnsiTheme="majorHAnsi" w:cs="Times New Roman"/>
          <w:b/>
          <w:color w:val="000000"/>
        </w:rPr>
      </w:pPr>
      <w:r w:rsidRPr="002F10F2">
        <w:rPr>
          <w:rFonts w:asciiTheme="majorHAnsi" w:eastAsia="Calibri" w:hAnsiTheme="majorHAnsi" w:cs="Times New Roman"/>
          <w:b/>
          <w:color w:val="000000"/>
        </w:rPr>
        <w:t>Oferta do przetargu na zadanie:</w:t>
      </w:r>
    </w:p>
    <w:p w:rsidR="00DF5F63" w:rsidRPr="002F10F2" w:rsidRDefault="003C29FE" w:rsidP="003C29FE">
      <w:pPr>
        <w:tabs>
          <w:tab w:val="left" w:pos="0"/>
        </w:tabs>
        <w:spacing w:after="0" w:line="240" w:lineRule="auto"/>
        <w:jc w:val="center"/>
        <w:rPr>
          <w:rFonts w:asciiTheme="majorHAnsi" w:eastAsia="Calibri" w:hAnsiTheme="majorHAnsi" w:cs="Times New Roman"/>
          <w:b/>
          <w:color w:val="000000"/>
        </w:rPr>
      </w:pPr>
      <w:r w:rsidRPr="002F10F2">
        <w:rPr>
          <w:rFonts w:asciiTheme="majorHAnsi" w:eastAsia="Calibri" w:hAnsiTheme="majorHAnsi" w:cs="Times New Roman"/>
          <w:b/>
          <w:color w:val="000000"/>
        </w:rPr>
        <w:t xml:space="preserve"> „</w:t>
      </w:r>
      <w:r w:rsidR="00DF5F63" w:rsidRPr="002F10F2">
        <w:rPr>
          <w:rFonts w:asciiTheme="majorHAnsi" w:eastAsia="Calibri" w:hAnsiTheme="majorHAnsi" w:cs="Times New Roman"/>
          <w:b/>
          <w:color w:val="000000"/>
        </w:rPr>
        <w:t>Przebudowa ul. Gen. Wł. Sikorskiego na odcinku od ul. Geodetów do Alei Marszałka</w:t>
      </w:r>
    </w:p>
    <w:p w:rsidR="003C29FE" w:rsidRPr="002F10F2" w:rsidRDefault="00DF5F63" w:rsidP="003C29FE">
      <w:pPr>
        <w:tabs>
          <w:tab w:val="left" w:pos="0"/>
        </w:tabs>
        <w:spacing w:after="0" w:line="240" w:lineRule="auto"/>
        <w:jc w:val="center"/>
        <w:rPr>
          <w:rFonts w:asciiTheme="majorHAnsi" w:eastAsia="Calibri" w:hAnsiTheme="majorHAnsi" w:cs="Times New Roman"/>
          <w:b/>
          <w:color w:val="000000"/>
        </w:rPr>
      </w:pPr>
      <w:r w:rsidRPr="002F10F2">
        <w:rPr>
          <w:rFonts w:asciiTheme="majorHAnsi" w:eastAsia="Calibri" w:hAnsiTheme="majorHAnsi" w:cs="Times New Roman"/>
          <w:b/>
          <w:color w:val="000000"/>
        </w:rPr>
        <w:t xml:space="preserve"> J. Piłsudskiego w Wyszkowie poprzez wykonanie chodnika i ścieżki rowerowej</w:t>
      </w:r>
      <w:r w:rsidR="003C29FE" w:rsidRPr="002F10F2">
        <w:rPr>
          <w:rFonts w:asciiTheme="majorHAnsi" w:eastAsia="Calibri" w:hAnsiTheme="majorHAnsi" w:cs="Times New Roman"/>
          <w:b/>
          <w:color w:val="000000"/>
        </w:rPr>
        <w:t>”</w:t>
      </w:r>
    </w:p>
    <w:p w:rsidR="003C29FE" w:rsidRPr="002F10F2" w:rsidRDefault="003C29FE" w:rsidP="003C29FE">
      <w:pPr>
        <w:spacing w:after="0" w:line="240" w:lineRule="auto"/>
        <w:jc w:val="center"/>
        <w:rPr>
          <w:rFonts w:asciiTheme="majorHAnsi" w:eastAsia="Calibri" w:hAnsiTheme="majorHAnsi" w:cs="Times New Roman"/>
          <w:b/>
          <w:color w:val="000000"/>
        </w:rPr>
      </w:pPr>
      <w:r w:rsidRPr="002F10F2">
        <w:rPr>
          <w:rFonts w:asciiTheme="majorHAnsi" w:eastAsia="Calibri" w:hAnsiTheme="majorHAnsi" w:cs="Times New Roman"/>
          <w:b/>
          <w:color w:val="000000"/>
        </w:rPr>
        <w:t xml:space="preserve">Nie otwierać przed  </w:t>
      </w:r>
      <w:r w:rsidR="00DF5F63" w:rsidRPr="002F10F2">
        <w:rPr>
          <w:rFonts w:asciiTheme="majorHAnsi" w:eastAsia="Calibri" w:hAnsiTheme="majorHAnsi" w:cs="Times New Roman"/>
          <w:b/>
          <w:color w:val="000000"/>
        </w:rPr>
        <w:t>30-09</w:t>
      </w:r>
      <w:r w:rsidR="003C4854" w:rsidRPr="002F10F2">
        <w:rPr>
          <w:rFonts w:asciiTheme="majorHAnsi" w:eastAsia="Calibri" w:hAnsiTheme="majorHAnsi" w:cs="Times New Roman"/>
          <w:b/>
          <w:color w:val="000000"/>
        </w:rPr>
        <w:t>-2014</w:t>
      </w:r>
      <w:r w:rsidR="00DF5F63" w:rsidRPr="002F10F2">
        <w:rPr>
          <w:rFonts w:asciiTheme="majorHAnsi" w:eastAsia="Calibri" w:hAnsiTheme="majorHAnsi" w:cs="Times New Roman"/>
          <w:b/>
          <w:color w:val="000000"/>
        </w:rPr>
        <w:t xml:space="preserve">r. </w:t>
      </w:r>
      <w:r w:rsidRPr="002F10F2">
        <w:rPr>
          <w:rFonts w:asciiTheme="majorHAnsi" w:eastAsia="Calibri" w:hAnsiTheme="majorHAnsi" w:cs="Times New Roman"/>
          <w:b/>
          <w:color w:val="000000"/>
        </w:rPr>
        <w:t>godz. 11.00</w:t>
      </w:r>
    </w:p>
    <w:p w:rsidR="003C29FE" w:rsidRPr="002F10F2" w:rsidRDefault="003C29FE" w:rsidP="003C29FE">
      <w:pPr>
        <w:spacing w:after="0" w:line="240" w:lineRule="auto"/>
        <w:jc w:val="center"/>
        <w:rPr>
          <w:rFonts w:asciiTheme="majorHAnsi" w:eastAsia="Calibri" w:hAnsiTheme="majorHAnsi" w:cs="Times New Roman"/>
          <w:b/>
          <w:color w:val="000000"/>
        </w:rPr>
      </w:pPr>
      <w:r w:rsidRPr="002F10F2">
        <w:rPr>
          <w:rFonts w:asciiTheme="majorHAnsi" w:eastAsia="Calibri" w:hAnsiTheme="majorHAnsi" w:cs="Times New Roman"/>
          <w:b/>
          <w:color w:val="000000"/>
        </w:rPr>
        <w:t>PRZETARG NIEOGRANICZONY</w:t>
      </w:r>
    </w:p>
    <w:p w:rsidR="003C29FE" w:rsidRPr="002F10F2" w:rsidRDefault="003C29FE" w:rsidP="003C29FE">
      <w:pPr>
        <w:spacing w:after="0" w:line="240" w:lineRule="auto"/>
        <w:jc w:val="center"/>
        <w:rPr>
          <w:rFonts w:asciiTheme="majorHAnsi" w:eastAsia="Calibri" w:hAnsiTheme="majorHAnsi" w:cs="Times New Roman"/>
          <w:b/>
          <w:color w:val="000000"/>
        </w:rPr>
      </w:pPr>
    </w:p>
    <w:p w:rsidR="003C29FE" w:rsidRPr="002F10F2" w:rsidRDefault="003C29FE" w:rsidP="003C29FE">
      <w:pPr>
        <w:pStyle w:val="Akapitzlist"/>
        <w:numPr>
          <w:ilvl w:val="0"/>
          <w:numId w:val="17"/>
        </w:numPr>
        <w:spacing w:after="0" w:line="240" w:lineRule="auto"/>
        <w:jc w:val="both"/>
        <w:rPr>
          <w:rFonts w:asciiTheme="majorHAnsi" w:hAnsiTheme="majorHAnsi" w:cs="Times New Roman"/>
          <w:color w:val="000000"/>
        </w:rPr>
      </w:pPr>
      <w:r w:rsidRPr="002F10F2">
        <w:rPr>
          <w:rFonts w:asciiTheme="majorHAnsi" w:hAnsiTheme="majorHAnsi" w:cs="Times New Roman"/>
          <w:color w:val="000000"/>
        </w:rPr>
        <w:t>Poza podanymi wyżej oznaczeniami koperta powinna  posiadać nazwę i adres Wykonawcy.</w:t>
      </w:r>
    </w:p>
    <w:p w:rsidR="003C29FE" w:rsidRPr="002F10F2" w:rsidRDefault="003C29FE" w:rsidP="003C29FE">
      <w:pPr>
        <w:numPr>
          <w:ilvl w:val="0"/>
          <w:numId w:val="17"/>
        </w:num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Wykonawca może wprowadzić zmiany lub wycofać złożoną ofertę pod warunkiem, że Zamawiający otrzyma pisemne powiadomienie o wprowadzeniu zmian lub wycofaniu przed terminem składania ofert określonym w § 12  SIWZ.</w:t>
      </w:r>
    </w:p>
    <w:p w:rsidR="003C29FE" w:rsidRPr="002F10F2" w:rsidRDefault="003C29FE" w:rsidP="003C29FE">
      <w:pPr>
        <w:numPr>
          <w:ilvl w:val="0"/>
          <w:numId w:val="17"/>
        </w:num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Powiadomienie o wprowadzeniu zmian lub wycofaniu oferty zostanie przygotowane                     i oznaczone zgodnie z postanowieniami pkt 12, a koperta będzie dodatkowo oznaczona określeniami: </w:t>
      </w:r>
      <w:r w:rsidRPr="002F10F2">
        <w:rPr>
          <w:rFonts w:asciiTheme="majorHAnsi" w:eastAsia="Calibri" w:hAnsiTheme="majorHAnsi" w:cs="Times New Roman"/>
          <w:b/>
          <w:color w:val="000000"/>
        </w:rPr>
        <w:t>„Zmiana”</w:t>
      </w:r>
      <w:r w:rsidRPr="002F10F2">
        <w:rPr>
          <w:rFonts w:asciiTheme="majorHAnsi" w:eastAsia="Calibri" w:hAnsiTheme="majorHAnsi" w:cs="Times New Roman"/>
          <w:color w:val="000000"/>
        </w:rPr>
        <w:t xml:space="preserve"> lub</w:t>
      </w:r>
      <w:r w:rsidRPr="002F10F2">
        <w:rPr>
          <w:rFonts w:asciiTheme="majorHAnsi" w:eastAsia="Calibri" w:hAnsiTheme="majorHAnsi" w:cs="Times New Roman"/>
          <w:b/>
          <w:color w:val="000000"/>
        </w:rPr>
        <w:t xml:space="preserve"> „Wycofanie”</w:t>
      </w:r>
      <w:r w:rsidRPr="002F10F2">
        <w:rPr>
          <w:rFonts w:asciiTheme="majorHAnsi" w:eastAsia="Calibri" w:hAnsiTheme="majorHAnsi" w:cs="Times New Roman"/>
          <w:color w:val="000000"/>
        </w:rPr>
        <w:t xml:space="preserve"> .</w:t>
      </w:r>
    </w:p>
    <w:p w:rsidR="003C29FE" w:rsidRPr="002F10F2" w:rsidRDefault="003C29FE" w:rsidP="003C29FE">
      <w:pPr>
        <w:numPr>
          <w:ilvl w:val="0"/>
          <w:numId w:val="17"/>
        </w:num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Wykonawca nie może wycofać i wprowadzić zmian w ofercie po upływie terminu składania ofert.</w:t>
      </w:r>
    </w:p>
    <w:p w:rsidR="003C29FE" w:rsidRPr="002F10F2" w:rsidRDefault="003C29FE" w:rsidP="003C29FE">
      <w:pPr>
        <w:numPr>
          <w:ilvl w:val="0"/>
          <w:numId w:val="17"/>
        </w:num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Oferta wycofana przed terminem składania ofert zostanie zwrócona Wykonawcy na jego wniosek.</w:t>
      </w:r>
    </w:p>
    <w:p w:rsidR="003C29FE" w:rsidRPr="002F10F2" w:rsidRDefault="003C29FE" w:rsidP="003C29FE">
      <w:pPr>
        <w:numPr>
          <w:ilvl w:val="0"/>
          <w:numId w:val="17"/>
        </w:num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Oferta złożona po terminie otwarcia ofert zostanie niezwłocznie zwrócona Wykonawcy. </w:t>
      </w:r>
    </w:p>
    <w:p w:rsidR="003C29FE" w:rsidRPr="002F10F2" w:rsidRDefault="003C29FE" w:rsidP="003C29FE">
      <w:pPr>
        <w:spacing w:after="0" w:line="240" w:lineRule="auto"/>
        <w:jc w:val="both"/>
        <w:rPr>
          <w:rFonts w:asciiTheme="majorHAnsi" w:eastAsia="Calibri" w:hAnsiTheme="majorHAnsi" w:cs="Times New Roman"/>
          <w:color w:val="000000"/>
        </w:rPr>
      </w:pPr>
    </w:p>
    <w:p w:rsidR="003C29FE" w:rsidRPr="002F10F2" w:rsidRDefault="003C29FE" w:rsidP="003C29FE">
      <w:pPr>
        <w:spacing w:after="0" w:line="240" w:lineRule="auto"/>
        <w:jc w:val="both"/>
        <w:rPr>
          <w:rFonts w:asciiTheme="majorHAnsi" w:eastAsia="Calibri" w:hAnsiTheme="majorHAnsi" w:cs="Times New Roman"/>
          <w:color w:val="000000"/>
        </w:rPr>
      </w:pPr>
    </w:p>
    <w:p w:rsidR="003C29FE" w:rsidRPr="002F10F2" w:rsidRDefault="003C29FE" w:rsidP="003C29FE">
      <w:pPr>
        <w:tabs>
          <w:tab w:val="left" w:pos="1440"/>
          <w:tab w:val="left" w:pos="1582"/>
        </w:tabs>
        <w:spacing w:after="60"/>
        <w:jc w:val="both"/>
        <w:outlineLvl w:val="1"/>
        <w:rPr>
          <w:rFonts w:asciiTheme="majorHAnsi" w:eastAsia="Calibri" w:hAnsiTheme="majorHAnsi" w:cs="Times New Roman"/>
          <w:b/>
          <w:color w:val="000000"/>
          <w:u w:val="single"/>
        </w:rPr>
      </w:pPr>
      <w:r w:rsidRPr="002F10F2">
        <w:rPr>
          <w:rFonts w:asciiTheme="majorHAnsi" w:eastAsia="Calibri" w:hAnsiTheme="majorHAnsi" w:cs="Times New Roman"/>
          <w:b/>
          <w:color w:val="000000"/>
          <w:u w:val="single"/>
        </w:rPr>
        <w:t>§ 12. Miejsce oraz termin składania i otwarcia ofert.</w:t>
      </w:r>
    </w:p>
    <w:p w:rsidR="003C29FE" w:rsidRPr="002F10F2" w:rsidRDefault="003C29FE" w:rsidP="003C29FE">
      <w:pPr>
        <w:suppressAutoHyphens/>
        <w:spacing w:after="0" w:line="240" w:lineRule="auto"/>
        <w:jc w:val="both"/>
        <w:rPr>
          <w:rFonts w:asciiTheme="majorHAnsi" w:eastAsia="Times New Roman" w:hAnsiTheme="majorHAnsi" w:cs="Times New Roman"/>
          <w:color w:val="000000"/>
          <w:lang w:eastAsia="ar-SA"/>
        </w:rPr>
      </w:pPr>
    </w:p>
    <w:p w:rsidR="003C29FE" w:rsidRPr="002F10F2" w:rsidRDefault="003C29FE" w:rsidP="003C29FE">
      <w:pPr>
        <w:suppressAutoHyphens/>
        <w:spacing w:after="0"/>
        <w:rPr>
          <w:rFonts w:asciiTheme="majorHAnsi" w:eastAsia="Times New Roman" w:hAnsiTheme="majorHAnsi" w:cs="Times New Roman"/>
          <w:color w:val="000000"/>
          <w:lang w:eastAsia="ar-SA"/>
        </w:rPr>
      </w:pPr>
      <w:r w:rsidRPr="002F10F2">
        <w:rPr>
          <w:rFonts w:asciiTheme="majorHAnsi" w:eastAsia="Times New Roman" w:hAnsiTheme="majorHAnsi" w:cs="Times New Roman"/>
          <w:color w:val="000000"/>
          <w:lang w:eastAsia="ar-SA"/>
        </w:rPr>
        <w:t xml:space="preserve">Oferty należy złożyć na adres   </w:t>
      </w:r>
      <w:r w:rsidRPr="002F10F2">
        <w:rPr>
          <w:rFonts w:asciiTheme="majorHAnsi" w:eastAsia="Times New Roman" w:hAnsiTheme="majorHAnsi" w:cs="Times New Roman"/>
          <w:b/>
          <w:color w:val="000000"/>
          <w:lang w:eastAsia="ar-SA"/>
        </w:rPr>
        <w:t xml:space="preserve"> Urząd Miejski w Wyszkowie, Aleja Róż 2, 07-200 Wyszków – Kancelaria Urzędu  pok. 145  </w:t>
      </w:r>
      <w:r w:rsidRPr="002F10F2">
        <w:rPr>
          <w:rFonts w:asciiTheme="majorHAnsi" w:eastAsia="Times New Roman" w:hAnsiTheme="majorHAnsi" w:cs="Times New Roman"/>
          <w:color w:val="000000"/>
          <w:lang w:eastAsia="ar-SA"/>
        </w:rPr>
        <w:t xml:space="preserve"> w terminie do dnia </w:t>
      </w:r>
      <w:r w:rsidR="00DF5F63" w:rsidRPr="002F10F2">
        <w:rPr>
          <w:rFonts w:asciiTheme="majorHAnsi" w:eastAsia="Times New Roman" w:hAnsiTheme="majorHAnsi" w:cs="Times New Roman"/>
          <w:b/>
          <w:color w:val="000000"/>
          <w:u w:val="single"/>
          <w:lang w:eastAsia="ar-SA"/>
        </w:rPr>
        <w:t>30-09</w:t>
      </w:r>
      <w:r w:rsidRPr="002F10F2">
        <w:rPr>
          <w:rFonts w:asciiTheme="majorHAnsi" w:eastAsia="Times New Roman" w:hAnsiTheme="majorHAnsi" w:cs="Times New Roman"/>
          <w:b/>
          <w:color w:val="000000"/>
          <w:u w:val="single"/>
          <w:lang w:eastAsia="ar-SA"/>
        </w:rPr>
        <w:t>-2014r  godz. 11</w:t>
      </w:r>
      <w:r w:rsidRPr="002F10F2">
        <w:rPr>
          <w:rFonts w:asciiTheme="majorHAnsi" w:eastAsia="Times New Roman" w:hAnsiTheme="majorHAnsi" w:cs="Times New Roman"/>
          <w:b/>
          <w:color w:val="000000"/>
          <w:u w:val="single"/>
          <w:vertAlign w:val="superscript"/>
          <w:lang w:eastAsia="ar-SA"/>
        </w:rPr>
        <w:t>00</w:t>
      </w:r>
    </w:p>
    <w:p w:rsidR="003C29FE" w:rsidRPr="002F10F2" w:rsidRDefault="003C29FE" w:rsidP="003C29FE">
      <w:pPr>
        <w:suppressAutoHyphens/>
        <w:spacing w:after="0"/>
        <w:jc w:val="both"/>
        <w:rPr>
          <w:rFonts w:asciiTheme="majorHAnsi" w:eastAsia="Times New Roman" w:hAnsiTheme="majorHAnsi" w:cs="Times New Roman"/>
          <w:color w:val="000000"/>
          <w:lang w:eastAsia="ar-SA"/>
        </w:rPr>
      </w:pPr>
    </w:p>
    <w:p w:rsidR="003C29FE" w:rsidRPr="002F10F2" w:rsidRDefault="003C29FE" w:rsidP="003C29FE">
      <w:pPr>
        <w:suppressAutoHyphens/>
        <w:spacing w:after="0"/>
        <w:jc w:val="both"/>
        <w:rPr>
          <w:rFonts w:asciiTheme="majorHAnsi" w:eastAsia="Times New Roman" w:hAnsiTheme="majorHAnsi" w:cs="Times New Roman"/>
          <w:b/>
          <w:color w:val="000000"/>
          <w:lang w:eastAsia="ar-SA"/>
        </w:rPr>
      </w:pPr>
      <w:r w:rsidRPr="002F10F2">
        <w:rPr>
          <w:rFonts w:asciiTheme="majorHAnsi" w:eastAsia="Times New Roman" w:hAnsiTheme="majorHAnsi" w:cs="Times New Roman"/>
          <w:color w:val="000000"/>
          <w:lang w:eastAsia="ar-SA"/>
        </w:rPr>
        <w:t>Otwarcie ofert nastąpi w siedzibie Zamawiającego pok. 144</w:t>
      </w:r>
    </w:p>
    <w:p w:rsidR="003C29FE" w:rsidRPr="002F10F2" w:rsidRDefault="003C29FE" w:rsidP="003C29FE">
      <w:pPr>
        <w:suppressAutoHyphens/>
        <w:spacing w:after="0"/>
        <w:ind w:left="567" w:hanging="567"/>
        <w:jc w:val="both"/>
        <w:rPr>
          <w:rFonts w:asciiTheme="majorHAnsi" w:eastAsia="Times New Roman" w:hAnsiTheme="majorHAnsi" w:cs="Times New Roman"/>
          <w:b/>
          <w:color w:val="000000"/>
          <w:u w:val="single"/>
          <w:vertAlign w:val="superscript"/>
          <w:lang w:eastAsia="ar-SA"/>
        </w:rPr>
      </w:pPr>
      <w:r w:rsidRPr="002F10F2">
        <w:rPr>
          <w:rFonts w:asciiTheme="majorHAnsi" w:eastAsia="Times New Roman" w:hAnsiTheme="majorHAnsi" w:cs="Times New Roman"/>
          <w:b/>
          <w:color w:val="000000"/>
          <w:u w:val="single"/>
          <w:lang w:eastAsia="ar-SA"/>
        </w:rPr>
        <w:t xml:space="preserve">w dniu </w:t>
      </w:r>
      <w:r w:rsidR="00DF5F63" w:rsidRPr="002F10F2">
        <w:rPr>
          <w:rFonts w:asciiTheme="majorHAnsi" w:eastAsia="Times New Roman" w:hAnsiTheme="majorHAnsi" w:cs="Times New Roman"/>
          <w:b/>
          <w:color w:val="000000"/>
          <w:u w:val="single"/>
          <w:lang w:eastAsia="ar-SA"/>
        </w:rPr>
        <w:t xml:space="preserve"> 30-09</w:t>
      </w:r>
      <w:r w:rsidRPr="002F10F2">
        <w:rPr>
          <w:rFonts w:asciiTheme="majorHAnsi" w:eastAsia="Times New Roman" w:hAnsiTheme="majorHAnsi" w:cs="Times New Roman"/>
          <w:b/>
          <w:color w:val="000000"/>
          <w:u w:val="single"/>
          <w:lang w:eastAsia="ar-SA"/>
        </w:rPr>
        <w:t>-2014r  godz. 11</w:t>
      </w:r>
      <w:r w:rsidRPr="002F10F2">
        <w:rPr>
          <w:rFonts w:asciiTheme="majorHAnsi" w:eastAsia="Times New Roman" w:hAnsiTheme="majorHAnsi" w:cs="Times New Roman"/>
          <w:b/>
          <w:color w:val="000000"/>
          <w:u w:val="single"/>
          <w:vertAlign w:val="superscript"/>
          <w:lang w:eastAsia="ar-SA"/>
        </w:rPr>
        <w:t>05</w:t>
      </w:r>
    </w:p>
    <w:p w:rsidR="003C29FE" w:rsidRPr="002F10F2" w:rsidRDefault="003C29FE" w:rsidP="003C29FE">
      <w:pPr>
        <w:suppressAutoHyphens/>
        <w:spacing w:after="0"/>
        <w:ind w:left="360"/>
        <w:jc w:val="both"/>
        <w:rPr>
          <w:rFonts w:asciiTheme="majorHAnsi" w:eastAsia="Times New Roman" w:hAnsiTheme="majorHAnsi" w:cs="Times New Roman"/>
          <w:b/>
          <w:color w:val="000000"/>
          <w:u w:val="single"/>
          <w:lang w:eastAsia="ar-SA"/>
        </w:rPr>
      </w:pPr>
    </w:p>
    <w:p w:rsidR="003C29FE" w:rsidRPr="002F10F2" w:rsidRDefault="003C29FE" w:rsidP="003C29FE">
      <w:pPr>
        <w:tabs>
          <w:tab w:val="left" w:pos="1440"/>
        </w:tabs>
        <w:spacing w:after="60"/>
        <w:jc w:val="both"/>
        <w:outlineLvl w:val="1"/>
        <w:rPr>
          <w:rFonts w:asciiTheme="majorHAnsi" w:eastAsia="Calibri" w:hAnsiTheme="majorHAnsi" w:cs="Times New Roman"/>
          <w:b/>
          <w:color w:val="000000"/>
          <w:u w:val="single"/>
        </w:rPr>
      </w:pPr>
      <w:r w:rsidRPr="002F10F2">
        <w:rPr>
          <w:rFonts w:asciiTheme="majorHAnsi" w:eastAsia="Calibri" w:hAnsiTheme="majorHAnsi" w:cs="Times New Roman"/>
          <w:b/>
          <w:color w:val="000000"/>
          <w:u w:val="single"/>
        </w:rPr>
        <w:t>§ 13. Opis sposobu obliczenia ceny.</w:t>
      </w:r>
    </w:p>
    <w:p w:rsidR="003C29FE" w:rsidRPr="002F10F2" w:rsidRDefault="003C29FE" w:rsidP="003C29FE">
      <w:pPr>
        <w:numPr>
          <w:ilvl w:val="2"/>
          <w:numId w:val="8"/>
        </w:numPr>
        <w:tabs>
          <w:tab w:val="left" w:pos="284"/>
        </w:tabs>
        <w:spacing w:after="0" w:line="260" w:lineRule="atLeast"/>
        <w:ind w:left="284" w:hanging="284"/>
        <w:jc w:val="both"/>
        <w:rPr>
          <w:rFonts w:asciiTheme="majorHAnsi" w:eastAsia="Calibri" w:hAnsiTheme="majorHAnsi" w:cs="Times New Roman"/>
          <w:color w:val="000000"/>
        </w:rPr>
      </w:pPr>
      <w:r w:rsidRPr="002F10F2">
        <w:rPr>
          <w:rFonts w:asciiTheme="majorHAnsi" w:eastAsia="Calibri" w:hAnsiTheme="majorHAnsi" w:cs="Times New Roman"/>
          <w:color w:val="000000"/>
        </w:rPr>
        <w:t>Za wykonanie zamówienia wykonawcy przysługuje wynagrodzenie kosztorysowe.</w:t>
      </w:r>
    </w:p>
    <w:p w:rsidR="003C29FE" w:rsidRPr="002F10F2" w:rsidRDefault="003C29FE" w:rsidP="003C29FE">
      <w:pPr>
        <w:numPr>
          <w:ilvl w:val="2"/>
          <w:numId w:val="8"/>
        </w:numPr>
        <w:tabs>
          <w:tab w:val="left" w:pos="284"/>
        </w:tabs>
        <w:spacing w:after="0" w:line="260" w:lineRule="atLeast"/>
        <w:ind w:left="284" w:hanging="284"/>
        <w:jc w:val="both"/>
        <w:rPr>
          <w:rFonts w:asciiTheme="majorHAnsi" w:eastAsia="Calibri" w:hAnsiTheme="majorHAnsi" w:cs="Times New Roman"/>
          <w:color w:val="000000"/>
        </w:rPr>
      </w:pPr>
      <w:r w:rsidRPr="002F10F2">
        <w:rPr>
          <w:rFonts w:asciiTheme="majorHAnsi" w:eastAsia="Calibri" w:hAnsiTheme="majorHAnsi" w:cs="Times New Roman"/>
        </w:rPr>
        <w:t xml:space="preserve">Cena ofertowa obejmuje całość robót wynikających z rysunków i specyfikacji technicznych wykonania i odbioru robót i będzie ustalona jako suma iloczynów wszystkich wycenionych pozycji przedmiaru robót i cen jednostkowych. Do tak wyliczonej ceny Wykonawca doliczy podatek VAT. </w:t>
      </w:r>
      <w:r w:rsidRPr="002F10F2">
        <w:rPr>
          <w:rFonts w:asciiTheme="majorHAnsi" w:eastAsia="Calibri" w:hAnsiTheme="majorHAnsi" w:cs="Times New Roman"/>
          <w:color w:val="000000"/>
        </w:rPr>
        <w:t>Wartość brutto wynikająca z wycenionego przedmiaru robót musi być zgodna z ceną ofertową podaną w formularzu oferty przetargowej.</w:t>
      </w:r>
    </w:p>
    <w:p w:rsidR="003C29FE" w:rsidRPr="002F10F2" w:rsidRDefault="003C29FE" w:rsidP="003C29FE">
      <w:pPr>
        <w:numPr>
          <w:ilvl w:val="2"/>
          <w:numId w:val="8"/>
        </w:numPr>
        <w:tabs>
          <w:tab w:val="left" w:pos="284"/>
        </w:tabs>
        <w:spacing w:after="0" w:line="260" w:lineRule="atLeast"/>
        <w:ind w:left="284" w:hanging="284"/>
        <w:jc w:val="both"/>
        <w:rPr>
          <w:rFonts w:asciiTheme="majorHAnsi" w:eastAsia="Calibri" w:hAnsiTheme="majorHAnsi" w:cs="Times New Roman"/>
        </w:rPr>
      </w:pPr>
      <w:r w:rsidRPr="002F10F2">
        <w:rPr>
          <w:rFonts w:asciiTheme="majorHAnsi" w:eastAsia="Calibri" w:hAnsiTheme="majorHAnsi" w:cs="Times New Roman"/>
          <w:color w:val="000000"/>
        </w:rPr>
        <w:t>Roboty, które nie zostaną wyraźnie wymienione w przedmiarze (a w</w:t>
      </w:r>
      <w:r w:rsidRPr="002F10F2">
        <w:rPr>
          <w:rFonts w:asciiTheme="majorHAnsi" w:eastAsia="Calibri" w:hAnsiTheme="majorHAnsi" w:cs="Times New Roman"/>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rsidR="003C29FE" w:rsidRPr="002F10F2" w:rsidRDefault="003C29FE" w:rsidP="003C29FE">
      <w:pPr>
        <w:numPr>
          <w:ilvl w:val="2"/>
          <w:numId w:val="8"/>
        </w:numPr>
        <w:tabs>
          <w:tab w:val="left" w:pos="284"/>
        </w:tabs>
        <w:spacing w:after="0" w:line="260" w:lineRule="atLeast"/>
        <w:ind w:left="284" w:hanging="284"/>
        <w:jc w:val="both"/>
        <w:rPr>
          <w:rFonts w:asciiTheme="majorHAnsi" w:eastAsia="Calibri" w:hAnsiTheme="majorHAnsi" w:cs="Times New Roman"/>
        </w:rPr>
      </w:pPr>
      <w:r w:rsidRPr="002F10F2">
        <w:rPr>
          <w:rFonts w:asciiTheme="majorHAnsi" w:eastAsia="Calibri" w:hAnsiTheme="majorHAnsi" w:cs="Times New Roman"/>
        </w:rPr>
        <w:t xml:space="preserve">Ceny jednostkowe i ceny umieszczone przy poszczególnych pozycjach przedmiaru robót powinny obejmować wszystkie koszty niezbędne do wykonania robót. </w:t>
      </w:r>
    </w:p>
    <w:p w:rsidR="003C29FE" w:rsidRPr="002F10F2" w:rsidRDefault="003C29FE" w:rsidP="003C29FE">
      <w:pPr>
        <w:numPr>
          <w:ilvl w:val="2"/>
          <w:numId w:val="8"/>
        </w:numPr>
        <w:tabs>
          <w:tab w:val="left" w:pos="284"/>
          <w:tab w:val="left" w:pos="9000"/>
          <w:tab w:val="right" w:pos="9360"/>
        </w:tabs>
        <w:spacing w:after="0" w:line="260" w:lineRule="atLeast"/>
        <w:ind w:left="284" w:hanging="284"/>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Wykonawcę obowiązują następujące wymagania w zakresie czytania  i zastosowania przedmiaru robót:</w:t>
      </w:r>
    </w:p>
    <w:p w:rsidR="003C29FE" w:rsidRPr="002F10F2" w:rsidRDefault="003C29FE" w:rsidP="003C29FE">
      <w:pPr>
        <w:tabs>
          <w:tab w:val="left" w:pos="1140"/>
        </w:tabs>
        <w:spacing w:after="0" w:line="260" w:lineRule="atLeast"/>
        <w:ind w:left="1140" w:hanging="360"/>
        <w:jc w:val="both"/>
        <w:rPr>
          <w:rFonts w:asciiTheme="majorHAnsi" w:eastAsia="Calibri" w:hAnsiTheme="majorHAnsi" w:cs="Times New Roman"/>
        </w:rPr>
      </w:pPr>
      <w:r w:rsidRPr="002F10F2">
        <w:rPr>
          <w:rFonts w:asciiTheme="majorHAnsi" w:eastAsia="Calibri" w:hAnsiTheme="majorHAnsi" w:cs="Times New Roman"/>
        </w:rPr>
        <w:t>a) Przedmiar robót powinien być odczytywany w powiązaniu z instrukcją dla Wykonawców stanowiącą część specyfikacji istotnych warunków zamówienia, umową, specyfikacjami technicznymi i rysunkami.</w:t>
      </w:r>
    </w:p>
    <w:p w:rsidR="003C29FE" w:rsidRPr="002F10F2" w:rsidRDefault="003C29FE" w:rsidP="003C29FE">
      <w:pPr>
        <w:tabs>
          <w:tab w:val="left" w:pos="1140"/>
        </w:tabs>
        <w:spacing w:after="0" w:line="260" w:lineRule="atLeast"/>
        <w:ind w:left="1140" w:hanging="360"/>
        <w:jc w:val="both"/>
        <w:rPr>
          <w:rFonts w:asciiTheme="majorHAnsi" w:eastAsia="Calibri" w:hAnsiTheme="majorHAnsi" w:cs="Times New Roman"/>
        </w:rPr>
      </w:pPr>
      <w:r w:rsidRPr="002F10F2">
        <w:rPr>
          <w:rFonts w:asciiTheme="majorHAnsi" w:eastAsia="Calibri" w:hAnsiTheme="majorHAnsi" w:cs="Times New Roman"/>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rsidR="003C29FE" w:rsidRPr="002F10F2" w:rsidRDefault="003C29FE" w:rsidP="003C29FE">
      <w:pPr>
        <w:numPr>
          <w:ilvl w:val="0"/>
          <w:numId w:val="9"/>
        </w:numPr>
        <w:tabs>
          <w:tab w:val="left" w:pos="1477"/>
        </w:tabs>
        <w:suppressAutoHyphens/>
        <w:spacing w:after="0" w:line="260" w:lineRule="atLeast"/>
        <w:ind w:left="1477"/>
        <w:rPr>
          <w:rFonts w:asciiTheme="majorHAnsi" w:eastAsia="Calibri" w:hAnsiTheme="majorHAnsi" w:cs="Times New Roman"/>
        </w:rPr>
      </w:pPr>
      <w:r w:rsidRPr="002F10F2">
        <w:rPr>
          <w:rFonts w:asciiTheme="majorHAnsi" w:eastAsia="Calibri" w:hAnsiTheme="majorHAnsi" w:cs="Times New Roman"/>
        </w:rPr>
        <w:t>specyfikacji technicznych i obowiązujących przepisów   technicznych,</w:t>
      </w:r>
    </w:p>
    <w:p w:rsidR="003C29FE" w:rsidRPr="002F10F2" w:rsidRDefault="003C29FE" w:rsidP="003C29FE">
      <w:pPr>
        <w:numPr>
          <w:ilvl w:val="0"/>
          <w:numId w:val="9"/>
        </w:numPr>
        <w:tabs>
          <w:tab w:val="left" w:pos="1477"/>
        </w:tabs>
        <w:suppressAutoHyphens/>
        <w:spacing w:after="0" w:line="260" w:lineRule="atLeast"/>
        <w:ind w:left="1477"/>
        <w:jc w:val="both"/>
        <w:rPr>
          <w:rFonts w:asciiTheme="majorHAnsi" w:eastAsia="Calibri" w:hAnsiTheme="majorHAnsi" w:cs="Times New Roman"/>
        </w:rPr>
      </w:pPr>
      <w:r w:rsidRPr="002F10F2">
        <w:rPr>
          <w:rFonts w:asciiTheme="majorHAnsi" w:eastAsia="Calibri" w:hAnsiTheme="majorHAnsi" w:cs="Times New Roman"/>
        </w:rPr>
        <w:t>rysunków i wykazów, zawartych w dokumentacji projektowej,</w:t>
      </w:r>
    </w:p>
    <w:p w:rsidR="003C29FE" w:rsidRPr="002F10F2" w:rsidRDefault="003C29FE" w:rsidP="003C29FE">
      <w:pPr>
        <w:numPr>
          <w:ilvl w:val="0"/>
          <w:numId w:val="9"/>
        </w:numPr>
        <w:tabs>
          <w:tab w:val="left" w:pos="1477"/>
        </w:tabs>
        <w:suppressAutoHyphens/>
        <w:spacing w:after="0" w:line="260" w:lineRule="atLeast"/>
        <w:ind w:left="1477"/>
        <w:jc w:val="both"/>
        <w:rPr>
          <w:rFonts w:asciiTheme="majorHAnsi" w:eastAsia="Calibri" w:hAnsiTheme="majorHAnsi" w:cs="Times New Roman"/>
        </w:rPr>
      </w:pPr>
      <w:r w:rsidRPr="002F10F2">
        <w:rPr>
          <w:rFonts w:asciiTheme="majorHAnsi" w:eastAsia="Calibri" w:hAnsiTheme="majorHAnsi" w:cs="Times New Roman"/>
        </w:rPr>
        <w:t>wiedzy technicznej,</w:t>
      </w:r>
    </w:p>
    <w:p w:rsidR="003C29FE" w:rsidRPr="002F10F2" w:rsidRDefault="003C29FE" w:rsidP="003C29FE">
      <w:pPr>
        <w:numPr>
          <w:ilvl w:val="0"/>
          <w:numId w:val="9"/>
        </w:numPr>
        <w:tabs>
          <w:tab w:val="left" w:pos="1477"/>
        </w:tabs>
        <w:suppressAutoHyphens/>
        <w:spacing w:after="0" w:line="260" w:lineRule="atLeast"/>
        <w:ind w:left="1477"/>
        <w:jc w:val="both"/>
        <w:rPr>
          <w:rFonts w:asciiTheme="majorHAnsi" w:eastAsia="Calibri" w:hAnsiTheme="majorHAnsi" w:cs="Times New Roman"/>
        </w:rPr>
      </w:pPr>
      <w:r w:rsidRPr="002F10F2">
        <w:rPr>
          <w:rFonts w:asciiTheme="majorHAnsi" w:eastAsia="Calibri" w:hAnsiTheme="majorHAnsi" w:cs="Times New Roman"/>
        </w:rPr>
        <w:t>wskazówek zamawiającego lub jego przedstawiciela: zarządzającego realizacją umowy lub inspektora nadzoru inwestorskiego</w:t>
      </w:r>
    </w:p>
    <w:p w:rsidR="003C29FE" w:rsidRPr="002F10F2" w:rsidRDefault="003C29FE" w:rsidP="003C29FE">
      <w:pPr>
        <w:numPr>
          <w:ilvl w:val="0"/>
          <w:numId w:val="10"/>
        </w:numPr>
        <w:suppressAutoHyphens/>
        <w:spacing w:after="0" w:line="260" w:lineRule="atLeast"/>
        <w:ind w:left="1080" w:hanging="380"/>
        <w:jc w:val="both"/>
        <w:rPr>
          <w:rFonts w:asciiTheme="majorHAnsi" w:eastAsia="Calibri" w:hAnsiTheme="majorHAnsi" w:cs="Times New Roman"/>
        </w:rPr>
      </w:pPr>
      <w:r w:rsidRPr="002F10F2">
        <w:rPr>
          <w:rFonts w:asciiTheme="majorHAnsi" w:eastAsia="Calibri" w:hAnsiTheme="majorHAnsi" w:cs="Times New Roman"/>
        </w:rPr>
        <w:t>Przed wstawieniem cen do każdej pozycji w kosztorysie robót, wykonawca powinien  zapoznać się z odpowiednimi dokumentami przetargowymi.</w:t>
      </w:r>
    </w:p>
    <w:p w:rsidR="003C29FE" w:rsidRPr="002F10F2" w:rsidRDefault="003C29FE" w:rsidP="003C29FE">
      <w:pPr>
        <w:numPr>
          <w:ilvl w:val="0"/>
          <w:numId w:val="10"/>
        </w:numPr>
        <w:tabs>
          <w:tab w:val="left" w:pos="1069"/>
        </w:tabs>
        <w:suppressAutoHyphens/>
        <w:spacing w:after="0" w:line="260" w:lineRule="atLeast"/>
        <w:ind w:left="1069" w:hanging="360"/>
        <w:jc w:val="both"/>
        <w:rPr>
          <w:rFonts w:asciiTheme="majorHAnsi" w:eastAsia="Calibri" w:hAnsiTheme="majorHAnsi" w:cs="Times New Roman"/>
        </w:rPr>
      </w:pPr>
      <w:r w:rsidRPr="002F10F2">
        <w:rPr>
          <w:rFonts w:asciiTheme="majorHAnsi" w:eastAsia="Calibri" w:hAnsiTheme="majorHAnsi" w:cs="Times New Roman"/>
        </w:rPr>
        <w:t>Ceny umieszczone przy poszczególnych pozycjach kosztorysu robót muszą obejmować koszty wszystkich następujących po sobie faz operacyjnych, niezbędnych dla zapewnienia zgodności wykonania tych robót z rysunkami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rsidR="003C29FE" w:rsidRPr="002F10F2" w:rsidRDefault="003C29FE" w:rsidP="003C29FE">
      <w:pPr>
        <w:numPr>
          <w:ilvl w:val="0"/>
          <w:numId w:val="10"/>
        </w:numPr>
        <w:tabs>
          <w:tab w:val="left" w:pos="1069"/>
        </w:tabs>
        <w:suppressAutoHyphens/>
        <w:spacing w:after="0" w:line="260" w:lineRule="atLeast"/>
        <w:ind w:left="1069" w:hanging="360"/>
        <w:jc w:val="both"/>
        <w:rPr>
          <w:rFonts w:asciiTheme="majorHAnsi" w:eastAsia="Calibri" w:hAnsiTheme="majorHAnsi" w:cs="Times New Roman"/>
          <w:u w:val="single"/>
        </w:rPr>
      </w:pPr>
      <w:r w:rsidRPr="002F10F2">
        <w:rPr>
          <w:rFonts w:asciiTheme="majorHAnsi" w:eastAsia="Calibri" w:hAnsiTheme="majorHAnsi" w:cs="Times New Roman"/>
        </w:rPr>
        <w:t xml:space="preserve">Ceny umieszczone w kosztorysie ofertowym winny zostać podane </w:t>
      </w:r>
      <w:r w:rsidRPr="002F10F2">
        <w:rPr>
          <w:rFonts w:asciiTheme="majorHAnsi" w:eastAsia="Calibri" w:hAnsiTheme="majorHAnsi" w:cs="Times New Roman"/>
          <w:u w:val="single"/>
        </w:rPr>
        <w:t>do dwóch miejsc po przecinku.</w:t>
      </w:r>
    </w:p>
    <w:p w:rsidR="003C29FE" w:rsidRPr="002F10F2" w:rsidRDefault="003C29FE" w:rsidP="003C29FE">
      <w:pPr>
        <w:numPr>
          <w:ilvl w:val="0"/>
          <w:numId w:val="10"/>
        </w:numPr>
        <w:tabs>
          <w:tab w:val="left" w:pos="1069"/>
        </w:tabs>
        <w:suppressAutoHyphens/>
        <w:spacing w:after="0" w:line="260" w:lineRule="atLeast"/>
        <w:ind w:left="1069" w:hanging="360"/>
        <w:jc w:val="both"/>
        <w:rPr>
          <w:rFonts w:asciiTheme="majorHAnsi" w:eastAsia="Calibri" w:hAnsiTheme="majorHAnsi" w:cs="Times New Roman"/>
        </w:rPr>
      </w:pPr>
      <w:r w:rsidRPr="002F10F2">
        <w:rPr>
          <w:rFonts w:asciiTheme="majorHAnsi" w:eastAsia="Calibri" w:hAnsiTheme="majorHAnsi" w:cs="Times New Roman"/>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rsidR="003C29FE" w:rsidRPr="002F10F2" w:rsidRDefault="003C29FE" w:rsidP="003C29FE">
      <w:pPr>
        <w:numPr>
          <w:ilvl w:val="0"/>
          <w:numId w:val="10"/>
        </w:numPr>
        <w:tabs>
          <w:tab w:val="left" w:pos="1069"/>
        </w:tabs>
        <w:suppressAutoHyphens/>
        <w:spacing w:after="0" w:line="260" w:lineRule="atLeast"/>
        <w:ind w:left="1069" w:hanging="360"/>
        <w:jc w:val="both"/>
        <w:rPr>
          <w:rFonts w:asciiTheme="majorHAnsi" w:eastAsia="Calibri" w:hAnsiTheme="majorHAnsi" w:cs="Times New Roman"/>
        </w:rPr>
      </w:pPr>
      <w:r w:rsidRPr="002F10F2">
        <w:rPr>
          <w:rFonts w:asciiTheme="majorHAnsi" w:eastAsia="Calibri" w:hAnsiTheme="majorHAnsi" w:cs="Times New Roman"/>
        </w:rPr>
        <w:t>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na czas budowy i uzgodnienia go                          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w:t>
      </w:r>
    </w:p>
    <w:p w:rsidR="003C29FE" w:rsidRPr="002F10F2" w:rsidRDefault="003C29FE" w:rsidP="003C29FE">
      <w:pPr>
        <w:numPr>
          <w:ilvl w:val="0"/>
          <w:numId w:val="10"/>
        </w:numPr>
        <w:tabs>
          <w:tab w:val="left" w:pos="1069"/>
          <w:tab w:val="left" w:pos="1134"/>
        </w:tabs>
        <w:suppressAutoHyphens/>
        <w:spacing w:after="0" w:line="260" w:lineRule="atLeast"/>
        <w:ind w:left="1069" w:hanging="360"/>
        <w:jc w:val="both"/>
        <w:rPr>
          <w:rFonts w:asciiTheme="majorHAnsi" w:eastAsia="Calibri" w:hAnsiTheme="majorHAnsi" w:cs="Times New Roman"/>
        </w:rPr>
      </w:pPr>
      <w:r w:rsidRPr="002F10F2">
        <w:rPr>
          <w:rFonts w:asciiTheme="majorHAnsi" w:eastAsia="Calibri" w:hAnsiTheme="majorHAnsi" w:cs="Times New Roman"/>
        </w:rPr>
        <w:t>Tam, gdzie w opisie danej pozycji przedmiaru robót pozostawiono miejsca niewypełnione i odpowiednio oznaczone (na przykład, przez wykropkowanie), wykonawca musi samodzielnie wpisać typ oferowanego przez siebie materiału, maszyny itp.</w:t>
      </w:r>
    </w:p>
    <w:p w:rsidR="003C29FE" w:rsidRPr="002F10F2" w:rsidRDefault="003C29FE" w:rsidP="003C29FE">
      <w:pPr>
        <w:numPr>
          <w:ilvl w:val="0"/>
          <w:numId w:val="10"/>
        </w:numPr>
        <w:tabs>
          <w:tab w:val="left" w:pos="1069"/>
          <w:tab w:val="left" w:pos="1134"/>
        </w:tabs>
        <w:suppressAutoHyphens/>
        <w:spacing w:after="0" w:line="260" w:lineRule="atLeast"/>
        <w:ind w:left="1069" w:hanging="360"/>
        <w:jc w:val="both"/>
        <w:rPr>
          <w:rFonts w:asciiTheme="majorHAnsi" w:eastAsia="Calibri" w:hAnsiTheme="majorHAnsi" w:cs="Times New Roman"/>
        </w:rPr>
      </w:pPr>
      <w:r w:rsidRPr="002F10F2">
        <w:rPr>
          <w:rFonts w:asciiTheme="majorHAnsi" w:eastAsia="Calibri" w:hAnsiTheme="majorHAnsi" w:cs="Times New Roman"/>
        </w:rPr>
        <w:t>KNR-y podane w Przedmiarze robót są tylko pomocnicze dla Wykonawcy.</w:t>
      </w:r>
    </w:p>
    <w:p w:rsidR="003C29FE" w:rsidRPr="002F10F2" w:rsidRDefault="003C29FE" w:rsidP="003C29FE">
      <w:pPr>
        <w:pStyle w:val="Akapitzlist"/>
        <w:numPr>
          <w:ilvl w:val="2"/>
          <w:numId w:val="8"/>
        </w:numPr>
        <w:tabs>
          <w:tab w:val="left" w:pos="1350"/>
        </w:tabs>
        <w:spacing w:line="260" w:lineRule="atLeast"/>
        <w:ind w:hanging="294"/>
        <w:jc w:val="both"/>
        <w:rPr>
          <w:rFonts w:asciiTheme="majorHAnsi" w:hAnsiTheme="majorHAnsi" w:cs="Times New Roman"/>
        </w:rPr>
      </w:pPr>
      <w:r w:rsidRPr="002F10F2">
        <w:rPr>
          <w:rFonts w:asciiTheme="majorHAnsi" w:hAnsiTheme="majorHAnsi" w:cs="Times New Roman"/>
        </w:rPr>
        <w:t>W dowolnym momencie badania i oceny ofert, na żądanie zamawiającego lub jego upoważnionego przedstawiciela, wykonawca ma obowiązek udzielenia wyjaśnień dotyczących wyliczenia wysokości określonych cen jednostkowych i cen  w  kosztorysie.</w:t>
      </w:r>
    </w:p>
    <w:p w:rsidR="003C29FE" w:rsidRPr="002F10F2" w:rsidRDefault="003C29FE" w:rsidP="003C29FE">
      <w:pPr>
        <w:pStyle w:val="Akapitzlist"/>
        <w:numPr>
          <w:ilvl w:val="2"/>
          <w:numId w:val="8"/>
        </w:numPr>
        <w:tabs>
          <w:tab w:val="left" w:pos="1350"/>
        </w:tabs>
        <w:spacing w:line="260" w:lineRule="atLeast"/>
        <w:ind w:hanging="294"/>
        <w:jc w:val="both"/>
        <w:rPr>
          <w:rFonts w:asciiTheme="majorHAnsi" w:hAnsiTheme="majorHAnsi" w:cs="Times New Roman"/>
        </w:rPr>
      </w:pPr>
      <w:r w:rsidRPr="002F10F2">
        <w:rPr>
          <w:rFonts w:asciiTheme="majorHAnsi" w:hAnsiTheme="majorHAnsi" w:cs="Times New Roman"/>
        </w:rPr>
        <w:t xml:space="preserve">Zamawiający może żądać  przed zawarciem umowy w sprawie udzielenia zamówienia publicznego, aby Wykonawca załączył kosztorys ofertowy sporządzony metodą kalkulacji szczegółowej (jeśli dotyczy). </w:t>
      </w:r>
    </w:p>
    <w:p w:rsidR="003C29FE" w:rsidRPr="002F10F2" w:rsidRDefault="003C29FE" w:rsidP="003C29FE">
      <w:pPr>
        <w:pStyle w:val="Akapitzlist"/>
        <w:numPr>
          <w:ilvl w:val="2"/>
          <w:numId w:val="8"/>
        </w:numPr>
        <w:tabs>
          <w:tab w:val="left" w:pos="1350"/>
        </w:tabs>
        <w:spacing w:line="260" w:lineRule="atLeast"/>
        <w:ind w:hanging="436"/>
        <w:jc w:val="both"/>
        <w:rPr>
          <w:rFonts w:asciiTheme="majorHAnsi" w:hAnsiTheme="majorHAnsi" w:cs="Times New Roman"/>
        </w:rPr>
      </w:pPr>
      <w:r w:rsidRPr="002F10F2">
        <w:rPr>
          <w:rFonts w:asciiTheme="majorHAnsi" w:hAnsiTheme="majorHAnsi" w:cs="Times New Roman"/>
        </w:rPr>
        <w:t>Zamawiający dopuszcza rozwiązania równoważne opisywanym w projekcie i przedmiarze robót. Jeśli Wykonawca skorzysta z tego dopuszczenia i zaoferuje rozwiązania równoważne, musi wykazać w ofercie, że proponowany przez niego przedmiot zamówienia spełnia wymagania określone przez Zamawiającego.</w:t>
      </w:r>
    </w:p>
    <w:p w:rsidR="003C29FE" w:rsidRPr="002F10F2" w:rsidRDefault="003C29FE" w:rsidP="003C29FE">
      <w:pPr>
        <w:tabs>
          <w:tab w:val="left" w:pos="1350"/>
        </w:tabs>
        <w:spacing w:line="260" w:lineRule="atLeast"/>
        <w:ind w:left="284"/>
        <w:contextualSpacing/>
        <w:jc w:val="both"/>
        <w:rPr>
          <w:rFonts w:asciiTheme="majorHAnsi" w:eastAsia="Calibri" w:hAnsiTheme="majorHAnsi" w:cs="Times New Roman"/>
        </w:rPr>
      </w:pPr>
    </w:p>
    <w:p w:rsidR="003C29FE" w:rsidRPr="002F10F2" w:rsidRDefault="003C29FE" w:rsidP="003C29FE">
      <w:pPr>
        <w:tabs>
          <w:tab w:val="left" w:pos="1440"/>
        </w:tabs>
        <w:spacing w:after="60"/>
        <w:jc w:val="both"/>
        <w:outlineLvl w:val="1"/>
        <w:rPr>
          <w:rFonts w:asciiTheme="majorHAnsi" w:eastAsia="Calibri" w:hAnsiTheme="majorHAnsi" w:cs="Times New Roman"/>
          <w:b/>
          <w:color w:val="000000"/>
          <w:u w:val="single"/>
        </w:rPr>
      </w:pPr>
      <w:r w:rsidRPr="002F10F2">
        <w:rPr>
          <w:rFonts w:asciiTheme="majorHAnsi" w:eastAsia="Calibri" w:hAnsiTheme="majorHAnsi" w:cs="Times New Roman"/>
          <w:b/>
          <w:color w:val="000000"/>
          <w:u w:val="single"/>
        </w:rPr>
        <w:t>§ 14. Opis kryteriów, którymi zamawiający będzie się kierował przy wyborze oferty wraz z podaniem znaczenia tych kryteriów oraz sposobu oceny ofert.</w:t>
      </w:r>
    </w:p>
    <w:p w:rsidR="003C29FE" w:rsidRPr="002F10F2" w:rsidRDefault="003C29FE" w:rsidP="003C29FE">
      <w:pPr>
        <w:spacing w:after="60"/>
        <w:jc w:val="both"/>
        <w:outlineLvl w:val="1"/>
        <w:rPr>
          <w:rFonts w:asciiTheme="majorHAnsi" w:eastAsia="Calibri" w:hAnsiTheme="majorHAnsi" w:cs="Times New Roman"/>
          <w:color w:val="000000"/>
        </w:rPr>
      </w:pPr>
      <w:r w:rsidRPr="002F10F2">
        <w:rPr>
          <w:rFonts w:asciiTheme="majorHAnsi" w:eastAsia="Calibri" w:hAnsiTheme="majorHAnsi" w:cs="Times New Roman"/>
        </w:rPr>
        <w:t>1.   Ocena ofert zostanie przeprowadzona wyłącznie w oparciu o kryterium:  cena – 100%</w:t>
      </w:r>
    </w:p>
    <w:p w:rsidR="003C29FE" w:rsidRPr="002F10F2" w:rsidRDefault="003C29FE" w:rsidP="003C29FE">
      <w:pPr>
        <w:suppressAutoHyphens/>
        <w:spacing w:after="0" w:line="240" w:lineRule="auto"/>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2.  Oferta z najniższą ceną zostanie uznana za ofertę najkorzystniejszą i otrzyma maksymalną ilość punktów tj. 100. Pozostałe oferty otrzymają liczbę punktów wyliczoną wg  wzoru:</w:t>
      </w:r>
    </w:p>
    <w:p w:rsidR="003C29FE" w:rsidRPr="002F10F2" w:rsidRDefault="003C29FE" w:rsidP="003C29FE">
      <w:pPr>
        <w:suppressAutoHyphens/>
        <w:spacing w:after="0" w:line="240" w:lineRule="auto"/>
        <w:jc w:val="both"/>
        <w:rPr>
          <w:rFonts w:asciiTheme="majorHAnsi" w:eastAsia="Times New Roman" w:hAnsiTheme="majorHAnsi" w:cs="Times New Roman"/>
          <w:lang w:eastAsia="ar-SA"/>
        </w:rPr>
      </w:pPr>
    </w:p>
    <w:p w:rsidR="003C29FE" w:rsidRPr="002F10F2" w:rsidRDefault="003C29FE" w:rsidP="003C29FE">
      <w:pPr>
        <w:suppressAutoHyphens/>
        <w:spacing w:after="0" w:line="240" w:lineRule="auto"/>
        <w:jc w:val="both"/>
        <w:rPr>
          <w:rFonts w:asciiTheme="majorHAnsi" w:eastAsia="Times New Roman" w:hAnsiTheme="majorHAnsi" w:cs="Times New Roman"/>
          <w:lang w:eastAsia="ar-SA"/>
        </w:rPr>
      </w:pPr>
    </w:p>
    <w:p w:rsidR="003C29FE" w:rsidRPr="002F10F2" w:rsidRDefault="003C29FE" w:rsidP="003C29FE">
      <w:pPr>
        <w:suppressAutoHyphens/>
        <w:spacing w:after="0" w:line="240" w:lineRule="auto"/>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ab/>
      </w:r>
      <w:r w:rsidRPr="002F10F2">
        <w:rPr>
          <w:rFonts w:asciiTheme="majorHAnsi" w:eastAsia="Times New Roman" w:hAnsiTheme="majorHAnsi" w:cs="Times New Roman"/>
          <w:lang w:eastAsia="ar-SA"/>
        </w:rPr>
        <w:tab/>
      </w:r>
      <w:r w:rsidRPr="002F10F2">
        <w:rPr>
          <w:rFonts w:asciiTheme="majorHAnsi" w:eastAsia="Times New Roman" w:hAnsiTheme="majorHAnsi" w:cs="Times New Roman"/>
          <w:lang w:eastAsia="ar-SA"/>
        </w:rPr>
        <w:tab/>
      </w:r>
      <w:r w:rsidRPr="002F10F2">
        <w:rPr>
          <w:rFonts w:asciiTheme="majorHAnsi" w:eastAsia="Times New Roman" w:hAnsiTheme="majorHAnsi" w:cs="Times New Roman"/>
          <w:lang w:eastAsia="ar-SA"/>
        </w:rPr>
        <w:tab/>
      </w:r>
      <w:r w:rsidRPr="002F10F2">
        <w:rPr>
          <w:rFonts w:asciiTheme="majorHAnsi" w:eastAsia="Times New Roman" w:hAnsiTheme="majorHAnsi" w:cs="Times New Roman"/>
          <w:lang w:eastAsia="ar-SA"/>
        </w:rPr>
        <w:tab/>
        <w:t>cena oferty najniższej</w:t>
      </w:r>
    </w:p>
    <w:p w:rsidR="003C29FE" w:rsidRPr="002F10F2" w:rsidRDefault="003C29FE" w:rsidP="003C29FE">
      <w:pPr>
        <w:suppressAutoHyphens/>
        <w:spacing w:after="0" w:line="240" w:lineRule="auto"/>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liczba punktów badanej oferty   = -------------------------------  X 100</w:t>
      </w:r>
    </w:p>
    <w:p w:rsidR="003C29FE" w:rsidRPr="002F10F2" w:rsidRDefault="003C29FE" w:rsidP="003C29FE">
      <w:pPr>
        <w:suppressAutoHyphens/>
        <w:spacing w:after="0" w:line="240" w:lineRule="auto"/>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ab/>
      </w:r>
      <w:r w:rsidRPr="002F10F2">
        <w:rPr>
          <w:rFonts w:asciiTheme="majorHAnsi" w:eastAsia="Times New Roman" w:hAnsiTheme="majorHAnsi" w:cs="Times New Roman"/>
          <w:lang w:eastAsia="ar-SA"/>
        </w:rPr>
        <w:tab/>
      </w:r>
      <w:r w:rsidRPr="002F10F2">
        <w:rPr>
          <w:rFonts w:asciiTheme="majorHAnsi" w:eastAsia="Times New Roman" w:hAnsiTheme="majorHAnsi" w:cs="Times New Roman"/>
          <w:lang w:eastAsia="ar-SA"/>
        </w:rPr>
        <w:tab/>
      </w:r>
      <w:r w:rsidRPr="002F10F2">
        <w:rPr>
          <w:rFonts w:asciiTheme="majorHAnsi" w:eastAsia="Times New Roman" w:hAnsiTheme="majorHAnsi" w:cs="Times New Roman"/>
          <w:lang w:eastAsia="ar-SA"/>
        </w:rPr>
        <w:tab/>
      </w:r>
      <w:r w:rsidRPr="002F10F2">
        <w:rPr>
          <w:rFonts w:asciiTheme="majorHAnsi" w:eastAsia="Times New Roman" w:hAnsiTheme="majorHAnsi" w:cs="Times New Roman"/>
          <w:lang w:eastAsia="ar-SA"/>
        </w:rPr>
        <w:tab/>
        <w:t>cena oferty badanej</w:t>
      </w:r>
    </w:p>
    <w:p w:rsidR="003C29FE" w:rsidRPr="002F10F2" w:rsidRDefault="003C29FE" w:rsidP="003C29FE">
      <w:pPr>
        <w:suppressAutoHyphens/>
        <w:spacing w:after="0" w:line="240" w:lineRule="auto"/>
        <w:jc w:val="both"/>
        <w:rPr>
          <w:rFonts w:asciiTheme="majorHAnsi" w:eastAsia="Times New Roman" w:hAnsiTheme="majorHAnsi" w:cs="Times New Roman"/>
          <w:lang w:eastAsia="ar-SA"/>
        </w:rPr>
      </w:pPr>
    </w:p>
    <w:p w:rsidR="003C29FE" w:rsidRPr="002F10F2" w:rsidRDefault="003C29FE" w:rsidP="00DF5F63">
      <w:pPr>
        <w:suppressAutoHyphens/>
        <w:spacing w:after="0" w:line="240" w:lineRule="auto"/>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Punkty przyznane dla każdej z ofert  wraz ze streszczeniem oceny i porównania złożonych ofert zawierające punktację przyznaną ofertom w kryterium oceny i łączną punktację, zostaną zamieszczone w informacji o wyborze najkorzystniejszej oferty oraz na druku  protokołu                   z postępowania.</w:t>
      </w:r>
    </w:p>
    <w:p w:rsidR="00DF5F63" w:rsidRPr="002F10F2" w:rsidRDefault="00DF5F63" w:rsidP="00DF5F63">
      <w:pPr>
        <w:suppressAutoHyphens/>
        <w:spacing w:after="0" w:line="240" w:lineRule="auto"/>
        <w:ind w:left="360"/>
        <w:jc w:val="both"/>
        <w:rPr>
          <w:rFonts w:asciiTheme="majorHAnsi" w:eastAsia="Times New Roman" w:hAnsiTheme="majorHAnsi" w:cs="Times New Roman"/>
          <w:lang w:eastAsia="ar-SA"/>
        </w:rPr>
      </w:pPr>
    </w:p>
    <w:p w:rsidR="003C29FE" w:rsidRPr="002F10F2" w:rsidRDefault="003C29FE" w:rsidP="003C29FE">
      <w:pPr>
        <w:tabs>
          <w:tab w:val="left" w:pos="1440"/>
        </w:tabs>
        <w:spacing w:after="60"/>
        <w:jc w:val="both"/>
        <w:outlineLvl w:val="1"/>
        <w:rPr>
          <w:rFonts w:asciiTheme="majorHAnsi" w:eastAsia="Calibri" w:hAnsiTheme="majorHAnsi" w:cs="Times New Roman"/>
          <w:b/>
          <w:color w:val="000000"/>
          <w:u w:val="single"/>
        </w:rPr>
      </w:pPr>
      <w:r w:rsidRPr="002F10F2">
        <w:rPr>
          <w:rFonts w:asciiTheme="majorHAnsi" w:eastAsia="Calibri" w:hAnsiTheme="majorHAnsi" w:cs="Times New Roman"/>
          <w:b/>
          <w:color w:val="000000"/>
          <w:u w:val="single"/>
        </w:rPr>
        <w:t xml:space="preserve">§ 15. Informacje o formalnościach, jakie powinny zostać dopełnione po wyborze oferty </w:t>
      </w:r>
      <w:r w:rsidR="002F10F2">
        <w:rPr>
          <w:rFonts w:asciiTheme="majorHAnsi" w:eastAsia="Calibri" w:hAnsiTheme="majorHAnsi" w:cs="Times New Roman"/>
          <w:b/>
          <w:color w:val="000000"/>
          <w:u w:val="single"/>
        </w:rPr>
        <w:t xml:space="preserve">    </w:t>
      </w:r>
      <w:r w:rsidRPr="002F10F2">
        <w:rPr>
          <w:rFonts w:asciiTheme="majorHAnsi" w:eastAsia="Calibri" w:hAnsiTheme="majorHAnsi" w:cs="Times New Roman"/>
          <w:b/>
          <w:color w:val="000000"/>
          <w:u w:val="single"/>
        </w:rPr>
        <w:t>w celu zawarcia umowy  w sprawie zamówienia publicznego.</w:t>
      </w:r>
    </w:p>
    <w:p w:rsidR="003C29FE" w:rsidRPr="002F10F2" w:rsidRDefault="003C29FE" w:rsidP="003C29FE">
      <w:pPr>
        <w:suppressAutoHyphens/>
        <w:spacing w:after="0" w:line="240" w:lineRule="auto"/>
        <w:jc w:val="both"/>
        <w:rPr>
          <w:rFonts w:asciiTheme="majorHAnsi" w:eastAsia="Times New Roman" w:hAnsiTheme="majorHAnsi" w:cs="Times New Roman"/>
          <w:lang w:eastAsia="ar-SA"/>
        </w:rPr>
      </w:pPr>
    </w:p>
    <w:p w:rsidR="003C29FE" w:rsidRPr="002F10F2" w:rsidRDefault="003C29FE" w:rsidP="003C29FE">
      <w:pPr>
        <w:autoSpaceDE w:val="0"/>
        <w:autoSpaceDN w:val="0"/>
        <w:adjustRightInd w:val="0"/>
        <w:spacing w:after="0" w:line="240" w:lineRule="auto"/>
        <w:jc w:val="both"/>
        <w:rPr>
          <w:rFonts w:asciiTheme="majorHAnsi" w:eastAsia="Times New Roman" w:hAnsiTheme="majorHAnsi" w:cs="Times New Roman"/>
          <w:lang w:eastAsia="pl-PL"/>
        </w:rPr>
      </w:pPr>
      <w:r w:rsidRPr="002F10F2">
        <w:rPr>
          <w:rFonts w:asciiTheme="majorHAnsi" w:eastAsia="Times New Roman" w:hAnsiTheme="majorHAnsi" w:cs="Times New Roman"/>
          <w:lang w:eastAsia="ar-SA"/>
        </w:rPr>
        <w:t xml:space="preserve">1.  Niezwłocznie po wyborze najkorzystniejszej oferty zamawiający zawiadamia wykonawców, </w:t>
      </w:r>
      <w:r w:rsidRPr="002F10F2">
        <w:rPr>
          <w:rFonts w:asciiTheme="majorHAnsi" w:eastAsia="Times New Roman" w:hAnsiTheme="majorHAnsi" w:cs="Times New Roman"/>
          <w:kern w:val="2"/>
          <w:lang w:eastAsia="ar-SA"/>
        </w:rPr>
        <w:t>którzy złożyli oferty  o:</w:t>
      </w:r>
    </w:p>
    <w:p w:rsidR="003C29FE" w:rsidRPr="002F10F2" w:rsidRDefault="003C29FE" w:rsidP="003C29FE">
      <w:pPr>
        <w:autoSpaceDE w:val="0"/>
        <w:autoSpaceDN w:val="0"/>
        <w:adjustRightInd w:val="0"/>
        <w:spacing w:after="0" w:line="240" w:lineRule="auto"/>
        <w:jc w:val="both"/>
        <w:rPr>
          <w:rFonts w:asciiTheme="majorHAnsi" w:eastAsia="Calibri" w:hAnsiTheme="majorHAnsi" w:cs="Times New Roman"/>
        </w:rPr>
      </w:pPr>
      <w:r w:rsidRPr="002F10F2">
        <w:rPr>
          <w:rFonts w:asciiTheme="majorHAnsi" w:eastAsia="Calibri" w:hAnsiTheme="majorHAnsi" w:cs="Times New Roman"/>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w:t>
      </w:r>
      <w:r w:rsidR="002F10F2">
        <w:rPr>
          <w:rFonts w:asciiTheme="majorHAnsi" w:eastAsia="Calibri" w:hAnsiTheme="majorHAnsi" w:cs="Times New Roman"/>
        </w:rPr>
        <w:t xml:space="preserve">      </w:t>
      </w:r>
      <w:r w:rsidRPr="002F10F2">
        <w:rPr>
          <w:rFonts w:asciiTheme="majorHAnsi" w:eastAsia="Calibri" w:hAnsiTheme="majorHAnsi" w:cs="Times New Roman"/>
        </w:rPr>
        <w:t xml:space="preserve"> i łączną punktację</w:t>
      </w:r>
    </w:p>
    <w:p w:rsidR="003C29FE" w:rsidRPr="002F10F2" w:rsidRDefault="003C29FE" w:rsidP="003C29FE">
      <w:pPr>
        <w:autoSpaceDE w:val="0"/>
        <w:autoSpaceDN w:val="0"/>
        <w:adjustRightInd w:val="0"/>
        <w:spacing w:after="0" w:line="240" w:lineRule="auto"/>
        <w:jc w:val="both"/>
        <w:rPr>
          <w:rFonts w:asciiTheme="majorHAnsi" w:eastAsia="Calibri" w:hAnsiTheme="majorHAnsi" w:cs="Times New Roman"/>
        </w:rPr>
      </w:pPr>
      <w:r w:rsidRPr="002F10F2">
        <w:rPr>
          <w:rFonts w:asciiTheme="majorHAnsi" w:eastAsia="Calibri" w:hAnsiTheme="majorHAnsi" w:cs="Times New Roman"/>
        </w:rPr>
        <w:t>2)   wykonawcach, których oferty zostały odrzucone, podając uzasadnienie faktyczne                       i prawne,</w:t>
      </w:r>
    </w:p>
    <w:p w:rsidR="003C29FE" w:rsidRPr="002F10F2" w:rsidRDefault="003C29FE" w:rsidP="003C29FE">
      <w:pPr>
        <w:autoSpaceDE w:val="0"/>
        <w:autoSpaceDN w:val="0"/>
        <w:adjustRightInd w:val="0"/>
        <w:spacing w:after="0" w:line="240" w:lineRule="auto"/>
        <w:jc w:val="both"/>
        <w:rPr>
          <w:rFonts w:asciiTheme="majorHAnsi" w:eastAsia="Calibri" w:hAnsiTheme="majorHAnsi" w:cs="Times New Roman"/>
        </w:rPr>
      </w:pPr>
      <w:r w:rsidRPr="002F10F2">
        <w:rPr>
          <w:rFonts w:asciiTheme="majorHAnsi" w:eastAsia="Calibri" w:hAnsiTheme="majorHAnsi" w:cs="Times New Roman"/>
        </w:rPr>
        <w:t>3)  wykonawcach, którzy zostali wykluczeni z postępowania o udzielenie zamówienia, podając uzasadnienie faktyczne i prawne - jeżeli postępowanie jest prowadzone w trybie przetargu nieograniczonego, negocjacji bez ogłoszenia albo zapytania o cenę.</w:t>
      </w:r>
    </w:p>
    <w:p w:rsidR="003C29FE" w:rsidRPr="002F10F2" w:rsidRDefault="003C29FE" w:rsidP="003C29FE">
      <w:pPr>
        <w:autoSpaceDE w:val="0"/>
        <w:autoSpaceDN w:val="0"/>
        <w:adjustRightInd w:val="0"/>
        <w:spacing w:after="0" w:line="240" w:lineRule="auto"/>
        <w:jc w:val="both"/>
        <w:rPr>
          <w:rFonts w:asciiTheme="majorHAnsi" w:eastAsia="Calibri" w:hAnsiTheme="majorHAnsi" w:cs="Times New Roman"/>
          <w:u w:val="single"/>
        </w:rPr>
      </w:pPr>
      <w:r w:rsidRPr="002F10F2">
        <w:rPr>
          <w:rFonts w:asciiTheme="majorHAnsi" w:eastAsia="Calibri" w:hAnsiTheme="majorHAnsi" w:cs="Times New Roman"/>
        </w:rPr>
        <w:t xml:space="preserve">4) </w:t>
      </w:r>
      <w:r w:rsidRPr="002F10F2">
        <w:rPr>
          <w:rFonts w:asciiTheme="majorHAnsi" w:eastAsia="Calibri" w:hAnsiTheme="majorHAnsi" w:cs="Times New Roman"/>
          <w:u w:val="single"/>
        </w:rPr>
        <w:t>terminie po którego upływie może być zawarta umowa w sprawie zamówienia publicznego.</w:t>
      </w:r>
    </w:p>
    <w:p w:rsidR="003C29FE" w:rsidRPr="002F10F2" w:rsidRDefault="003C29FE" w:rsidP="003C29FE">
      <w:pPr>
        <w:autoSpaceDE w:val="0"/>
        <w:autoSpaceDN w:val="0"/>
        <w:adjustRightInd w:val="0"/>
        <w:spacing w:after="0" w:line="240" w:lineRule="auto"/>
        <w:jc w:val="both"/>
        <w:rPr>
          <w:rFonts w:asciiTheme="majorHAnsi" w:eastAsia="Calibri" w:hAnsiTheme="majorHAnsi" w:cs="Times New Roman"/>
        </w:rPr>
      </w:pPr>
      <w:r w:rsidRPr="002F10F2">
        <w:rPr>
          <w:rFonts w:asciiTheme="majorHAnsi" w:eastAsia="Calibri" w:hAnsiTheme="majorHAnsi" w:cs="Times New Roman"/>
        </w:rPr>
        <w:t>2. Niezwłocznie po wyborze najkorzystniejszej oferty zamawiający zamieszcza informacje,               o których mowa w pkt 1, również na stronie internetowej oraz w miejscu publicznie dostępnym w swojej siedzibie.</w:t>
      </w:r>
    </w:p>
    <w:p w:rsidR="003C29FE" w:rsidRPr="002F10F2" w:rsidRDefault="003C29FE" w:rsidP="003C29FE">
      <w:pPr>
        <w:tabs>
          <w:tab w:val="left" w:pos="426"/>
        </w:tabs>
        <w:spacing w:after="0" w:line="240" w:lineRule="auto"/>
        <w:ind w:left="60"/>
        <w:jc w:val="both"/>
        <w:rPr>
          <w:rFonts w:asciiTheme="majorHAnsi" w:eastAsia="Calibri" w:hAnsiTheme="majorHAnsi" w:cs="Times New Roman"/>
          <w:color w:val="000000"/>
        </w:rPr>
      </w:pPr>
      <w:r w:rsidRPr="002F10F2">
        <w:rPr>
          <w:rFonts w:asciiTheme="majorHAnsi" w:eastAsia="Calibri" w:hAnsiTheme="majorHAnsi" w:cs="Times New Roman"/>
          <w:color w:val="000000"/>
        </w:rPr>
        <w:t>3. Zamawiający powiadomi wybranego Wykonawcę o miejscu i terminie podpisania umowy.</w:t>
      </w:r>
    </w:p>
    <w:p w:rsidR="003C29FE" w:rsidRPr="002F10F2" w:rsidRDefault="003C29FE" w:rsidP="003C29FE">
      <w:pPr>
        <w:tabs>
          <w:tab w:val="left" w:pos="426"/>
        </w:tabs>
        <w:spacing w:after="0" w:line="240" w:lineRule="auto"/>
        <w:ind w:left="60"/>
        <w:jc w:val="both"/>
        <w:rPr>
          <w:rFonts w:asciiTheme="majorHAnsi" w:eastAsia="Calibri" w:hAnsiTheme="majorHAnsi" w:cs="Times New Roman"/>
          <w:color w:val="000000"/>
        </w:rPr>
      </w:pPr>
      <w:r w:rsidRPr="002F10F2">
        <w:rPr>
          <w:rFonts w:asciiTheme="majorHAnsi" w:eastAsia="Calibri" w:hAnsiTheme="majorHAnsi" w:cs="Times New Roman"/>
          <w:color w:val="000000"/>
        </w:rPr>
        <w:t>4. Przed podpisaniem umowy Wykonawca zobowiązany jest wnieść zabezpieczenie należytego wykonania umowy na zasadach określonych w § 16 SIWZ</w:t>
      </w:r>
      <w:r w:rsidRPr="002F10F2">
        <w:rPr>
          <w:rFonts w:asciiTheme="majorHAnsi" w:eastAsia="Calibri" w:hAnsiTheme="majorHAnsi" w:cs="Times New Roman"/>
          <w:i/>
          <w:color w:val="000000"/>
        </w:rPr>
        <w:t>.(jeśli dotyczy).</w:t>
      </w:r>
    </w:p>
    <w:p w:rsidR="003C29FE" w:rsidRPr="002F10F2" w:rsidRDefault="003C29FE" w:rsidP="003C29FE">
      <w:pPr>
        <w:tabs>
          <w:tab w:val="left" w:pos="426"/>
        </w:tabs>
        <w:spacing w:after="0" w:line="240" w:lineRule="auto"/>
        <w:ind w:left="360"/>
        <w:jc w:val="both"/>
        <w:rPr>
          <w:rFonts w:asciiTheme="majorHAnsi" w:eastAsia="Calibri" w:hAnsiTheme="majorHAnsi" w:cs="Times New Roman"/>
          <w:color w:val="000000"/>
        </w:rPr>
      </w:pPr>
      <w:r w:rsidRPr="002F10F2">
        <w:rPr>
          <w:rFonts w:asciiTheme="majorHAnsi" w:eastAsia="Calibri" w:hAnsiTheme="majorHAnsi" w:cs="Times New Roman"/>
          <w:b/>
          <w:color w:val="000000"/>
        </w:rPr>
        <w:t>5. Zamawiający może zawrzeć umowę</w:t>
      </w:r>
      <w:r w:rsidRPr="002F10F2">
        <w:rPr>
          <w:rFonts w:asciiTheme="majorHAnsi" w:eastAsia="Calibri" w:hAnsiTheme="majorHAnsi" w:cs="Times New Roman"/>
          <w:color w:val="000000"/>
        </w:rPr>
        <w:t xml:space="preserve"> w sprawie zamówienia publicznego przed upływem terminów o których mowa w art. 94 ust. 1 ustawy Prawo zamówień publicznych (10 lub 5  dni ), jeżeli w postępowaniu o udzielenie zamówienia:</w:t>
      </w:r>
    </w:p>
    <w:p w:rsidR="003C29FE" w:rsidRPr="002F10F2" w:rsidRDefault="003C29FE" w:rsidP="003C29FE">
      <w:pPr>
        <w:tabs>
          <w:tab w:val="left" w:pos="426"/>
        </w:tabs>
        <w:spacing w:after="0" w:line="240" w:lineRule="auto"/>
        <w:ind w:left="360"/>
        <w:jc w:val="both"/>
        <w:rPr>
          <w:rFonts w:asciiTheme="majorHAnsi" w:eastAsia="Calibri" w:hAnsiTheme="majorHAnsi" w:cs="Times New Roman"/>
          <w:color w:val="000000"/>
        </w:rPr>
      </w:pPr>
      <w:r w:rsidRPr="002F10F2">
        <w:rPr>
          <w:rFonts w:asciiTheme="majorHAnsi" w:eastAsia="Calibri" w:hAnsiTheme="majorHAnsi" w:cs="Times New Roman"/>
          <w:color w:val="000000"/>
        </w:rPr>
        <w:t>1)  została złożona tylko 1 oferta,</w:t>
      </w:r>
    </w:p>
    <w:p w:rsidR="003C29FE" w:rsidRPr="002F10F2" w:rsidRDefault="003C29FE" w:rsidP="003C29FE">
      <w:pPr>
        <w:tabs>
          <w:tab w:val="left" w:pos="426"/>
        </w:tabs>
        <w:spacing w:after="0" w:line="240" w:lineRule="auto"/>
        <w:ind w:left="360"/>
        <w:jc w:val="both"/>
        <w:rPr>
          <w:rFonts w:asciiTheme="majorHAnsi" w:eastAsia="Calibri" w:hAnsiTheme="majorHAnsi" w:cs="Times New Roman"/>
          <w:color w:val="000000"/>
        </w:rPr>
      </w:pPr>
      <w:r w:rsidRPr="002F10F2">
        <w:rPr>
          <w:rFonts w:asciiTheme="majorHAnsi" w:eastAsia="Calibri" w:hAnsiTheme="majorHAnsi" w:cs="Times New Roman"/>
          <w:color w:val="000000"/>
        </w:rPr>
        <w:t>2) nie odrzucono żadnej oferty,</w:t>
      </w:r>
    </w:p>
    <w:p w:rsidR="003C29FE" w:rsidRPr="002F10F2" w:rsidRDefault="003C29FE" w:rsidP="003C29FE">
      <w:pPr>
        <w:tabs>
          <w:tab w:val="left" w:pos="426"/>
        </w:tabs>
        <w:spacing w:after="0" w:line="240" w:lineRule="auto"/>
        <w:ind w:left="360"/>
        <w:jc w:val="both"/>
        <w:rPr>
          <w:rFonts w:asciiTheme="majorHAnsi" w:eastAsia="Calibri" w:hAnsiTheme="majorHAnsi" w:cs="Times New Roman"/>
          <w:color w:val="000000"/>
        </w:rPr>
      </w:pPr>
      <w:r w:rsidRPr="002F10F2">
        <w:rPr>
          <w:rFonts w:asciiTheme="majorHAnsi" w:eastAsia="Calibri" w:hAnsiTheme="majorHAnsi" w:cs="Times New Roman"/>
          <w:color w:val="000000"/>
        </w:rPr>
        <w:t>3) nie wykluczono żadnego wykonawcy,</w:t>
      </w:r>
    </w:p>
    <w:p w:rsidR="003C29FE" w:rsidRPr="002F10F2" w:rsidRDefault="003C29FE" w:rsidP="003C29FE">
      <w:pPr>
        <w:numPr>
          <w:ilvl w:val="0"/>
          <w:numId w:val="7"/>
        </w:numPr>
        <w:tabs>
          <w:tab w:val="left" w:pos="426"/>
        </w:tabs>
        <w:spacing w:after="0" w:line="240" w:lineRule="auto"/>
        <w:ind w:left="360"/>
        <w:jc w:val="both"/>
        <w:rPr>
          <w:rFonts w:asciiTheme="majorHAnsi" w:eastAsia="Calibri" w:hAnsiTheme="majorHAnsi" w:cs="Times New Roman"/>
          <w:color w:val="000000"/>
        </w:rPr>
      </w:pPr>
      <w:r w:rsidRPr="002F10F2">
        <w:rPr>
          <w:rFonts w:asciiTheme="majorHAnsi" w:eastAsia="Calibri" w:hAnsiTheme="majorHAnsi" w:cs="Times New Roman"/>
          <w:color w:val="000000"/>
        </w:rPr>
        <w:t>W przypadku, gdy Wykonawca, którego oferta zostanie wybrana, będzie się uchylał od zawarcia umowy lub nie wniesie wymaganego zabezpieczenia należytego wykonania umowy(jeśli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3C29FE" w:rsidRPr="002F10F2" w:rsidRDefault="003C29FE" w:rsidP="003C29FE">
      <w:pPr>
        <w:tabs>
          <w:tab w:val="left" w:pos="426"/>
        </w:tabs>
        <w:spacing w:after="0" w:line="240" w:lineRule="auto"/>
        <w:ind w:left="360"/>
        <w:jc w:val="both"/>
        <w:rPr>
          <w:rFonts w:asciiTheme="majorHAnsi" w:eastAsia="Calibri" w:hAnsiTheme="majorHAnsi" w:cs="Times New Roman"/>
          <w:color w:val="000000"/>
        </w:rPr>
      </w:pPr>
    </w:p>
    <w:p w:rsidR="003C29FE" w:rsidRPr="002F10F2" w:rsidRDefault="003C29FE" w:rsidP="003C29FE">
      <w:pPr>
        <w:tabs>
          <w:tab w:val="left" w:pos="1298"/>
        </w:tabs>
        <w:spacing w:after="60"/>
        <w:jc w:val="both"/>
        <w:outlineLvl w:val="1"/>
        <w:rPr>
          <w:rFonts w:asciiTheme="majorHAnsi" w:eastAsia="Calibri" w:hAnsiTheme="majorHAnsi" w:cs="Times New Roman"/>
          <w:b/>
          <w:color w:val="000000"/>
          <w:u w:val="single"/>
        </w:rPr>
      </w:pPr>
      <w:r w:rsidRPr="002F10F2">
        <w:rPr>
          <w:rFonts w:asciiTheme="majorHAnsi" w:eastAsia="Calibri" w:hAnsiTheme="majorHAnsi" w:cs="Times New Roman"/>
          <w:b/>
          <w:color w:val="000000"/>
          <w:u w:val="single"/>
        </w:rPr>
        <w:t>§ 16. Wymagania dotyczące zabezpieczenia należytego wykonania umowy.</w:t>
      </w:r>
    </w:p>
    <w:p w:rsidR="003C29FE" w:rsidRPr="002F10F2" w:rsidRDefault="003C29FE" w:rsidP="003C29FE">
      <w:pPr>
        <w:keepNext/>
        <w:suppressAutoHyphens/>
        <w:spacing w:after="0" w:line="240" w:lineRule="auto"/>
        <w:jc w:val="both"/>
        <w:outlineLvl w:val="1"/>
        <w:rPr>
          <w:rFonts w:asciiTheme="majorHAnsi" w:eastAsia="Calibri" w:hAnsiTheme="majorHAnsi" w:cs="Times New Roman"/>
          <w:bCs/>
          <w:iCs/>
          <w:color w:val="000000"/>
        </w:rPr>
      </w:pPr>
      <w:r w:rsidRPr="002F10F2">
        <w:rPr>
          <w:rFonts w:asciiTheme="majorHAnsi" w:eastAsia="Calibri" w:hAnsiTheme="majorHAnsi" w:cs="Times New Roman"/>
          <w:bCs/>
          <w:iCs/>
          <w:color w:val="000000"/>
        </w:rPr>
        <w:t xml:space="preserve">1.Zabezpieczenie należytego wykonania umowy ustala się na  </w:t>
      </w:r>
      <w:r w:rsidRPr="002F10F2">
        <w:rPr>
          <w:rFonts w:asciiTheme="majorHAnsi" w:eastAsia="Calibri" w:hAnsiTheme="majorHAnsi" w:cs="Times New Roman"/>
          <w:b/>
          <w:bCs/>
          <w:iCs/>
          <w:color w:val="000000"/>
        </w:rPr>
        <w:t>10 %</w:t>
      </w:r>
      <w:r w:rsidRPr="002F10F2">
        <w:rPr>
          <w:rFonts w:asciiTheme="majorHAnsi" w:eastAsia="Calibri" w:hAnsiTheme="majorHAnsi" w:cs="Times New Roman"/>
          <w:bCs/>
          <w:iCs/>
          <w:color w:val="000000"/>
        </w:rPr>
        <w:t xml:space="preserve"> zaoferowanej w ofercie ceny brutto.</w:t>
      </w:r>
    </w:p>
    <w:p w:rsidR="003C29FE" w:rsidRPr="002F10F2" w:rsidRDefault="003C29FE" w:rsidP="003C29FE">
      <w:pPr>
        <w:keepNext/>
        <w:numPr>
          <w:ilvl w:val="0"/>
          <w:numId w:val="20"/>
        </w:numPr>
        <w:suppressAutoHyphens/>
        <w:spacing w:after="0" w:line="240" w:lineRule="auto"/>
        <w:ind w:left="284" w:hanging="284"/>
        <w:jc w:val="both"/>
        <w:outlineLvl w:val="1"/>
        <w:rPr>
          <w:rFonts w:asciiTheme="majorHAnsi" w:eastAsia="Calibri" w:hAnsiTheme="majorHAnsi" w:cs="Times New Roman"/>
          <w:bCs/>
          <w:iCs/>
          <w:color w:val="000000"/>
        </w:rPr>
      </w:pPr>
      <w:r w:rsidRPr="002F10F2">
        <w:rPr>
          <w:rFonts w:asciiTheme="majorHAnsi" w:eastAsia="Calibri" w:hAnsiTheme="majorHAnsi" w:cs="Times New Roman"/>
          <w:bCs/>
          <w:iCs/>
          <w:color w:val="000000"/>
        </w:rPr>
        <w:t xml:space="preserve">Zabezpieczenie może być wnoszone według wyboru wykonawcy w jednej lub w kilku następujących formach: </w:t>
      </w:r>
    </w:p>
    <w:p w:rsidR="003C29FE" w:rsidRPr="002F10F2" w:rsidRDefault="003C29FE" w:rsidP="003C29FE">
      <w:pPr>
        <w:keepNext/>
        <w:numPr>
          <w:ilvl w:val="1"/>
          <w:numId w:val="5"/>
        </w:numPr>
        <w:tabs>
          <w:tab w:val="num" w:pos="1440"/>
        </w:tabs>
        <w:suppressAutoHyphens/>
        <w:spacing w:after="0" w:line="240" w:lineRule="auto"/>
        <w:jc w:val="both"/>
        <w:outlineLvl w:val="1"/>
        <w:rPr>
          <w:rFonts w:asciiTheme="majorHAnsi" w:eastAsia="Calibri" w:hAnsiTheme="majorHAnsi" w:cs="Times New Roman"/>
          <w:bCs/>
          <w:iCs/>
          <w:color w:val="000000"/>
        </w:rPr>
      </w:pPr>
      <w:r w:rsidRPr="002F10F2">
        <w:rPr>
          <w:rFonts w:asciiTheme="majorHAnsi" w:eastAsia="Calibri" w:hAnsiTheme="majorHAnsi" w:cs="Times New Roman"/>
          <w:bCs/>
          <w:iCs/>
          <w:color w:val="000000"/>
        </w:rPr>
        <w:t>pieniądzu;</w:t>
      </w:r>
    </w:p>
    <w:p w:rsidR="003C29FE" w:rsidRPr="002F10F2" w:rsidRDefault="003C29FE" w:rsidP="003C29FE">
      <w:pPr>
        <w:keepNext/>
        <w:numPr>
          <w:ilvl w:val="1"/>
          <w:numId w:val="5"/>
        </w:numPr>
        <w:tabs>
          <w:tab w:val="num" w:pos="1440"/>
        </w:tabs>
        <w:suppressAutoHyphens/>
        <w:spacing w:after="0" w:line="240" w:lineRule="auto"/>
        <w:jc w:val="both"/>
        <w:outlineLvl w:val="1"/>
        <w:rPr>
          <w:rFonts w:asciiTheme="majorHAnsi" w:eastAsia="Calibri" w:hAnsiTheme="majorHAnsi" w:cs="Times New Roman"/>
          <w:bCs/>
          <w:iCs/>
          <w:color w:val="000000"/>
        </w:rPr>
      </w:pPr>
      <w:r w:rsidRPr="002F10F2">
        <w:rPr>
          <w:rFonts w:asciiTheme="majorHAnsi" w:eastAsia="Calibri" w:hAnsiTheme="majorHAnsi" w:cs="Times New Roman"/>
          <w:bCs/>
          <w:iCs/>
          <w:color w:val="000000"/>
        </w:rPr>
        <w:t>poręczeniach bankowych lub poręczeniach spółdzielczej kasy oszczędnościowo-kredytowej, z tym że zobowiązanie kasy jest zawsze zobowiązaniem pieniężnym;</w:t>
      </w:r>
    </w:p>
    <w:p w:rsidR="003C29FE" w:rsidRPr="002F10F2" w:rsidRDefault="003C29FE" w:rsidP="003C29FE">
      <w:pPr>
        <w:keepNext/>
        <w:numPr>
          <w:ilvl w:val="1"/>
          <w:numId w:val="5"/>
        </w:numPr>
        <w:tabs>
          <w:tab w:val="num" w:pos="1440"/>
        </w:tabs>
        <w:suppressAutoHyphens/>
        <w:spacing w:after="0" w:line="240" w:lineRule="auto"/>
        <w:jc w:val="both"/>
        <w:outlineLvl w:val="1"/>
        <w:rPr>
          <w:rFonts w:asciiTheme="majorHAnsi" w:eastAsia="Calibri" w:hAnsiTheme="majorHAnsi" w:cs="Times New Roman"/>
          <w:bCs/>
          <w:iCs/>
          <w:color w:val="000000"/>
        </w:rPr>
      </w:pPr>
      <w:r w:rsidRPr="002F10F2">
        <w:rPr>
          <w:rFonts w:asciiTheme="majorHAnsi" w:eastAsia="Calibri" w:hAnsiTheme="majorHAnsi" w:cs="Times New Roman"/>
          <w:bCs/>
          <w:iCs/>
          <w:color w:val="000000"/>
        </w:rPr>
        <w:t>gwarancjach bankowych;</w:t>
      </w:r>
    </w:p>
    <w:p w:rsidR="003C29FE" w:rsidRPr="002F10F2" w:rsidRDefault="003C29FE" w:rsidP="003C29FE">
      <w:pPr>
        <w:keepNext/>
        <w:numPr>
          <w:ilvl w:val="1"/>
          <w:numId w:val="5"/>
        </w:numPr>
        <w:tabs>
          <w:tab w:val="num" w:pos="1440"/>
        </w:tabs>
        <w:suppressAutoHyphens/>
        <w:spacing w:after="0" w:line="240" w:lineRule="auto"/>
        <w:jc w:val="both"/>
        <w:outlineLvl w:val="1"/>
        <w:rPr>
          <w:rFonts w:asciiTheme="majorHAnsi" w:eastAsia="Calibri" w:hAnsiTheme="majorHAnsi" w:cs="Times New Roman"/>
          <w:bCs/>
          <w:iCs/>
          <w:color w:val="000000"/>
        </w:rPr>
      </w:pPr>
      <w:r w:rsidRPr="002F10F2">
        <w:rPr>
          <w:rFonts w:asciiTheme="majorHAnsi" w:eastAsia="Calibri" w:hAnsiTheme="majorHAnsi" w:cs="Times New Roman"/>
          <w:bCs/>
          <w:iCs/>
          <w:color w:val="000000"/>
        </w:rPr>
        <w:t>gwarancjach ubezpieczeniowych;</w:t>
      </w:r>
    </w:p>
    <w:p w:rsidR="003C29FE" w:rsidRPr="002F10F2" w:rsidRDefault="003C29FE" w:rsidP="003C29FE">
      <w:pPr>
        <w:keepNext/>
        <w:numPr>
          <w:ilvl w:val="1"/>
          <w:numId w:val="5"/>
        </w:numPr>
        <w:tabs>
          <w:tab w:val="num" w:pos="1440"/>
        </w:tabs>
        <w:suppressAutoHyphens/>
        <w:spacing w:after="0" w:line="240" w:lineRule="auto"/>
        <w:jc w:val="both"/>
        <w:outlineLvl w:val="1"/>
        <w:rPr>
          <w:rFonts w:asciiTheme="majorHAnsi" w:eastAsia="Calibri" w:hAnsiTheme="majorHAnsi" w:cs="Times New Roman"/>
          <w:bCs/>
          <w:iCs/>
        </w:rPr>
      </w:pPr>
      <w:r w:rsidRPr="002F10F2">
        <w:rPr>
          <w:rFonts w:asciiTheme="majorHAnsi" w:eastAsia="Calibri" w:hAnsiTheme="majorHAnsi" w:cs="Times New Roman"/>
          <w:bCs/>
          <w:iCs/>
        </w:rPr>
        <w:t>poręczeniach udzielanych przez podmioty, o których mowa w art.  6b ust. 5 pkt 2 ustawy z dnia 9 listopada 2000 r. o utworzeniu Polskiej Agencji Rozwoju Przedsiębiorczości.</w:t>
      </w:r>
    </w:p>
    <w:p w:rsidR="003C29FE" w:rsidRPr="002F10F2" w:rsidRDefault="003C29FE" w:rsidP="003C29FE">
      <w:pPr>
        <w:rPr>
          <w:rFonts w:asciiTheme="majorHAnsi" w:eastAsia="Calibri" w:hAnsiTheme="majorHAnsi" w:cs="Times New Roman"/>
        </w:rPr>
      </w:pPr>
      <w:r w:rsidRPr="002F10F2">
        <w:rPr>
          <w:rFonts w:asciiTheme="majorHAnsi" w:eastAsia="Calibri" w:hAnsiTheme="majorHAnsi" w:cs="Times New Roman"/>
        </w:rPr>
        <w:t>3. Za zgodą zamawiającego zabezpieczenie może być wnoszone również:</w:t>
      </w:r>
    </w:p>
    <w:p w:rsidR="003C29FE" w:rsidRPr="002F10F2" w:rsidRDefault="003C29FE" w:rsidP="003C29FE">
      <w:pPr>
        <w:numPr>
          <w:ilvl w:val="0"/>
          <w:numId w:val="11"/>
        </w:numPr>
        <w:spacing w:after="0"/>
        <w:ind w:left="714" w:hanging="357"/>
        <w:rPr>
          <w:rFonts w:asciiTheme="majorHAnsi" w:eastAsia="Calibri" w:hAnsiTheme="majorHAnsi" w:cs="Times New Roman"/>
        </w:rPr>
      </w:pPr>
      <w:r w:rsidRPr="002F10F2">
        <w:rPr>
          <w:rFonts w:asciiTheme="majorHAnsi" w:eastAsia="Calibri" w:hAnsiTheme="majorHAnsi" w:cs="Times New Roman"/>
        </w:rPr>
        <w:t>w wekslach z poręczeniem wekslowym banku lub spółdzielczej kasy oszczędnościowo – kredytowej,</w:t>
      </w:r>
    </w:p>
    <w:p w:rsidR="003C29FE" w:rsidRPr="002F10F2" w:rsidRDefault="003C29FE" w:rsidP="003C29FE">
      <w:pPr>
        <w:numPr>
          <w:ilvl w:val="0"/>
          <w:numId w:val="11"/>
        </w:numPr>
        <w:spacing w:after="0"/>
        <w:ind w:left="714" w:hanging="357"/>
        <w:rPr>
          <w:rFonts w:asciiTheme="majorHAnsi" w:eastAsia="Calibri" w:hAnsiTheme="majorHAnsi" w:cs="Times New Roman"/>
        </w:rPr>
      </w:pPr>
      <w:r w:rsidRPr="002F10F2">
        <w:rPr>
          <w:rFonts w:asciiTheme="majorHAnsi" w:eastAsia="Calibri" w:hAnsiTheme="majorHAnsi" w:cs="Times New Roman"/>
        </w:rPr>
        <w:t>przez ustanowienie zastawu na papierach wartościowych emitowanych przez Skarb Państwa lub jednostkę samorządu terytorialnego,</w:t>
      </w:r>
    </w:p>
    <w:p w:rsidR="003C29FE" w:rsidRPr="002F10F2" w:rsidRDefault="003C29FE" w:rsidP="003C29FE">
      <w:pPr>
        <w:numPr>
          <w:ilvl w:val="0"/>
          <w:numId w:val="11"/>
        </w:numPr>
        <w:spacing w:after="0"/>
        <w:ind w:left="714" w:hanging="357"/>
        <w:rPr>
          <w:rFonts w:asciiTheme="majorHAnsi" w:eastAsia="Calibri" w:hAnsiTheme="majorHAnsi" w:cs="Times New Roman"/>
        </w:rPr>
      </w:pPr>
      <w:r w:rsidRPr="002F10F2">
        <w:rPr>
          <w:rFonts w:asciiTheme="majorHAnsi" w:eastAsia="Calibri" w:hAnsiTheme="majorHAnsi" w:cs="Times New Roman"/>
        </w:rPr>
        <w:t>przez ustanowienie zastawu rejestrowego na zasadach określonych w przepisach o zastawie rejestrowym i rejestrze zastawów.</w:t>
      </w:r>
    </w:p>
    <w:p w:rsidR="003C29FE" w:rsidRPr="002F10F2" w:rsidRDefault="003C29FE" w:rsidP="003C29FE">
      <w:pPr>
        <w:spacing w:after="0" w:line="240" w:lineRule="auto"/>
        <w:jc w:val="both"/>
        <w:rPr>
          <w:rFonts w:asciiTheme="majorHAnsi" w:eastAsia="Calibri" w:hAnsiTheme="majorHAnsi" w:cs="Times New Roman"/>
          <w:b/>
          <w:color w:val="000000"/>
        </w:rPr>
      </w:pPr>
      <w:r w:rsidRPr="002F10F2">
        <w:rPr>
          <w:rFonts w:asciiTheme="majorHAnsi" w:eastAsia="Calibri" w:hAnsiTheme="majorHAnsi" w:cs="Times New Roman"/>
          <w:color w:val="000000"/>
        </w:rPr>
        <w:t xml:space="preserve">4. Zabezpieczenie wnoszone w pieniądzu wykonawca wpłaca przelewem na rachunek bankowy Zamawiającego w Banku Spółdzielczym w Wyszkowie - nr rachunku bankowego </w:t>
      </w:r>
      <w:r w:rsidRPr="002F10F2">
        <w:rPr>
          <w:rFonts w:asciiTheme="majorHAnsi" w:eastAsia="Calibri" w:hAnsiTheme="majorHAnsi" w:cs="Times New Roman"/>
          <w:b/>
          <w:color w:val="000000"/>
        </w:rPr>
        <w:t>19 8931 0003 0002 2233 2029 0007.</w:t>
      </w:r>
    </w:p>
    <w:p w:rsidR="003C29FE" w:rsidRPr="002F10F2" w:rsidRDefault="003C29FE" w:rsidP="003C29FE">
      <w:p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5. W przypadku wniesienia wadium w pieniądzu Wykonawca może wyrazić zgodę na zaliczenie kwoty wadium na poczet zabezpieczenia.</w:t>
      </w:r>
    </w:p>
    <w:p w:rsidR="003C29FE" w:rsidRPr="002F10F2" w:rsidRDefault="003C29FE" w:rsidP="003C29FE">
      <w:p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C29FE" w:rsidRPr="002F10F2" w:rsidRDefault="003C29FE" w:rsidP="003C29FE">
      <w:p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7. Zamawiający zwróci  zabezpieczenia w terminie 30 dni od dnia wykonania zamówienia i uznania przez zamawiającego za należycie wykonane.</w:t>
      </w:r>
    </w:p>
    <w:p w:rsidR="003C29FE" w:rsidRPr="002F10F2" w:rsidRDefault="003C29FE" w:rsidP="003C29FE">
      <w:p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8. Kwota pozostawiona na zabezpieczenie roszczeń z tytułu rękojmi za wady wyniesie 30% wysokości zabezpieczenia. </w:t>
      </w:r>
    </w:p>
    <w:p w:rsidR="003C29FE" w:rsidRPr="002F10F2" w:rsidRDefault="003C29FE" w:rsidP="003C29FE">
      <w:p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9. Kwota, o której mowa w pkt. 8, zostanie zwrócona nie później niż w 15 dniu po upływie okresu  rękojmi za wady.</w:t>
      </w:r>
    </w:p>
    <w:p w:rsidR="003C29FE" w:rsidRPr="002F10F2" w:rsidRDefault="003C29FE" w:rsidP="003C29FE">
      <w:pPr>
        <w:tabs>
          <w:tab w:val="left" w:pos="1440"/>
        </w:tabs>
        <w:spacing w:after="60"/>
        <w:jc w:val="both"/>
        <w:outlineLvl w:val="1"/>
        <w:rPr>
          <w:rFonts w:asciiTheme="majorHAnsi" w:eastAsia="Calibri" w:hAnsiTheme="majorHAnsi" w:cs="Times New Roman"/>
          <w:b/>
          <w:color w:val="000000"/>
          <w:u w:val="single"/>
        </w:rPr>
      </w:pPr>
    </w:p>
    <w:p w:rsidR="003C29FE" w:rsidRPr="002F10F2" w:rsidRDefault="003C29FE" w:rsidP="003C29FE">
      <w:pPr>
        <w:tabs>
          <w:tab w:val="left" w:pos="1440"/>
        </w:tabs>
        <w:spacing w:after="60" w:line="240" w:lineRule="auto"/>
        <w:jc w:val="both"/>
        <w:outlineLvl w:val="1"/>
        <w:rPr>
          <w:rFonts w:asciiTheme="majorHAnsi" w:eastAsia="Calibri" w:hAnsiTheme="majorHAnsi" w:cs="Times New Roman"/>
          <w:b/>
          <w:color w:val="000000"/>
          <w:u w:val="single"/>
        </w:rPr>
      </w:pPr>
      <w:r w:rsidRPr="002F10F2">
        <w:rPr>
          <w:rFonts w:asciiTheme="majorHAnsi" w:eastAsia="Calibri" w:hAnsiTheme="majorHAnsi" w:cs="Times New Roman"/>
          <w:b/>
          <w:color w:val="000000"/>
          <w:u w:val="single"/>
        </w:rPr>
        <w:t>§ 17.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3C29FE" w:rsidRPr="002F10F2" w:rsidRDefault="003C29FE" w:rsidP="003C29FE">
      <w:pPr>
        <w:suppressAutoHyphens/>
        <w:spacing w:after="0" w:line="240" w:lineRule="auto"/>
        <w:jc w:val="both"/>
        <w:rPr>
          <w:rFonts w:asciiTheme="majorHAnsi" w:eastAsia="Times New Roman" w:hAnsiTheme="majorHAnsi" w:cs="Times New Roman"/>
          <w:color w:val="000000"/>
          <w:u w:val="single"/>
          <w:lang w:eastAsia="ar-SA"/>
        </w:rPr>
      </w:pPr>
    </w:p>
    <w:p w:rsidR="003C29FE" w:rsidRPr="002F10F2" w:rsidRDefault="003C29FE" w:rsidP="003C29FE">
      <w:pPr>
        <w:tabs>
          <w:tab w:val="num" w:pos="180"/>
        </w:tabs>
        <w:suppressAutoHyphens/>
        <w:spacing w:after="0" w:line="240" w:lineRule="auto"/>
        <w:ind w:left="180"/>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Istotne  zmiany postanowień zawartej umowy w stosunku do treści oferty, na podstawie której dokonano wyboru Wykonawcy:</w:t>
      </w:r>
    </w:p>
    <w:p w:rsidR="003C29FE" w:rsidRPr="002F10F2" w:rsidRDefault="003C29FE" w:rsidP="003C29FE">
      <w:pPr>
        <w:tabs>
          <w:tab w:val="num" w:pos="180"/>
        </w:tabs>
        <w:suppressAutoHyphens/>
        <w:spacing w:after="0" w:line="240" w:lineRule="auto"/>
        <w:ind w:left="180"/>
        <w:jc w:val="both"/>
        <w:rPr>
          <w:rFonts w:asciiTheme="majorHAnsi" w:eastAsia="Times New Roman" w:hAnsiTheme="majorHAnsi" w:cs="Times New Roman"/>
          <w:lang w:eastAsia="ar-SA"/>
        </w:rPr>
      </w:pPr>
    </w:p>
    <w:p w:rsidR="003C29FE" w:rsidRPr="002F10F2" w:rsidRDefault="003C29FE" w:rsidP="003C29FE">
      <w:pPr>
        <w:numPr>
          <w:ilvl w:val="0"/>
          <w:numId w:val="12"/>
        </w:numPr>
        <w:suppressAutoHyphens/>
        <w:spacing w:after="0" w:line="240" w:lineRule="auto"/>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Zmiany w zakresie ceny przedmiotu zamówienia, jeśli konieczność wprowadzenia takiej zmiany jest skutkiem zmiany przepisów prawa w szczególności zmiany stawek podatku VAT,</w:t>
      </w:r>
    </w:p>
    <w:p w:rsidR="003C29FE" w:rsidRPr="002F10F2" w:rsidRDefault="003C29FE" w:rsidP="003C29FE">
      <w:pPr>
        <w:numPr>
          <w:ilvl w:val="0"/>
          <w:numId w:val="12"/>
        </w:numPr>
        <w:suppressAutoHyphens/>
        <w:spacing w:after="0" w:line="240" w:lineRule="auto"/>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Zmiany terminu realizacji umowy w przypadku:</w:t>
      </w:r>
    </w:p>
    <w:p w:rsidR="003C29FE" w:rsidRPr="002F10F2" w:rsidRDefault="003C29FE" w:rsidP="003C29FE">
      <w:pPr>
        <w:numPr>
          <w:ilvl w:val="1"/>
          <w:numId w:val="18"/>
        </w:numPr>
        <w:suppressAutoHyphens/>
        <w:spacing w:after="0" w:line="240" w:lineRule="auto"/>
        <w:ind w:left="993" w:hanging="426"/>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jeżeli wykonanie zamówienia dodatkowego (robót dodatkowych) lub zamiennych wpłynie na termin wykonania zamówienia podstawowego,</w:t>
      </w:r>
    </w:p>
    <w:p w:rsidR="003C29FE" w:rsidRPr="002F10F2" w:rsidRDefault="003C29FE" w:rsidP="003C29FE">
      <w:pPr>
        <w:numPr>
          <w:ilvl w:val="1"/>
          <w:numId w:val="18"/>
        </w:numPr>
        <w:suppressAutoHyphens/>
        <w:spacing w:after="0" w:line="240" w:lineRule="auto"/>
        <w:ind w:left="993" w:hanging="426"/>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 xml:space="preserve">wystąpienia okoliczności wynikających z siły wyższej (np. powodzie, huragany, gwałtowne burze, itp. warunków pogodowych), uniemożliwiających realizację robót. Wstrzymanie robót z tego powodu musi być potwierdzone w dzienniku budowy i zaakceptowane przez inspektora nadzoru. </w:t>
      </w:r>
    </w:p>
    <w:p w:rsidR="003C29FE" w:rsidRPr="002F10F2" w:rsidRDefault="003C29FE" w:rsidP="003C29FE">
      <w:pPr>
        <w:numPr>
          <w:ilvl w:val="1"/>
          <w:numId w:val="18"/>
        </w:numPr>
        <w:suppressAutoHyphens/>
        <w:spacing w:after="0" w:line="240" w:lineRule="auto"/>
        <w:ind w:left="993" w:hanging="426"/>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w sytuacji, jeżeli z powodu warunków atmosferycznych wykonanie robót mogłoby grozić powstaniem szkody,</w:t>
      </w:r>
    </w:p>
    <w:p w:rsidR="003C29FE" w:rsidRPr="002F10F2" w:rsidRDefault="003C29FE" w:rsidP="003C29FE">
      <w:pPr>
        <w:numPr>
          <w:ilvl w:val="1"/>
          <w:numId w:val="18"/>
        </w:numPr>
        <w:suppressAutoHyphens/>
        <w:spacing w:after="0" w:line="240" w:lineRule="auto"/>
        <w:ind w:left="993" w:hanging="426"/>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potrzeby opóźnienia rozpoczęcia lub wstrzymania wykonywania robót budowlanych z przyczyn niezależnych od Zamawiającego np. przedłużającej się procedury przetargowej,</w:t>
      </w:r>
    </w:p>
    <w:p w:rsidR="003C29FE" w:rsidRPr="002F10F2" w:rsidRDefault="003C29FE" w:rsidP="003C29FE">
      <w:pPr>
        <w:pStyle w:val="Akapitzlist"/>
        <w:numPr>
          <w:ilvl w:val="0"/>
          <w:numId w:val="12"/>
        </w:numPr>
        <w:suppressAutoHyphens/>
        <w:spacing w:after="0" w:line="240" w:lineRule="auto"/>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Zmiany zakresu przedmiotu umowy oraz zmiany wynagrodzenia w przypadku:</w:t>
      </w:r>
    </w:p>
    <w:p w:rsidR="003C29FE" w:rsidRPr="002F10F2" w:rsidRDefault="003C29FE" w:rsidP="003C29FE">
      <w:pPr>
        <w:pStyle w:val="Akapitzlist"/>
        <w:numPr>
          <w:ilvl w:val="0"/>
          <w:numId w:val="21"/>
        </w:numPr>
        <w:suppressAutoHyphens/>
        <w:spacing w:after="0" w:line="240" w:lineRule="auto"/>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koniczności wykonania robót, których nie było w dokumentacji projektowej, a których wykonanie jest niezbędne do realizacji zamówienia np. konieczność usunięcia kolizji związanej z uzbrojeniem terenu, wymiana gruntu, odwodnienie terenu, błędy w inwentaryzacji geodezyjnej urządzeń infrastruktury podziemnej.</w:t>
      </w:r>
    </w:p>
    <w:p w:rsidR="003C29FE" w:rsidRPr="002F10F2" w:rsidRDefault="003C29FE" w:rsidP="003C29FE">
      <w:pPr>
        <w:pStyle w:val="Akapitzlist"/>
        <w:numPr>
          <w:ilvl w:val="0"/>
          <w:numId w:val="21"/>
        </w:numPr>
        <w:suppressAutoHyphens/>
        <w:spacing w:after="0" w:line="240" w:lineRule="auto"/>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konieczności zrealizowania robót budowlanych przy zastosowaniu innych rozwiązań niż   wskazane w dokumentacji technicznej i ofercie, w sytuacji gdyby zastosowanie    przewidzianych rozwiązań groziło niewykonaniem lub wadliwym wykonaniem robót.</w:t>
      </w:r>
    </w:p>
    <w:p w:rsidR="003C29FE" w:rsidRPr="002F10F2" w:rsidRDefault="003C29FE" w:rsidP="003C29FE">
      <w:pPr>
        <w:pStyle w:val="Akapitzlist"/>
        <w:numPr>
          <w:ilvl w:val="0"/>
          <w:numId w:val="21"/>
        </w:numPr>
        <w:suppressAutoHyphens/>
        <w:spacing w:after="0" w:line="240" w:lineRule="auto"/>
        <w:jc w:val="both"/>
        <w:rPr>
          <w:rFonts w:asciiTheme="majorHAnsi" w:eastAsia="Times New Roman" w:hAnsiTheme="majorHAnsi" w:cs="Times New Roman"/>
          <w:lang w:eastAsia="ar-SA"/>
        </w:rPr>
      </w:pPr>
      <w:r w:rsidRPr="002F10F2">
        <w:rPr>
          <w:rFonts w:asciiTheme="majorHAnsi" w:eastAsia="Times New Roman" w:hAnsiTheme="majorHAnsi" w:cs="Times New Roman"/>
          <w:lang w:eastAsia="ar-SA"/>
        </w:rPr>
        <w:t>Zmiany płatności faktury  z całościowej na częściową i odwrotnie.</w:t>
      </w:r>
    </w:p>
    <w:p w:rsidR="003C29FE" w:rsidRPr="002F10F2" w:rsidRDefault="003C29FE" w:rsidP="003C29FE">
      <w:pPr>
        <w:tabs>
          <w:tab w:val="num" w:pos="180"/>
        </w:tabs>
        <w:suppressAutoHyphens/>
        <w:spacing w:after="0" w:line="240" w:lineRule="auto"/>
        <w:jc w:val="both"/>
        <w:rPr>
          <w:rFonts w:asciiTheme="majorHAnsi" w:eastAsia="Times New Roman" w:hAnsiTheme="majorHAnsi" w:cs="Times New Roman"/>
          <w:color w:val="FF0000"/>
          <w:lang w:eastAsia="ar-SA"/>
        </w:rPr>
      </w:pPr>
    </w:p>
    <w:p w:rsidR="003C29FE" w:rsidRPr="002F10F2" w:rsidRDefault="003C29FE" w:rsidP="003C29FE">
      <w:pPr>
        <w:tabs>
          <w:tab w:val="left" w:pos="1440"/>
        </w:tabs>
        <w:spacing w:after="60"/>
        <w:jc w:val="both"/>
        <w:outlineLvl w:val="1"/>
        <w:rPr>
          <w:rFonts w:asciiTheme="majorHAnsi" w:eastAsia="Calibri" w:hAnsiTheme="majorHAnsi" w:cs="Times New Roman"/>
          <w:b/>
          <w:color w:val="000000"/>
          <w:u w:val="single"/>
        </w:rPr>
      </w:pPr>
      <w:r w:rsidRPr="002F10F2">
        <w:rPr>
          <w:rFonts w:asciiTheme="majorHAnsi" w:eastAsia="Calibri" w:hAnsiTheme="majorHAnsi" w:cs="Times New Roman"/>
          <w:b/>
          <w:color w:val="000000"/>
          <w:u w:val="single"/>
        </w:rPr>
        <w:t xml:space="preserve">§ 18. Pouczenie o środkach ochrony prawnej przysługujących wykonawcy w toku postępowania   o udzielenie zamówienia. </w:t>
      </w:r>
    </w:p>
    <w:p w:rsidR="003C29FE" w:rsidRPr="002F10F2" w:rsidRDefault="003C29FE" w:rsidP="003C29FE">
      <w:pPr>
        <w:numPr>
          <w:ilvl w:val="3"/>
          <w:numId w:val="19"/>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2F10F2">
        <w:rPr>
          <w:rFonts w:asciiTheme="majorHAnsi" w:eastAsia="Times New Roman" w:hAnsiTheme="majorHAnsi" w:cs="Times New Roman"/>
          <w:color w:val="000000"/>
          <w:kern w:val="2"/>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2F10F2">
        <w:rPr>
          <w:rFonts w:asciiTheme="majorHAnsi" w:eastAsia="Times New Roman" w:hAnsiTheme="majorHAnsi" w:cs="Times New Roman"/>
          <w:color w:val="000000"/>
          <w:kern w:val="2"/>
          <w:lang w:eastAsia="ar-SA"/>
        </w:rPr>
        <w:t>Pzp</w:t>
      </w:r>
      <w:proofErr w:type="spellEnd"/>
      <w:r w:rsidRPr="002F10F2">
        <w:rPr>
          <w:rFonts w:asciiTheme="majorHAnsi" w:eastAsia="Times New Roman" w:hAnsiTheme="majorHAnsi" w:cs="Times New Roman"/>
          <w:color w:val="000000"/>
          <w:kern w:val="2"/>
          <w:lang w:eastAsia="ar-SA"/>
        </w:rPr>
        <w:t xml:space="preserve"> oraz organizacjom wpisanym na listę o której mowa w art. 154 pkt 5 ustawy </w:t>
      </w:r>
      <w:proofErr w:type="spellStart"/>
      <w:r w:rsidRPr="002F10F2">
        <w:rPr>
          <w:rFonts w:asciiTheme="majorHAnsi" w:eastAsia="Times New Roman" w:hAnsiTheme="majorHAnsi" w:cs="Times New Roman"/>
          <w:color w:val="000000"/>
          <w:kern w:val="2"/>
          <w:lang w:eastAsia="ar-SA"/>
        </w:rPr>
        <w:t>Pzp</w:t>
      </w:r>
      <w:proofErr w:type="spellEnd"/>
      <w:r w:rsidRPr="002F10F2">
        <w:rPr>
          <w:rFonts w:asciiTheme="majorHAnsi" w:eastAsia="Times New Roman" w:hAnsiTheme="majorHAnsi" w:cs="Times New Roman"/>
          <w:color w:val="000000"/>
          <w:kern w:val="2"/>
          <w:lang w:eastAsia="ar-SA"/>
        </w:rPr>
        <w:t>.</w:t>
      </w:r>
    </w:p>
    <w:p w:rsidR="003C29FE" w:rsidRPr="002F10F2" w:rsidRDefault="003C29FE" w:rsidP="003C29FE">
      <w:pPr>
        <w:numPr>
          <w:ilvl w:val="0"/>
          <w:numId w:val="19"/>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2F10F2">
        <w:rPr>
          <w:rFonts w:asciiTheme="majorHAnsi" w:eastAsia="Times New Roman" w:hAnsiTheme="majorHAnsi" w:cs="Times New Roman"/>
          <w:color w:val="000000"/>
          <w:kern w:val="2"/>
          <w:lang w:eastAsia="ar-SA"/>
        </w:rPr>
        <w:t>Odwołanie przysługuje wyłącznie wobec czynności:</w:t>
      </w:r>
    </w:p>
    <w:p w:rsidR="003C29FE" w:rsidRPr="002F10F2" w:rsidRDefault="003C29FE" w:rsidP="003C29FE">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sidRPr="002F10F2">
        <w:rPr>
          <w:rFonts w:asciiTheme="majorHAnsi" w:eastAsia="Times New Roman" w:hAnsiTheme="majorHAnsi" w:cs="Times New Roman"/>
          <w:color w:val="000000"/>
          <w:kern w:val="2"/>
          <w:lang w:eastAsia="ar-SA"/>
        </w:rPr>
        <w:t xml:space="preserve"> wyboru trybu negocjacji bez ogłoszenia, zamówienia z wolnej ręki lub zapytania o cenę</w:t>
      </w:r>
    </w:p>
    <w:p w:rsidR="003C29FE" w:rsidRPr="002F10F2" w:rsidRDefault="003C29FE" w:rsidP="003C29FE">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sidRPr="002F10F2">
        <w:rPr>
          <w:rFonts w:asciiTheme="majorHAnsi" w:eastAsia="Times New Roman" w:hAnsiTheme="majorHAnsi" w:cs="Times New Roman"/>
          <w:color w:val="000000"/>
          <w:kern w:val="2"/>
          <w:lang w:eastAsia="ar-SA"/>
        </w:rPr>
        <w:t>opisu sposobu dokonywania oceny spełniania warunków udziału w postępowaniu,</w:t>
      </w:r>
    </w:p>
    <w:p w:rsidR="003C29FE" w:rsidRPr="002F10F2" w:rsidRDefault="003C29FE" w:rsidP="003C29FE">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sidRPr="002F10F2">
        <w:rPr>
          <w:rFonts w:asciiTheme="majorHAnsi" w:eastAsia="Times New Roman" w:hAnsiTheme="majorHAnsi" w:cs="Times New Roman"/>
          <w:color w:val="000000"/>
          <w:kern w:val="2"/>
          <w:lang w:eastAsia="ar-SA"/>
        </w:rPr>
        <w:t>wykluczenia odwołującego z postępowania o udzielenie zamówienia,</w:t>
      </w:r>
    </w:p>
    <w:p w:rsidR="003C29FE" w:rsidRPr="002F10F2" w:rsidRDefault="003C29FE" w:rsidP="003C29FE">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sidRPr="002F10F2">
        <w:rPr>
          <w:rFonts w:asciiTheme="majorHAnsi" w:eastAsia="Times New Roman" w:hAnsiTheme="majorHAnsi" w:cs="Times New Roman"/>
          <w:color w:val="000000"/>
          <w:kern w:val="2"/>
          <w:lang w:eastAsia="ar-SA"/>
        </w:rPr>
        <w:t>odrzucenia oferty odwołującego</w:t>
      </w:r>
    </w:p>
    <w:p w:rsidR="003C29FE" w:rsidRPr="002F10F2" w:rsidRDefault="003C29FE" w:rsidP="003C29FE">
      <w:pPr>
        <w:suppressAutoHyphens/>
        <w:spacing w:after="0" w:line="240" w:lineRule="auto"/>
        <w:ind w:left="426" w:hanging="426"/>
        <w:jc w:val="both"/>
        <w:rPr>
          <w:rFonts w:asciiTheme="majorHAnsi" w:eastAsia="Times New Roman" w:hAnsiTheme="majorHAnsi" w:cs="Times New Roman"/>
          <w:color w:val="000000"/>
          <w:kern w:val="2"/>
          <w:lang w:eastAsia="ar-SA"/>
        </w:rPr>
      </w:pPr>
    </w:p>
    <w:p w:rsidR="003C29FE" w:rsidRPr="002F10F2" w:rsidRDefault="003C29FE" w:rsidP="003C29FE">
      <w:pPr>
        <w:numPr>
          <w:ilvl w:val="0"/>
          <w:numId w:val="19"/>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2F10F2">
        <w:rPr>
          <w:rFonts w:asciiTheme="majorHAnsi" w:eastAsia="Times New Roman" w:hAnsiTheme="majorHAnsi" w:cs="Times New Roman"/>
          <w:color w:val="000000"/>
          <w:kern w:val="2"/>
          <w:lang w:eastAsia="ar-SA"/>
        </w:rPr>
        <w:t>Odwołanie wnosi się  do Prezesa Izby w formie pisemnej albo elektronicznej opatrzonej bezpiecznym podpisem elektronicznym weryfikowanym za pomocą ważnego kwalifikowanego certyfikatu w terminie 5 dni od dnia przesłania informacji o czynności zamawiającego stanowiącej podstawę jego wniesienia.</w:t>
      </w:r>
    </w:p>
    <w:p w:rsidR="003C29FE" w:rsidRPr="002F10F2" w:rsidRDefault="003C29FE" w:rsidP="003C29FE">
      <w:pPr>
        <w:numPr>
          <w:ilvl w:val="0"/>
          <w:numId w:val="19"/>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2F10F2">
        <w:rPr>
          <w:rFonts w:asciiTheme="majorHAnsi" w:eastAsia="Times New Roman" w:hAnsiTheme="majorHAnsi" w:cs="Times New Roman"/>
          <w:color w:val="000000"/>
          <w:kern w:val="2"/>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3C29FE" w:rsidRPr="002F10F2" w:rsidRDefault="003C29FE" w:rsidP="003C29FE">
      <w:pPr>
        <w:numPr>
          <w:ilvl w:val="0"/>
          <w:numId w:val="19"/>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2F10F2">
        <w:rPr>
          <w:rFonts w:asciiTheme="majorHAnsi" w:eastAsia="Times New Roman" w:hAnsiTheme="majorHAnsi" w:cs="Times New Roman"/>
          <w:color w:val="000000"/>
          <w:kern w:val="2"/>
          <w:lang w:eastAsia="ar-SA"/>
        </w:rPr>
        <w:t>Odwołanie wobec innych czynności – w terminie 5 dni- od dnia w którym powzięto lub przy zachowaniu należytej staranności można było powziąć wiadomość o okolicznościach stanowiących podstawę jego wniesienia.</w:t>
      </w:r>
    </w:p>
    <w:p w:rsidR="003C29FE" w:rsidRPr="002F10F2" w:rsidRDefault="003C29FE" w:rsidP="003C29FE">
      <w:pPr>
        <w:numPr>
          <w:ilvl w:val="0"/>
          <w:numId w:val="19"/>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2F10F2">
        <w:rPr>
          <w:rFonts w:asciiTheme="majorHAnsi" w:eastAsia="Times New Roman" w:hAnsiTheme="majorHAnsi" w:cs="Times New Roman"/>
          <w:color w:val="000000"/>
          <w:kern w:val="2"/>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3C29FE" w:rsidRPr="002F10F2" w:rsidRDefault="003C29FE" w:rsidP="003C29FE">
      <w:pPr>
        <w:numPr>
          <w:ilvl w:val="0"/>
          <w:numId w:val="19"/>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2F10F2">
        <w:rPr>
          <w:rFonts w:asciiTheme="majorHAnsi" w:eastAsia="Times New Roman" w:hAnsiTheme="majorHAnsi" w:cs="Times New Roman"/>
          <w:color w:val="000000"/>
          <w:kern w:val="2"/>
          <w:lang w:eastAsia="ar-SA"/>
        </w:rPr>
        <w:t>Odwołanie powinno wskazywać czynność lub zaniechanie czynności Zamawiającego, której zarzuca się niezgodność z przepisami ustawy.</w:t>
      </w:r>
    </w:p>
    <w:p w:rsidR="003C29FE" w:rsidRPr="002F10F2" w:rsidRDefault="003C29FE" w:rsidP="003C29FE">
      <w:pPr>
        <w:numPr>
          <w:ilvl w:val="0"/>
          <w:numId w:val="19"/>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2F10F2">
        <w:rPr>
          <w:rFonts w:asciiTheme="majorHAnsi" w:eastAsia="Times New Roman" w:hAnsiTheme="majorHAnsi" w:cs="Times New Roman"/>
          <w:color w:val="000000"/>
          <w:kern w:val="2"/>
          <w:lang w:eastAsia="ar-SA"/>
        </w:rPr>
        <w:t xml:space="preserve">Odwołujący przesyła kopię odwołania Zamawiającemu przed upływem terminu do wniesienia odwołania w taki sposób, aby mógł on zapoznać się z jego treścią przed upływem tego terminu. </w:t>
      </w:r>
    </w:p>
    <w:p w:rsidR="003C29FE" w:rsidRPr="002F10F2" w:rsidRDefault="003C29FE" w:rsidP="003C29FE">
      <w:pPr>
        <w:numPr>
          <w:ilvl w:val="0"/>
          <w:numId w:val="19"/>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2F10F2">
        <w:rPr>
          <w:rFonts w:asciiTheme="majorHAnsi" w:eastAsia="Times New Roman" w:hAnsiTheme="majorHAnsi" w:cs="Times New Roman"/>
          <w:color w:val="000000"/>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3C29FE" w:rsidRPr="002F10F2" w:rsidRDefault="003C29FE" w:rsidP="003C29FE">
      <w:pPr>
        <w:numPr>
          <w:ilvl w:val="0"/>
          <w:numId w:val="19"/>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2F10F2">
        <w:rPr>
          <w:rFonts w:asciiTheme="majorHAnsi" w:eastAsia="Times New Roman" w:hAnsiTheme="majorHAnsi" w:cs="Times New Roman"/>
          <w:color w:val="000000"/>
          <w:kern w:val="2"/>
          <w:lang w:eastAsia="ar-SA"/>
        </w:rPr>
        <w:t xml:space="preserve">Szczegóły określa Dział VI ustawy </w:t>
      </w:r>
      <w:proofErr w:type="spellStart"/>
      <w:r w:rsidRPr="002F10F2">
        <w:rPr>
          <w:rFonts w:asciiTheme="majorHAnsi" w:eastAsia="Times New Roman" w:hAnsiTheme="majorHAnsi" w:cs="Times New Roman"/>
          <w:color w:val="000000"/>
          <w:kern w:val="2"/>
          <w:lang w:eastAsia="ar-SA"/>
        </w:rPr>
        <w:t>Pzp</w:t>
      </w:r>
      <w:proofErr w:type="spellEnd"/>
      <w:r w:rsidRPr="002F10F2">
        <w:rPr>
          <w:rFonts w:asciiTheme="majorHAnsi" w:eastAsia="Times New Roman" w:hAnsiTheme="majorHAnsi" w:cs="Times New Roman"/>
          <w:color w:val="000000"/>
          <w:kern w:val="2"/>
          <w:lang w:eastAsia="ar-SA"/>
        </w:rPr>
        <w:t xml:space="preserve"> – </w:t>
      </w:r>
      <w:r w:rsidRPr="002F10F2">
        <w:rPr>
          <w:rFonts w:asciiTheme="majorHAnsi" w:eastAsia="Times New Roman" w:hAnsiTheme="majorHAnsi" w:cs="Times New Roman"/>
          <w:i/>
          <w:color w:val="000000"/>
          <w:kern w:val="2"/>
          <w:lang w:eastAsia="ar-SA"/>
        </w:rPr>
        <w:t>Środki ochrony prawnej.</w:t>
      </w:r>
    </w:p>
    <w:p w:rsidR="003C29FE" w:rsidRPr="002F10F2" w:rsidRDefault="003C29FE" w:rsidP="003C29FE">
      <w:pPr>
        <w:rPr>
          <w:rFonts w:asciiTheme="majorHAnsi" w:eastAsia="Calibri" w:hAnsiTheme="majorHAnsi" w:cs="Times New Roman"/>
        </w:rPr>
      </w:pPr>
    </w:p>
    <w:p w:rsidR="003C29FE" w:rsidRPr="002F10F2" w:rsidRDefault="003C29FE" w:rsidP="003C29FE">
      <w:pPr>
        <w:spacing w:before="240" w:after="60" w:line="240" w:lineRule="auto"/>
        <w:jc w:val="center"/>
        <w:outlineLvl w:val="4"/>
        <w:rPr>
          <w:rFonts w:asciiTheme="majorHAnsi" w:eastAsia="Calibri" w:hAnsiTheme="majorHAnsi" w:cs="Times New Roman"/>
          <w:b/>
          <w:bCs/>
          <w:iCs/>
          <w:color w:val="000000"/>
        </w:rPr>
      </w:pPr>
      <w:r w:rsidRPr="002F10F2">
        <w:rPr>
          <w:rFonts w:asciiTheme="majorHAnsi" w:eastAsia="Calibri" w:hAnsiTheme="majorHAnsi" w:cs="Times New Roman"/>
          <w:b/>
          <w:bCs/>
          <w:iCs/>
          <w:color w:val="000000"/>
        </w:rPr>
        <w:t xml:space="preserve">OFERTA  PRZETARGOWA </w:t>
      </w:r>
    </w:p>
    <w:p w:rsidR="003C29FE" w:rsidRPr="002F10F2" w:rsidRDefault="003C29FE" w:rsidP="003C29FE">
      <w:pPr>
        <w:spacing w:line="360" w:lineRule="auto"/>
        <w:ind w:left="5220"/>
        <w:jc w:val="both"/>
        <w:rPr>
          <w:rFonts w:asciiTheme="majorHAnsi" w:eastAsia="Calibri" w:hAnsiTheme="majorHAnsi" w:cs="Times New Roman"/>
          <w:color w:val="000000"/>
        </w:rPr>
      </w:pPr>
    </w:p>
    <w:p w:rsidR="003C29FE" w:rsidRPr="002F10F2" w:rsidRDefault="003C29FE" w:rsidP="003C29FE">
      <w:pPr>
        <w:spacing w:line="360" w:lineRule="auto"/>
        <w:ind w:left="5220"/>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Do:                                                                               </w:t>
      </w:r>
    </w:p>
    <w:p w:rsidR="003C29FE" w:rsidRPr="002F10F2" w:rsidRDefault="003C29FE" w:rsidP="003C29FE">
      <w:pPr>
        <w:spacing w:after="0" w:line="240" w:lineRule="auto"/>
        <w:ind w:firstLine="4321"/>
        <w:jc w:val="center"/>
        <w:rPr>
          <w:rFonts w:asciiTheme="majorHAnsi" w:eastAsia="Calibri" w:hAnsiTheme="majorHAnsi" w:cs="Times New Roman"/>
          <w:b/>
          <w:color w:val="000000"/>
        </w:rPr>
      </w:pPr>
      <w:r w:rsidRPr="002F10F2">
        <w:rPr>
          <w:rFonts w:asciiTheme="majorHAnsi" w:eastAsia="Calibri" w:hAnsiTheme="majorHAnsi" w:cs="Times New Roman"/>
          <w:b/>
          <w:color w:val="000000"/>
        </w:rPr>
        <w:t>GMINA  WYSZKÓW</w:t>
      </w:r>
    </w:p>
    <w:p w:rsidR="003C29FE" w:rsidRPr="002F10F2" w:rsidRDefault="003C29FE" w:rsidP="003C29FE">
      <w:pPr>
        <w:spacing w:after="0" w:line="240" w:lineRule="auto"/>
        <w:ind w:firstLine="4321"/>
        <w:jc w:val="center"/>
        <w:rPr>
          <w:rFonts w:asciiTheme="majorHAnsi" w:eastAsia="Calibri" w:hAnsiTheme="majorHAnsi" w:cs="Times New Roman"/>
          <w:b/>
          <w:color w:val="000000"/>
        </w:rPr>
      </w:pPr>
      <w:r w:rsidRPr="002F10F2">
        <w:rPr>
          <w:rFonts w:asciiTheme="majorHAnsi" w:eastAsia="Calibri" w:hAnsiTheme="majorHAnsi" w:cs="Times New Roman"/>
          <w:b/>
          <w:color w:val="000000"/>
        </w:rPr>
        <w:t xml:space="preserve">REPREZENTOWANA PRZEZ </w:t>
      </w:r>
    </w:p>
    <w:p w:rsidR="003C29FE" w:rsidRPr="002F10F2" w:rsidRDefault="003C29FE" w:rsidP="003C29FE">
      <w:pPr>
        <w:spacing w:after="0" w:line="240" w:lineRule="auto"/>
        <w:ind w:firstLine="4321"/>
        <w:jc w:val="center"/>
        <w:rPr>
          <w:rFonts w:asciiTheme="majorHAnsi" w:eastAsia="Calibri" w:hAnsiTheme="majorHAnsi" w:cs="Times New Roman"/>
          <w:b/>
          <w:color w:val="000000"/>
        </w:rPr>
      </w:pPr>
      <w:r w:rsidRPr="002F10F2">
        <w:rPr>
          <w:rFonts w:asciiTheme="majorHAnsi" w:eastAsia="Calibri" w:hAnsiTheme="majorHAnsi" w:cs="Times New Roman"/>
          <w:b/>
          <w:color w:val="000000"/>
        </w:rPr>
        <w:t>BURMISTRZA WYSZKOWA</w:t>
      </w:r>
    </w:p>
    <w:p w:rsidR="003C29FE" w:rsidRPr="002F10F2" w:rsidRDefault="003C29FE" w:rsidP="003C29FE">
      <w:pPr>
        <w:spacing w:after="0" w:line="240" w:lineRule="auto"/>
        <w:ind w:firstLine="4321"/>
        <w:jc w:val="center"/>
        <w:rPr>
          <w:rFonts w:asciiTheme="majorHAnsi" w:eastAsia="Calibri" w:hAnsiTheme="majorHAnsi" w:cs="Times New Roman"/>
          <w:b/>
          <w:color w:val="000000"/>
        </w:rPr>
      </w:pPr>
      <w:r w:rsidRPr="002F10F2">
        <w:rPr>
          <w:rFonts w:asciiTheme="majorHAnsi" w:eastAsia="Calibri" w:hAnsiTheme="majorHAnsi" w:cs="Times New Roman"/>
          <w:b/>
          <w:color w:val="000000"/>
        </w:rPr>
        <w:t>ALEJA RÓŻ 2</w:t>
      </w:r>
    </w:p>
    <w:p w:rsidR="003C29FE" w:rsidRPr="002F10F2" w:rsidRDefault="003C29FE" w:rsidP="003C29FE">
      <w:pPr>
        <w:spacing w:after="0" w:line="240" w:lineRule="auto"/>
        <w:ind w:firstLine="4321"/>
        <w:jc w:val="center"/>
        <w:rPr>
          <w:rFonts w:asciiTheme="majorHAnsi" w:eastAsia="Calibri" w:hAnsiTheme="majorHAnsi" w:cs="Times New Roman"/>
          <w:b/>
          <w:color w:val="000000"/>
        </w:rPr>
      </w:pPr>
      <w:r w:rsidRPr="002F10F2">
        <w:rPr>
          <w:rFonts w:asciiTheme="majorHAnsi" w:eastAsia="Calibri" w:hAnsiTheme="majorHAnsi" w:cs="Times New Roman"/>
          <w:b/>
          <w:color w:val="000000"/>
        </w:rPr>
        <w:t>07-200 WYSZKÓW</w:t>
      </w:r>
    </w:p>
    <w:p w:rsidR="003C29FE" w:rsidRPr="002F10F2" w:rsidRDefault="003C29FE" w:rsidP="003C29FE">
      <w:pPr>
        <w:suppressAutoHyphens/>
        <w:spacing w:after="0" w:line="360" w:lineRule="auto"/>
        <w:rPr>
          <w:rFonts w:asciiTheme="majorHAnsi" w:eastAsia="Times New Roman" w:hAnsiTheme="majorHAnsi" w:cs="Times New Roman"/>
          <w:i/>
          <w:color w:val="000000"/>
          <w:kern w:val="2"/>
          <w:lang w:eastAsia="ar-SA"/>
        </w:rPr>
      </w:pPr>
    </w:p>
    <w:p w:rsidR="003C29FE" w:rsidRPr="002F10F2" w:rsidRDefault="003C29FE" w:rsidP="003C29FE">
      <w:pPr>
        <w:suppressAutoHyphens/>
        <w:spacing w:after="0" w:line="360" w:lineRule="auto"/>
        <w:rPr>
          <w:rFonts w:asciiTheme="majorHAnsi" w:eastAsia="Times New Roman" w:hAnsiTheme="majorHAnsi" w:cs="Times New Roman"/>
          <w:color w:val="000000"/>
          <w:kern w:val="2"/>
          <w:lang w:eastAsia="ar-SA"/>
        </w:rPr>
      </w:pPr>
      <w:r w:rsidRPr="002F10F2">
        <w:rPr>
          <w:rFonts w:asciiTheme="majorHAnsi" w:eastAsia="Times New Roman" w:hAnsiTheme="majorHAnsi" w:cs="Times New Roman"/>
          <w:i/>
          <w:color w:val="000000"/>
          <w:kern w:val="2"/>
          <w:lang w:eastAsia="ar-SA"/>
        </w:rPr>
        <w:t xml:space="preserve">Nazwa Wykonawcy  (Wykonawców) </w:t>
      </w:r>
      <w:r w:rsidRPr="002F10F2">
        <w:rPr>
          <w:rFonts w:asciiTheme="majorHAnsi" w:eastAsia="Times New Roman" w:hAnsiTheme="majorHAnsi" w:cs="Times New Roman"/>
          <w:color w:val="000000"/>
          <w:kern w:val="2"/>
          <w:lang w:eastAsia="ar-SA"/>
        </w:rPr>
        <w:t>....................................................................................................</w:t>
      </w:r>
    </w:p>
    <w:p w:rsidR="003C29FE" w:rsidRPr="002F10F2" w:rsidRDefault="003C29FE" w:rsidP="003C29FE">
      <w:pPr>
        <w:suppressAutoHyphens/>
        <w:spacing w:after="0" w:line="360" w:lineRule="auto"/>
        <w:rPr>
          <w:rFonts w:asciiTheme="majorHAnsi" w:eastAsia="Times New Roman" w:hAnsiTheme="majorHAnsi" w:cs="Times New Roman"/>
          <w:color w:val="000000"/>
          <w:kern w:val="2"/>
          <w:lang w:eastAsia="ar-SA"/>
        </w:rPr>
      </w:pPr>
      <w:r w:rsidRPr="002F10F2">
        <w:rPr>
          <w:rFonts w:asciiTheme="majorHAnsi" w:eastAsia="Times New Roman" w:hAnsiTheme="majorHAnsi" w:cs="Times New Roman"/>
          <w:color w:val="000000"/>
          <w:kern w:val="2"/>
          <w:lang w:eastAsia="ar-SA"/>
        </w:rPr>
        <w:t>...............................................................................................................................................................................</w:t>
      </w:r>
    </w:p>
    <w:p w:rsidR="003C29FE" w:rsidRPr="002F10F2" w:rsidRDefault="003C29FE" w:rsidP="003C29FE">
      <w:pPr>
        <w:suppressAutoHyphens/>
        <w:spacing w:after="0" w:line="360" w:lineRule="auto"/>
        <w:rPr>
          <w:rFonts w:asciiTheme="majorHAnsi" w:eastAsia="Times New Roman" w:hAnsiTheme="majorHAnsi" w:cs="Times New Roman"/>
          <w:color w:val="000000"/>
          <w:kern w:val="2"/>
          <w:lang w:eastAsia="ar-SA"/>
        </w:rPr>
      </w:pPr>
      <w:r w:rsidRPr="002F10F2">
        <w:rPr>
          <w:rFonts w:asciiTheme="majorHAnsi" w:eastAsia="Times New Roman" w:hAnsiTheme="majorHAnsi" w:cs="Times New Roman"/>
          <w:i/>
          <w:color w:val="000000"/>
          <w:kern w:val="2"/>
          <w:lang w:eastAsia="ar-SA"/>
        </w:rPr>
        <w:t>Adres Wykonawcy</w:t>
      </w:r>
      <w:r w:rsidRPr="002F10F2">
        <w:rPr>
          <w:rFonts w:asciiTheme="majorHAnsi" w:eastAsia="Times New Roman" w:hAnsiTheme="majorHAnsi" w:cs="Times New Roman"/>
          <w:color w:val="000000"/>
          <w:kern w:val="2"/>
          <w:lang w:eastAsia="ar-SA"/>
        </w:rPr>
        <w:t>........................................................................................................................................</w:t>
      </w:r>
    </w:p>
    <w:p w:rsidR="003C29FE" w:rsidRPr="002F10F2" w:rsidRDefault="003C29FE" w:rsidP="003C29FE">
      <w:pPr>
        <w:suppressAutoHyphens/>
        <w:spacing w:after="0" w:line="360" w:lineRule="auto"/>
        <w:rPr>
          <w:rFonts w:asciiTheme="majorHAnsi" w:eastAsia="Times New Roman" w:hAnsiTheme="majorHAnsi" w:cs="Times New Roman"/>
          <w:i/>
          <w:color w:val="000000"/>
          <w:kern w:val="2"/>
          <w:lang w:eastAsia="ar-SA"/>
        </w:rPr>
      </w:pPr>
      <w:r w:rsidRPr="002F10F2">
        <w:rPr>
          <w:rFonts w:asciiTheme="majorHAnsi" w:eastAsia="Times New Roman" w:hAnsiTheme="majorHAnsi" w:cs="Times New Roman"/>
          <w:i/>
          <w:color w:val="000000"/>
          <w:kern w:val="2"/>
          <w:lang w:eastAsia="ar-SA"/>
        </w:rPr>
        <w:t xml:space="preserve">numer telefon         </w:t>
      </w:r>
      <w:r w:rsidRPr="002F10F2">
        <w:rPr>
          <w:rFonts w:asciiTheme="majorHAnsi" w:eastAsia="Times New Roman" w:hAnsiTheme="majorHAnsi" w:cs="Times New Roman"/>
          <w:color w:val="000000"/>
          <w:kern w:val="2"/>
          <w:lang w:eastAsia="ar-SA"/>
        </w:rPr>
        <w:t>..............................   nr fax     .....................................................................................</w:t>
      </w:r>
      <w:r w:rsidRPr="002F10F2">
        <w:rPr>
          <w:rFonts w:asciiTheme="majorHAnsi" w:eastAsia="Times New Roman" w:hAnsiTheme="majorHAnsi" w:cs="Times New Roman"/>
          <w:i/>
          <w:color w:val="000000"/>
          <w:kern w:val="2"/>
          <w:lang w:eastAsia="ar-SA"/>
        </w:rPr>
        <w:t xml:space="preserve">  </w:t>
      </w:r>
    </w:p>
    <w:p w:rsidR="003C29FE" w:rsidRPr="002F10F2" w:rsidRDefault="003C29FE" w:rsidP="003C29FE">
      <w:pPr>
        <w:suppressAutoHyphens/>
        <w:spacing w:after="0" w:line="360" w:lineRule="auto"/>
        <w:rPr>
          <w:rFonts w:asciiTheme="majorHAnsi" w:eastAsia="Times New Roman" w:hAnsiTheme="majorHAnsi" w:cs="Times New Roman"/>
          <w:i/>
          <w:color w:val="000000"/>
          <w:kern w:val="2"/>
          <w:lang w:eastAsia="ar-SA"/>
        </w:rPr>
      </w:pPr>
      <w:r w:rsidRPr="002F10F2">
        <w:rPr>
          <w:rFonts w:asciiTheme="majorHAnsi" w:eastAsia="Times New Roman" w:hAnsiTheme="majorHAnsi" w:cs="Times New Roman"/>
          <w:i/>
          <w:color w:val="000000"/>
          <w:kern w:val="2"/>
          <w:lang w:eastAsia="ar-SA"/>
        </w:rPr>
        <w:t xml:space="preserve">adres  e–mail </w:t>
      </w:r>
      <w:r w:rsidRPr="002F10F2">
        <w:rPr>
          <w:rFonts w:asciiTheme="majorHAnsi" w:eastAsia="Times New Roman" w:hAnsiTheme="majorHAnsi" w:cs="Times New Roman"/>
          <w:color w:val="000000"/>
          <w:kern w:val="2"/>
          <w:lang w:eastAsia="ar-SA"/>
        </w:rPr>
        <w:t>...................................................................................................................</w:t>
      </w:r>
      <w:r w:rsidRPr="002F10F2">
        <w:rPr>
          <w:rFonts w:asciiTheme="majorHAnsi" w:eastAsia="Times New Roman" w:hAnsiTheme="majorHAnsi" w:cs="Times New Roman"/>
          <w:i/>
          <w:color w:val="000000"/>
          <w:kern w:val="2"/>
          <w:lang w:eastAsia="ar-SA"/>
        </w:rPr>
        <w:t xml:space="preserve"> </w:t>
      </w:r>
    </w:p>
    <w:p w:rsidR="003C29FE" w:rsidRPr="002F10F2" w:rsidRDefault="003C29FE" w:rsidP="003C29FE">
      <w:pPr>
        <w:suppressAutoHyphens/>
        <w:spacing w:after="0" w:line="240" w:lineRule="auto"/>
        <w:rPr>
          <w:rFonts w:asciiTheme="majorHAnsi" w:eastAsia="Times New Roman" w:hAnsiTheme="majorHAnsi" w:cs="Times New Roman"/>
          <w:color w:val="000000"/>
          <w:kern w:val="2"/>
          <w:lang w:eastAsia="ar-SA"/>
        </w:rPr>
      </w:pPr>
      <w:r w:rsidRPr="002F10F2">
        <w:rPr>
          <w:rFonts w:asciiTheme="majorHAnsi" w:eastAsia="Times New Roman" w:hAnsiTheme="majorHAnsi" w:cs="Times New Roman"/>
          <w:color w:val="000000"/>
          <w:kern w:val="2"/>
          <w:lang w:eastAsia="ar-SA"/>
        </w:rPr>
        <w:t xml:space="preserve">1. Nawiązując do zaproszenia do wzięcia udziału w  postępowaniu o udzielenie zamówienia  publicznego prowadzonego w trybie przetargu nieograniczonego  na zadanie : </w:t>
      </w:r>
    </w:p>
    <w:p w:rsidR="003C29FE" w:rsidRPr="002F10F2" w:rsidRDefault="003C29FE" w:rsidP="003C29FE">
      <w:pPr>
        <w:suppressAutoHyphens/>
        <w:spacing w:after="0" w:line="240" w:lineRule="auto"/>
        <w:rPr>
          <w:rFonts w:asciiTheme="majorHAnsi" w:eastAsia="Times New Roman" w:hAnsiTheme="majorHAnsi" w:cs="Times New Roman"/>
          <w:color w:val="000000"/>
          <w:kern w:val="2"/>
          <w:lang w:eastAsia="ar-SA"/>
        </w:rPr>
      </w:pPr>
    </w:p>
    <w:p w:rsidR="003C29FE" w:rsidRPr="002F10F2" w:rsidRDefault="003C29FE" w:rsidP="003C29FE">
      <w:pPr>
        <w:suppressAutoHyphens/>
        <w:spacing w:after="0" w:line="240" w:lineRule="auto"/>
        <w:rPr>
          <w:rFonts w:asciiTheme="majorHAnsi" w:eastAsia="Times New Roman" w:hAnsiTheme="majorHAnsi" w:cs="Times New Roman"/>
          <w:color w:val="000000"/>
          <w:kern w:val="2"/>
          <w:lang w:eastAsia="ar-SA"/>
        </w:rPr>
      </w:pPr>
    </w:p>
    <w:p w:rsidR="00DF5F63" w:rsidRPr="002F10F2" w:rsidRDefault="003C29FE" w:rsidP="003C4854">
      <w:pPr>
        <w:tabs>
          <w:tab w:val="left" w:pos="0"/>
        </w:tabs>
        <w:spacing w:after="0" w:line="240" w:lineRule="auto"/>
        <w:jc w:val="center"/>
        <w:rPr>
          <w:rFonts w:asciiTheme="majorHAnsi" w:eastAsia="Calibri" w:hAnsiTheme="majorHAnsi" w:cs="Times New Roman"/>
          <w:b/>
          <w:color w:val="000000"/>
          <w:sz w:val="28"/>
          <w:szCs w:val="28"/>
        </w:rPr>
      </w:pPr>
      <w:r w:rsidRPr="002F10F2">
        <w:rPr>
          <w:rFonts w:asciiTheme="majorHAnsi" w:eastAsia="Calibri" w:hAnsiTheme="majorHAnsi" w:cs="Times New Roman"/>
          <w:b/>
          <w:color w:val="000000"/>
          <w:sz w:val="28"/>
          <w:szCs w:val="28"/>
        </w:rPr>
        <w:t>„Przebudowa</w:t>
      </w:r>
      <w:r w:rsidR="00DF5F63" w:rsidRPr="002F10F2">
        <w:rPr>
          <w:rFonts w:asciiTheme="majorHAnsi" w:eastAsia="Calibri" w:hAnsiTheme="majorHAnsi" w:cs="Times New Roman"/>
          <w:b/>
          <w:color w:val="000000"/>
          <w:sz w:val="28"/>
          <w:szCs w:val="28"/>
        </w:rPr>
        <w:t xml:space="preserve"> ul. Gen. Wł. Sikorskiego na odcinku</w:t>
      </w:r>
    </w:p>
    <w:p w:rsidR="00DF5F63" w:rsidRPr="002F10F2" w:rsidRDefault="00DF5F63" w:rsidP="00DF5F63">
      <w:pPr>
        <w:tabs>
          <w:tab w:val="left" w:pos="0"/>
        </w:tabs>
        <w:spacing w:after="0" w:line="240" w:lineRule="auto"/>
        <w:jc w:val="center"/>
        <w:rPr>
          <w:rFonts w:asciiTheme="majorHAnsi" w:eastAsia="Calibri" w:hAnsiTheme="majorHAnsi" w:cs="Times New Roman"/>
          <w:b/>
          <w:color w:val="000000"/>
          <w:sz w:val="28"/>
          <w:szCs w:val="28"/>
        </w:rPr>
      </w:pPr>
      <w:r w:rsidRPr="002F10F2">
        <w:rPr>
          <w:rFonts w:asciiTheme="majorHAnsi" w:eastAsia="Calibri" w:hAnsiTheme="majorHAnsi" w:cs="Times New Roman"/>
          <w:b/>
          <w:color w:val="000000"/>
          <w:sz w:val="28"/>
          <w:szCs w:val="28"/>
        </w:rPr>
        <w:t xml:space="preserve"> od ul. Geodetów do Alei Marszałka J. Piłsudskiego w Wyszkowie </w:t>
      </w:r>
    </w:p>
    <w:p w:rsidR="003C29FE" w:rsidRPr="002F10F2" w:rsidRDefault="00DF5F63" w:rsidP="003C4854">
      <w:pPr>
        <w:tabs>
          <w:tab w:val="left" w:pos="0"/>
        </w:tabs>
        <w:spacing w:after="0" w:line="240" w:lineRule="auto"/>
        <w:jc w:val="center"/>
        <w:rPr>
          <w:rFonts w:asciiTheme="majorHAnsi" w:eastAsia="Calibri" w:hAnsiTheme="majorHAnsi" w:cs="Times New Roman"/>
          <w:b/>
          <w:color w:val="000000"/>
          <w:sz w:val="28"/>
          <w:szCs w:val="28"/>
        </w:rPr>
      </w:pPr>
      <w:r w:rsidRPr="002F10F2">
        <w:rPr>
          <w:rFonts w:asciiTheme="majorHAnsi" w:eastAsia="Calibri" w:hAnsiTheme="majorHAnsi" w:cs="Times New Roman"/>
          <w:b/>
          <w:color w:val="000000"/>
          <w:sz w:val="28"/>
          <w:szCs w:val="28"/>
        </w:rPr>
        <w:t>poprzez wykonanie chodnika i ścieżki rowerowej</w:t>
      </w:r>
      <w:r w:rsidR="003C4854" w:rsidRPr="002F10F2">
        <w:rPr>
          <w:rFonts w:asciiTheme="majorHAnsi" w:eastAsia="Calibri" w:hAnsiTheme="majorHAnsi" w:cs="Times New Roman"/>
          <w:b/>
          <w:color w:val="000000"/>
          <w:sz w:val="28"/>
          <w:szCs w:val="28"/>
        </w:rPr>
        <w:t>”</w:t>
      </w:r>
    </w:p>
    <w:p w:rsidR="003C29FE" w:rsidRPr="002F10F2" w:rsidRDefault="003C29FE" w:rsidP="003C29FE">
      <w:pPr>
        <w:tabs>
          <w:tab w:val="left" w:pos="0"/>
        </w:tabs>
        <w:spacing w:after="0" w:line="240" w:lineRule="auto"/>
        <w:jc w:val="center"/>
        <w:rPr>
          <w:rFonts w:asciiTheme="majorHAnsi" w:eastAsia="Calibri" w:hAnsiTheme="majorHAnsi" w:cs="Times New Roman"/>
          <w:b/>
          <w:color w:val="000000"/>
        </w:rPr>
      </w:pPr>
    </w:p>
    <w:p w:rsidR="003C29FE" w:rsidRPr="002F10F2" w:rsidRDefault="003C29FE" w:rsidP="003C29FE">
      <w:pPr>
        <w:suppressAutoHyphens/>
        <w:spacing w:after="0" w:line="240" w:lineRule="auto"/>
        <w:rPr>
          <w:rFonts w:asciiTheme="majorHAnsi" w:eastAsia="Times New Roman" w:hAnsiTheme="majorHAnsi" w:cs="Times New Roman"/>
          <w:color w:val="000000"/>
          <w:kern w:val="2"/>
          <w:lang w:eastAsia="ar-SA"/>
        </w:rPr>
      </w:pPr>
    </w:p>
    <w:p w:rsidR="003C29FE" w:rsidRPr="002F10F2" w:rsidRDefault="003C29FE" w:rsidP="003C29FE">
      <w:pPr>
        <w:jc w:val="both"/>
        <w:rPr>
          <w:rFonts w:asciiTheme="majorHAnsi" w:eastAsia="Calibri" w:hAnsiTheme="majorHAnsi" w:cs="Times New Roman"/>
          <w:color w:val="000000"/>
        </w:rPr>
      </w:pPr>
      <w:r w:rsidRPr="002F10F2">
        <w:rPr>
          <w:rFonts w:asciiTheme="majorHAnsi" w:eastAsia="Calibri" w:hAnsiTheme="majorHAnsi" w:cs="Times New Roman"/>
          <w:color w:val="000000"/>
        </w:rPr>
        <w:t>oferujemy zrealizować zamówienie publiczne  zgodnie z warunkami dokumentacji przetargowej za cenę ofertową:</w:t>
      </w:r>
    </w:p>
    <w:p w:rsidR="003C29FE" w:rsidRPr="002F10F2" w:rsidRDefault="003C29FE" w:rsidP="003C29FE">
      <w:pPr>
        <w:spacing w:line="240" w:lineRule="auto"/>
        <w:rPr>
          <w:rFonts w:asciiTheme="majorHAnsi" w:eastAsia="Calibri" w:hAnsiTheme="majorHAnsi" w:cs="Times New Roman"/>
          <w:color w:val="000000"/>
        </w:rPr>
      </w:pPr>
      <w:r w:rsidRPr="002F10F2">
        <w:rPr>
          <w:rFonts w:asciiTheme="majorHAnsi" w:eastAsia="Calibri" w:hAnsiTheme="majorHAnsi" w:cs="Times New Roman"/>
          <w:color w:val="000000"/>
        </w:rPr>
        <w:t xml:space="preserve">   </w:t>
      </w:r>
      <w:r w:rsidRPr="002F10F2">
        <w:rPr>
          <w:rFonts w:asciiTheme="majorHAnsi" w:eastAsia="Calibri" w:hAnsiTheme="majorHAnsi" w:cs="Times New Roman"/>
          <w:b/>
          <w:color w:val="000000"/>
        </w:rPr>
        <w:t xml:space="preserve"> tj. za cenę  brutto</w:t>
      </w:r>
      <w:r w:rsidRPr="002F10F2">
        <w:rPr>
          <w:rFonts w:asciiTheme="majorHAnsi" w:eastAsia="Calibri" w:hAnsiTheme="majorHAnsi" w:cs="Times New Roman"/>
          <w:color w:val="000000"/>
        </w:rPr>
        <w:t>........................................….....................................................................zł</w:t>
      </w:r>
    </w:p>
    <w:p w:rsidR="003C29FE" w:rsidRPr="002F10F2" w:rsidRDefault="003C29FE" w:rsidP="003C29FE">
      <w:pPr>
        <w:spacing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     słownie.............................................................................................................................  ....zł</w:t>
      </w:r>
    </w:p>
    <w:p w:rsidR="003C29FE" w:rsidRPr="002F10F2" w:rsidRDefault="003C29FE" w:rsidP="003C29FE">
      <w:pPr>
        <w:jc w:val="center"/>
        <w:rPr>
          <w:rFonts w:asciiTheme="majorHAnsi" w:eastAsia="Calibri" w:hAnsiTheme="majorHAnsi" w:cs="Times New Roman"/>
          <w:i/>
          <w:color w:val="000000"/>
          <w:vertAlign w:val="superscript"/>
        </w:rPr>
      </w:pPr>
      <w:r w:rsidRPr="002F10F2">
        <w:rPr>
          <w:rFonts w:asciiTheme="majorHAnsi" w:eastAsia="Calibri" w:hAnsiTheme="majorHAnsi" w:cs="Times New Roman"/>
          <w:i/>
          <w:color w:val="000000"/>
          <w:vertAlign w:val="superscript"/>
        </w:rPr>
        <w:t>( podać cenę łącznie z podatkiem VAT )</w:t>
      </w:r>
    </w:p>
    <w:p w:rsidR="003C29FE" w:rsidRPr="002F10F2" w:rsidRDefault="003C29FE" w:rsidP="003C29FE">
      <w:pPr>
        <w:tabs>
          <w:tab w:val="left" w:pos="390"/>
        </w:tabs>
        <w:spacing w:line="360" w:lineRule="auto"/>
        <w:rPr>
          <w:rFonts w:asciiTheme="majorHAnsi" w:eastAsia="Calibri" w:hAnsiTheme="majorHAnsi" w:cs="Times New Roman"/>
        </w:rPr>
      </w:pPr>
      <w:r w:rsidRPr="002F10F2">
        <w:rPr>
          <w:rFonts w:asciiTheme="majorHAnsi" w:eastAsia="Calibri" w:hAnsiTheme="majorHAnsi" w:cs="Times New Roman"/>
        </w:rPr>
        <w:t xml:space="preserve">   zgodnie z załączonym kosztorysem ofertowym sporządzonym metodą kalkulacji szczegółowej.. </w:t>
      </w:r>
    </w:p>
    <w:p w:rsidR="003C29FE" w:rsidRPr="002F10F2" w:rsidRDefault="003C29FE" w:rsidP="003C29FE">
      <w:pPr>
        <w:tabs>
          <w:tab w:val="left" w:pos="390"/>
        </w:tabs>
        <w:spacing w:line="360" w:lineRule="auto"/>
        <w:rPr>
          <w:rFonts w:asciiTheme="majorHAnsi" w:eastAsia="Calibri" w:hAnsiTheme="majorHAnsi" w:cs="Times New Roman"/>
          <w:color w:val="000000"/>
        </w:rPr>
      </w:pPr>
    </w:p>
    <w:p w:rsidR="003C29FE" w:rsidRPr="002F10F2" w:rsidRDefault="003C29FE" w:rsidP="003C29FE">
      <w:pPr>
        <w:spacing w:after="0"/>
        <w:jc w:val="center"/>
        <w:rPr>
          <w:rFonts w:asciiTheme="majorHAnsi" w:eastAsia="Calibri" w:hAnsiTheme="majorHAnsi" w:cs="Times New Roman"/>
        </w:rPr>
      </w:pPr>
      <w:r w:rsidRPr="002F10F2">
        <w:rPr>
          <w:rFonts w:asciiTheme="majorHAnsi" w:eastAsia="Calibri" w:hAnsiTheme="majorHAnsi" w:cs="Times New Roman"/>
        </w:rPr>
        <w:t xml:space="preserve">                                                                           </w:t>
      </w:r>
    </w:p>
    <w:p w:rsidR="003C29FE" w:rsidRPr="002F10F2" w:rsidRDefault="003C29FE" w:rsidP="003C29FE">
      <w:pPr>
        <w:spacing w:after="0"/>
        <w:jc w:val="center"/>
        <w:rPr>
          <w:rFonts w:asciiTheme="majorHAnsi" w:eastAsia="Calibri" w:hAnsiTheme="majorHAnsi" w:cs="Times New Roman"/>
        </w:rPr>
      </w:pPr>
      <w:r w:rsidRPr="002F10F2">
        <w:rPr>
          <w:rFonts w:asciiTheme="majorHAnsi" w:eastAsia="Calibri" w:hAnsiTheme="majorHAnsi" w:cs="Times New Roman"/>
        </w:rPr>
        <w:t xml:space="preserve">                                                                           ....................................................</w:t>
      </w:r>
    </w:p>
    <w:p w:rsidR="003C29FE" w:rsidRPr="002F10F2" w:rsidRDefault="003C29FE" w:rsidP="003C29FE">
      <w:pPr>
        <w:tabs>
          <w:tab w:val="left" w:pos="390"/>
        </w:tabs>
        <w:spacing w:after="0" w:line="240" w:lineRule="auto"/>
        <w:jc w:val="both"/>
        <w:rPr>
          <w:rFonts w:asciiTheme="majorHAnsi" w:eastAsia="Calibri" w:hAnsiTheme="majorHAnsi" w:cs="Times New Roman"/>
          <w:i/>
          <w:color w:val="000000"/>
          <w:vertAlign w:val="superscript"/>
        </w:rPr>
      </w:pPr>
      <w:r w:rsidRPr="002F10F2">
        <w:rPr>
          <w:rFonts w:asciiTheme="majorHAnsi" w:eastAsia="Calibri" w:hAnsiTheme="majorHAnsi" w:cs="Times New Roman"/>
          <w:color w:val="000000"/>
        </w:rPr>
        <w:tab/>
      </w:r>
      <w:r w:rsidRPr="002F10F2">
        <w:rPr>
          <w:rFonts w:asciiTheme="majorHAnsi" w:eastAsia="Calibri" w:hAnsiTheme="majorHAnsi" w:cs="Times New Roman"/>
          <w:color w:val="000000"/>
        </w:rPr>
        <w:tab/>
      </w:r>
      <w:r w:rsidRPr="002F10F2">
        <w:rPr>
          <w:rFonts w:asciiTheme="majorHAnsi" w:eastAsia="Calibri" w:hAnsiTheme="majorHAnsi" w:cs="Times New Roman"/>
          <w:color w:val="000000"/>
        </w:rPr>
        <w:tab/>
      </w:r>
      <w:r w:rsidRPr="002F10F2">
        <w:rPr>
          <w:rFonts w:asciiTheme="majorHAnsi" w:eastAsia="Calibri" w:hAnsiTheme="majorHAnsi" w:cs="Times New Roman"/>
          <w:color w:val="000000"/>
          <w:vertAlign w:val="superscript"/>
        </w:rPr>
        <w:t xml:space="preserve">                                                                                                                                               </w:t>
      </w:r>
      <w:r w:rsidRPr="002F10F2">
        <w:rPr>
          <w:rFonts w:asciiTheme="majorHAnsi" w:eastAsia="Calibri" w:hAnsiTheme="majorHAnsi" w:cs="Times New Roman"/>
          <w:i/>
          <w:color w:val="000000"/>
          <w:vertAlign w:val="superscript"/>
        </w:rPr>
        <w:t xml:space="preserve">Podpis Wykonawcy </w:t>
      </w:r>
    </w:p>
    <w:p w:rsidR="003C29FE" w:rsidRPr="002F10F2" w:rsidRDefault="003C29FE" w:rsidP="003C29FE">
      <w:pPr>
        <w:tabs>
          <w:tab w:val="left" w:pos="390"/>
        </w:tabs>
        <w:spacing w:after="0" w:line="240" w:lineRule="auto"/>
        <w:jc w:val="both"/>
        <w:rPr>
          <w:rFonts w:asciiTheme="majorHAnsi" w:eastAsia="Calibri" w:hAnsiTheme="majorHAnsi" w:cs="Times New Roman"/>
          <w:i/>
          <w:vertAlign w:val="superscript"/>
        </w:rPr>
      </w:pPr>
      <w:r w:rsidRPr="002F10F2">
        <w:rPr>
          <w:rFonts w:asciiTheme="majorHAnsi" w:eastAsia="Calibri" w:hAnsiTheme="majorHAnsi" w:cs="Times New Roman"/>
          <w:vertAlign w:val="superscript"/>
        </w:rPr>
        <w:tab/>
      </w:r>
      <w:r w:rsidRPr="002F10F2">
        <w:rPr>
          <w:rFonts w:asciiTheme="majorHAnsi" w:eastAsia="Calibri" w:hAnsiTheme="majorHAnsi" w:cs="Times New Roman"/>
          <w:vertAlign w:val="superscript"/>
        </w:rPr>
        <w:tab/>
      </w:r>
      <w:r w:rsidRPr="002F10F2">
        <w:rPr>
          <w:rFonts w:asciiTheme="majorHAnsi" w:eastAsia="Calibri" w:hAnsiTheme="majorHAnsi" w:cs="Times New Roman"/>
          <w:vertAlign w:val="superscript"/>
        </w:rPr>
        <w:tab/>
      </w:r>
      <w:r w:rsidRPr="002F10F2">
        <w:rPr>
          <w:rFonts w:asciiTheme="majorHAnsi" w:eastAsia="Calibri" w:hAnsiTheme="majorHAnsi" w:cs="Times New Roman"/>
          <w:vertAlign w:val="superscript"/>
        </w:rPr>
        <w:tab/>
      </w:r>
      <w:r w:rsidRPr="002F10F2">
        <w:rPr>
          <w:rFonts w:asciiTheme="majorHAnsi" w:eastAsia="Calibri" w:hAnsiTheme="majorHAnsi" w:cs="Times New Roman"/>
          <w:vertAlign w:val="superscript"/>
        </w:rPr>
        <w:tab/>
      </w:r>
      <w:r w:rsidRPr="002F10F2">
        <w:rPr>
          <w:rFonts w:asciiTheme="majorHAnsi" w:eastAsia="Calibri" w:hAnsiTheme="majorHAnsi" w:cs="Times New Roman"/>
          <w:vertAlign w:val="superscript"/>
        </w:rPr>
        <w:tab/>
      </w:r>
      <w:r w:rsidRPr="002F10F2">
        <w:rPr>
          <w:rFonts w:asciiTheme="majorHAnsi" w:eastAsia="Calibri" w:hAnsiTheme="majorHAnsi" w:cs="Times New Roman"/>
          <w:vertAlign w:val="superscript"/>
        </w:rPr>
        <w:tab/>
      </w:r>
      <w:r w:rsidRPr="002F10F2">
        <w:rPr>
          <w:rFonts w:asciiTheme="majorHAnsi" w:eastAsia="Calibri" w:hAnsiTheme="majorHAnsi" w:cs="Times New Roman"/>
          <w:i/>
          <w:vertAlign w:val="superscript"/>
        </w:rPr>
        <w:t xml:space="preserve">                       (lub upoważnionego przedstawiciela Wykonawcy)</w:t>
      </w:r>
    </w:p>
    <w:p w:rsidR="003C29FE" w:rsidRPr="002F10F2" w:rsidRDefault="003C29FE" w:rsidP="003C29FE">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3C29FE" w:rsidRPr="002F10F2" w:rsidRDefault="003C29FE" w:rsidP="003C29FE">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3C29FE" w:rsidRPr="002F10F2" w:rsidRDefault="003C29FE" w:rsidP="003C29FE">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3C4854" w:rsidRPr="002F10F2" w:rsidRDefault="003C4854" w:rsidP="003C29FE">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3C4854" w:rsidRPr="002F10F2" w:rsidRDefault="003C4854" w:rsidP="003C29FE">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3C29FE" w:rsidRPr="002F10F2" w:rsidRDefault="003C29FE" w:rsidP="003C29FE">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3C29FE" w:rsidRPr="002F10F2" w:rsidRDefault="003C29FE" w:rsidP="003C29FE">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3C29FE" w:rsidRPr="002F10F2" w:rsidRDefault="003C29FE" w:rsidP="003C29FE">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3C29FE" w:rsidRPr="002F10F2" w:rsidRDefault="003C29FE" w:rsidP="003C29FE">
      <w:pPr>
        <w:numPr>
          <w:ilvl w:val="0"/>
          <w:numId w:val="13"/>
        </w:numPr>
        <w:spacing w:before="120"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Roboty objęte zamówieniem wykonamy </w:t>
      </w:r>
      <w:r w:rsidRPr="002F10F2">
        <w:rPr>
          <w:rFonts w:asciiTheme="majorHAnsi" w:eastAsia="Calibri" w:hAnsiTheme="majorHAnsi" w:cs="Times New Roman"/>
          <w:b/>
          <w:color w:val="000000"/>
        </w:rPr>
        <w:t xml:space="preserve">w terminie  </w:t>
      </w:r>
      <w:r w:rsidR="003C4854" w:rsidRPr="002F10F2">
        <w:rPr>
          <w:rFonts w:asciiTheme="majorHAnsi" w:eastAsia="Calibri" w:hAnsiTheme="majorHAnsi" w:cs="Times New Roman"/>
          <w:b/>
          <w:color w:val="000000"/>
        </w:rPr>
        <w:t>dwóch</w:t>
      </w:r>
      <w:r w:rsidRPr="002F10F2">
        <w:rPr>
          <w:rFonts w:asciiTheme="majorHAnsi" w:eastAsia="Calibri" w:hAnsiTheme="majorHAnsi" w:cs="Times New Roman"/>
          <w:b/>
          <w:color w:val="000000"/>
        </w:rPr>
        <w:t xml:space="preserve"> miesięcy od daty podpisania umowy.</w:t>
      </w:r>
    </w:p>
    <w:p w:rsidR="003C29FE" w:rsidRPr="002F10F2" w:rsidRDefault="003C29FE" w:rsidP="003C29FE">
      <w:pPr>
        <w:numPr>
          <w:ilvl w:val="0"/>
          <w:numId w:val="13"/>
        </w:num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Oświadczamy, że zapoznaliśmy się ze specyfikacją istotnych warunków zamówienia i nie wnosimy do niej zastrzeżeń oraz zdobyliśmy wszelkie konieczne informacje do przygotowania oferty</w:t>
      </w:r>
      <w:r w:rsidRPr="002F10F2">
        <w:rPr>
          <w:rFonts w:asciiTheme="majorHAnsi" w:eastAsia="Calibri" w:hAnsiTheme="majorHAnsi" w:cs="Times New Roman"/>
          <w:b/>
          <w:color w:val="000000"/>
        </w:rPr>
        <w:t xml:space="preserve"> </w:t>
      </w:r>
      <w:r w:rsidRPr="002F10F2">
        <w:rPr>
          <w:rFonts w:asciiTheme="majorHAnsi" w:eastAsia="Calibri" w:hAnsiTheme="majorHAnsi" w:cs="Times New Roman"/>
          <w:color w:val="000000"/>
        </w:rPr>
        <w:t>oraz uzyskaliśmy wszelkie dane, jakie mogą być niezbędne w przygotowaniu oferty i podpisaniu umowy na wykonanie zamówienia.</w:t>
      </w:r>
    </w:p>
    <w:p w:rsidR="003C29FE" w:rsidRPr="002F10F2" w:rsidRDefault="003C29FE" w:rsidP="003C29FE">
      <w:pPr>
        <w:numPr>
          <w:ilvl w:val="0"/>
          <w:numId w:val="13"/>
        </w:num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Oświadczamy, że uważamy się za związanych niniejszą ofertą przez </w:t>
      </w:r>
      <w:r w:rsidRPr="002F10F2">
        <w:rPr>
          <w:rFonts w:asciiTheme="majorHAnsi" w:eastAsia="Calibri" w:hAnsiTheme="majorHAnsi" w:cs="Times New Roman"/>
          <w:b/>
          <w:color w:val="000000"/>
        </w:rPr>
        <w:t xml:space="preserve">30 </w:t>
      </w:r>
      <w:r w:rsidRPr="002F10F2">
        <w:rPr>
          <w:rFonts w:asciiTheme="majorHAnsi" w:eastAsia="Calibri" w:hAnsiTheme="majorHAnsi" w:cs="Times New Roman"/>
          <w:color w:val="000000"/>
        </w:rPr>
        <w:t>dni od terminu składania ofert .</w:t>
      </w:r>
    </w:p>
    <w:p w:rsidR="003C29FE" w:rsidRPr="002F10F2" w:rsidRDefault="003C29FE" w:rsidP="003C29FE">
      <w:pPr>
        <w:numPr>
          <w:ilvl w:val="0"/>
          <w:numId w:val="13"/>
        </w:numPr>
        <w:tabs>
          <w:tab w:val="clear" w:pos="357"/>
          <w:tab w:val="num" w:pos="397"/>
        </w:tabs>
        <w:spacing w:after="0" w:line="240" w:lineRule="auto"/>
        <w:ind w:left="397" w:hanging="397"/>
        <w:jc w:val="both"/>
        <w:rPr>
          <w:rFonts w:asciiTheme="majorHAnsi" w:eastAsia="Calibri" w:hAnsiTheme="majorHAnsi" w:cs="Times New Roman"/>
          <w:color w:val="000000"/>
        </w:rPr>
      </w:pPr>
      <w:r w:rsidRPr="002F10F2">
        <w:rPr>
          <w:rFonts w:asciiTheme="majorHAnsi" w:eastAsia="Calibri" w:hAnsiTheme="majorHAnsi" w:cs="Times New Roman"/>
          <w:color w:val="000000"/>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3C29FE" w:rsidRPr="002F10F2" w:rsidRDefault="003C29FE" w:rsidP="003C29FE">
      <w:pPr>
        <w:numPr>
          <w:ilvl w:val="0"/>
          <w:numId w:val="13"/>
        </w:numPr>
        <w:spacing w:before="120" w:after="0" w:line="240" w:lineRule="auto"/>
        <w:ind w:right="-1"/>
        <w:jc w:val="both"/>
        <w:rPr>
          <w:rFonts w:asciiTheme="majorHAnsi" w:hAnsiTheme="majorHAnsi" w:cstheme="minorHAnsi"/>
          <w:color w:val="000000"/>
        </w:rPr>
      </w:pPr>
      <w:r w:rsidRPr="002F10F2">
        <w:rPr>
          <w:rFonts w:asciiTheme="majorHAnsi" w:hAnsiTheme="majorHAnsi" w:cstheme="minorHAnsi"/>
          <w:color w:val="000000"/>
        </w:rPr>
        <w:t xml:space="preserve">Oświadczamy, iż wadium w wymaganej wysokości wnieśliśmy w formie .............................................................................................................................................. . </w:t>
      </w:r>
    </w:p>
    <w:p w:rsidR="003C29FE" w:rsidRPr="002F10F2" w:rsidRDefault="003C29FE" w:rsidP="003C29FE">
      <w:pPr>
        <w:numPr>
          <w:ilvl w:val="0"/>
          <w:numId w:val="13"/>
        </w:numPr>
        <w:spacing w:after="0" w:line="240" w:lineRule="auto"/>
        <w:jc w:val="both"/>
        <w:rPr>
          <w:rFonts w:asciiTheme="majorHAnsi" w:hAnsiTheme="majorHAnsi" w:cstheme="minorHAnsi"/>
          <w:color w:val="000000"/>
        </w:rPr>
      </w:pPr>
      <w:r w:rsidRPr="002F10F2">
        <w:rPr>
          <w:rFonts w:asciiTheme="majorHAnsi" w:hAnsiTheme="majorHAnsi" w:cstheme="minorHAnsi"/>
          <w:color w:val="000000"/>
        </w:rPr>
        <w:t>W przypadku zwrotu wadium, prosimy o jego przekazanie (wniesionego w formie pieniężnej) na konto ..............................................................................................................</w:t>
      </w:r>
    </w:p>
    <w:p w:rsidR="003C29FE" w:rsidRPr="002F10F2" w:rsidRDefault="003C29FE" w:rsidP="003C29FE">
      <w:pPr>
        <w:numPr>
          <w:ilvl w:val="0"/>
          <w:numId w:val="13"/>
        </w:numPr>
        <w:tabs>
          <w:tab w:val="clear" w:pos="357"/>
          <w:tab w:val="num" w:pos="397"/>
        </w:tabs>
        <w:spacing w:after="0" w:line="240" w:lineRule="auto"/>
        <w:ind w:left="397" w:hanging="397"/>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Zobowiązujemy się do wniesienia zabezpieczenia należytego wykonania umowy                                   w wysokości </w:t>
      </w:r>
      <w:r w:rsidRPr="002F10F2">
        <w:rPr>
          <w:rFonts w:asciiTheme="majorHAnsi" w:eastAsia="Calibri" w:hAnsiTheme="majorHAnsi" w:cs="Times New Roman"/>
          <w:b/>
          <w:color w:val="000000"/>
        </w:rPr>
        <w:t>10 %</w:t>
      </w:r>
      <w:r w:rsidRPr="002F10F2">
        <w:rPr>
          <w:rFonts w:asciiTheme="majorHAnsi" w:eastAsia="Calibri" w:hAnsiTheme="majorHAnsi" w:cs="Times New Roman"/>
          <w:color w:val="000000"/>
        </w:rPr>
        <w:t xml:space="preserve"> ceny ofertowej brutto w formie …………………………………… przed podpisaniem umowy.</w:t>
      </w:r>
    </w:p>
    <w:p w:rsidR="003C29FE" w:rsidRPr="002F10F2" w:rsidRDefault="003C29FE" w:rsidP="003C29FE">
      <w:pPr>
        <w:numPr>
          <w:ilvl w:val="0"/>
          <w:numId w:val="13"/>
        </w:numPr>
        <w:tabs>
          <w:tab w:val="clear" w:pos="357"/>
          <w:tab w:val="num" w:pos="397"/>
        </w:tabs>
        <w:spacing w:after="0" w:line="240" w:lineRule="auto"/>
        <w:ind w:left="397" w:hanging="397"/>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Zobowiązujemy się do udzielenia </w:t>
      </w:r>
      <w:r w:rsidRPr="002F10F2">
        <w:rPr>
          <w:rFonts w:asciiTheme="majorHAnsi" w:eastAsia="Calibri" w:hAnsiTheme="majorHAnsi" w:cs="Times New Roman"/>
          <w:b/>
          <w:color w:val="000000"/>
        </w:rPr>
        <w:t>5 letniej</w:t>
      </w:r>
      <w:r w:rsidRPr="002F10F2">
        <w:rPr>
          <w:rFonts w:asciiTheme="majorHAnsi" w:eastAsia="Calibri" w:hAnsiTheme="majorHAnsi" w:cs="Times New Roman"/>
          <w:color w:val="000000"/>
        </w:rPr>
        <w:t xml:space="preserve"> gwarancji na wykonane roboty.</w:t>
      </w:r>
    </w:p>
    <w:p w:rsidR="003C29FE" w:rsidRPr="002F10F2" w:rsidRDefault="003C29FE" w:rsidP="003C29FE">
      <w:pPr>
        <w:pStyle w:val="Akapitzlist"/>
        <w:numPr>
          <w:ilvl w:val="0"/>
          <w:numId w:val="13"/>
        </w:numPr>
        <w:tabs>
          <w:tab w:val="left" w:pos="390"/>
        </w:tabs>
        <w:spacing w:after="0"/>
        <w:jc w:val="both"/>
        <w:rPr>
          <w:rFonts w:asciiTheme="majorHAnsi" w:hAnsiTheme="majorHAnsi"/>
          <w:color w:val="000000"/>
        </w:rPr>
      </w:pPr>
      <w:r w:rsidRPr="002F10F2">
        <w:rPr>
          <w:rFonts w:asciiTheme="majorHAnsi" w:hAnsiTheme="majorHAnsi"/>
          <w:color w:val="000000"/>
        </w:rPr>
        <w:t xml:space="preserve">Oświadczamy, że </w:t>
      </w:r>
      <w:r w:rsidRPr="002F10F2">
        <w:rPr>
          <w:rFonts w:asciiTheme="majorHAnsi" w:hAnsiTheme="majorHAnsi"/>
          <w:b/>
          <w:color w:val="000000"/>
        </w:rPr>
        <w:t xml:space="preserve">należę*/ nie należę* </w:t>
      </w:r>
      <w:r w:rsidRPr="002F10F2">
        <w:rPr>
          <w:rFonts w:asciiTheme="majorHAnsi" w:hAnsiTheme="majorHAnsi"/>
          <w:color w:val="000000"/>
        </w:rPr>
        <w:t xml:space="preserve">do grupy kapitałowej w rozumieniu ustawy z dnia 16 lutego 2007r  o ochronie konkurencji i konsumentów (tekst jedn. Dz. U. Nr 50, poz.331,                          z </w:t>
      </w:r>
      <w:proofErr w:type="spellStart"/>
      <w:r w:rsidRPr="002F10F2">
        <w:rPr>
          <w:rFonts w:asciiTheme="majorHAnsi" w:hAnsiTheme="majorHAnsi"/>
          <w:color w:val="000000"/>
        </w:rPr>
        <w:t>późn</w:t>
      </w:r>
      <w:proofErr w:type="spellEnd"/>
      <w:r w:rsidRPr="002F10F2">
        <w:rPr>
          <w:rFonts w:asciiTheme="majorHAnsi" w:hAnsiTheme="majorHAnsi"/>
          <w:color w:val="000000"/>
        </w:rPr>
        <w:t xml:space="preserve">. zm.)                  </w:t>
      </w:r>
    </w:p>
    <w:p w:rsidR="003C29FE" w:rsidRPr="002F10F2" w:rsidRDefault="003C29FE" w:rsidP="003C29FE">
      <w:pPr>
        <w:pStyle w:val="Akapitzlist"/>
        <w:numPr>
          <w:ilvl w:val="0"/>
          <w:numId w:val="13"/>
        </w:numPr>
        <w:tabs>
          <w:tab w:val="left" w:pos="390"/>
        </w:tabs>
        <w:spacing w:after="0"/>
        <w:jc w:val="both"/>
        <w:rPr>
          <w:rFonts w:asciiTheme="majorHAnsi" w:hAnsiTheme="majorHAnsi"/>
          <w:i/>
          <w:color w:val="000000"/>
        </w:rPr>
      </w:pPr>
      <w:r w:rsidRPr="002F10F2">
        <w:rPr>
          <w:rFonts w:asciiTheme="majorHAnsi" w:hAnsiTheme="majorHAnsi"/>
          <w:color w:val="000000"/>
        </w:rPr>
        <w:t xml:space="preserve">Składamy listę podmiotów należących do tej samej grupy kapitałowej </w:t>
      </w:r>
      <w:r w:rsidRPr="002F10F2">
        <w:rPr>
          <w:rFonts w:asciiTheme="majorHAnsi" w:hAnsiTheme="majorHAnsi"/>
          <w:i/>
          <w:color w:val="000000"/>
        </w:rPr>
        <w:t>(wypełnić w przypadku zaznaczenia „należę”)</w:t>
      </w:r>
    </w:p>
    <w:p w:rsidR="003C29FE" w:rsidRPr="002F10F2" w:rsidRDefault="003C29FE" w:rsidP="003C29FE">
      <w:pPr>
        <w:numPr>
          <w:ilvl w:val="0"/>
          <w:numId w:val="13"/>
        </w:numPr>
        <w:tabs>
          <w:tab w:val="clear" w:pos="357"/>
          <w:tab w:val="num" w:pos="397"/>
        </w:tabs>
        <w:spacing w:after="0" w:line="240" w:lineRule="auto"/>
        <w:ind w:left="397" w:hanging="397"/>
        <w:jc w:val="both"/>
        <w:rPr>
          <w:rFonts w:asciiTheme="majorHAnsi" w:eastAsia="Calibri" w:hAnsiTheme="majorHAnsi" w:cs="Times New Roman"/>
          <w:color w:val="000000"/>
        </w:rPr>
      </w:pPr>
      <w:r w:rsidRPr="002F10F2">
        <w:rPr>
          <w:rFonts w:asciiTheme="majorHAnsi" w:eastAsia="Calibri" w:hAnsiTheme="majorHAnsi" w:cs="Times New Roman"/>
          <w:color w:val="000000"/>
        </w:rPr>
        <w:t>Informujemy, że niżej wymienione  części zamówienia zamierzamy powierzyć Podwykonawcom:</w:t>
      </w:r>
    </w:p>
    <w:p w:rsidR="003C29FE" w:rsidRPr="002F10F2" w:rsidRDefault="003C29FE" w:rsidP="003C29FE">
      <w:pPr>
        <w:spacing w:after="0" w:line="240" w:lineRule="auto"/>
        <w:jc w:val="both"/>
        <w:rPr>
          <w:rFonts w:asciiTheme="majorHAnsi" w:eastAsia="Calibri" w:hAnsiTheme="majorHAnsi" w:cs="Times New Roman"/>
          <w:i/>
          <w:color w:val="000000"/>
        </w:rPr>
      </w:pPr>
      <w:r w:rsidRPr="002F10F2">
        <w:rPr>
          <w:rFonts w:asciiTheme="majorHAnsi" w:eastAsia="Calibri" w:hAnsiTheme="majorHAnsi" w:cs="Times New Roman"/>
          <w:color w:val="000000"/>
        </w:rPr>
        <w:t>..................................................................................................................(</w:t>
      </w:r>
      <w:r w:rsidRPr="002F10F2">
        <w:rPr>
          <w:rFonts w:asciiTheme="majorHAnsi" w:eastAsia="Calibri" w:hAnsiTheme="majorHAnsi" w:cs="Times New Roman"/>
          <w:i/>
          <w:color w:val="000000"/>
        </w:rPr>
        <w:t xml:space="preserve">jeśli Wykonawca nie zamierza powierzyć części zamówienia Podwykonawcom wpisuje </w:t>
      </w:r>
      <w:r w:rsidRPr="002F10F2">
        <w:rPr>
          <w:rFonts w:asciiTheme="majorHAnsi" w:eastAsia="Calibri" w:hAnsiTheme="majorHAnsi" w:cs="Times New Roman"/>
          <w:b/>
          <w:i/>
          <w:color w:val="000000"/>
        </w:rPr>
        <w:t>nie dotyczy)</w:t>
      </w:r>
      <w:r w:rsidRPr="002F10F2">
        <w:rPr>
          <w:rFonts w:asciiTheme="majorHAnsi" w:eastAsia="Calibri" w:hAnsiTheme="majorHAnsi" w:cs="Times New Roman"/>
          <w:i/>
          <w:color w:val="000000"/>
        </w:rPr>
        <w:t>.</w:t>
      </w:r>
    </w:p>
    <w:p w:rsidR="003C29FE" w:rsidRPr="002F10F2" w:rsidRDefault="003C29FE" w:rsidP="003C29FE">
      <w:pPr>
        <w:spacing w:after="0" w:line="240" w:lineRule="auto"/>
        <w:jc w:val="both"/>
        <w:rPr>
          <w:rFonts w:asciiTheme="majorHAnsi" w:eastAsia="Calibri" w:hAnsiTheme="majorHAnsi" w:cs="Times New Roman"/>
          <w:color w:val="000000"/>
        </w:rPr>
      </w:pPr>
    </w:p>
    <w:p w:rsidR="003C29FE" w:rsidRPr="002F10F2" w:rsidRDefault="003C29FE" w:rsidP="003C29FE">
      <w:pPr>
        <w:spacing w:after="0"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13. Niniejsza oferta przetargowa obejmuje następujące załączniki:</w:t>
      </w:r>
    </w:p>
    <w:p w:rsidR="003C29FE" w:rsidRPr="002F10F2" w:rsidRDefault="003C29FE" w:rsidP="003C29FE">
      <w:pPr>
        <w:numPr>
          <w:ilvl w:val="1"/>
          <w:numId w:val="13"/>
        </w:numPr>
        <w:spacing w:after="0" w:line="36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 </w:t>
      </w:r>
    </w:p>
    <w:p w:rsidR="003C29FE" w:rsidRPr="002F10F2" w:rsidRDefault="003C29FE" w:rsidP="003C29FE">
      <w:pPr>
        <w:numPr>
          <w:ilvl w:val="1"/>
          <w:numId w:val="13"/>
        </w:numPr>
        <w:spacing w:after="0" w:line="36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 </w:t>
      </w:r>
    </w:p>
    <w:p w:rsidR="003C29FE" w:rsidRPr="002F10F2" w:rsidRDefault="003C29FE" w:rsidP="003C29FE">
      <w:pPr>
        <w:numPr>
          <w:ilvl w:val="1"/>
          <w:numId w:val="13"/>
        </w:numPr>
        <w:spacing w:after="0" w:line="36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 </w:t>
      </w:r>
    </w:p>
    <w:p w:rsidR="003C29FE" w:rsidRPr="002F10F2" w:rsidRDefault="003C29FE" w:rsidP="003C29FE">
      <w:pPr>
        <w:spacing w:after="0" w:line="360" w:lineRule="auto"/>
        <w:jc w:val="both"/>
        <w:rPr>
          <w:rFonts w:asciiTheme="majorHAnsi" w:eastAsia="Calibri" w:hAnsiTheme="majorHAnsi" w:cs="Times New Roman"/>
          <w:color w:val="000000"/>
        </w:rPr>
      </w:pPr>
    </w:p>
    <w:p w:rsidR="003C29FE" w:rsidRPr="002F10F2" w:rsidRDefault="003C29FE" w:rsidP="003C29FE">
      <w:pPr>
        <w:spacing w:after="0" w:line="36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 xml:space="preserve">                                                                                                                      ......................................................</w:t>
      </w:r>
    </w:p>
    <w:p w:rsidR="003C29FE" w:rsidRPr="002F10F2" w:rsidRDefault="003C29FE" w:rsidP="003C29FE">
      <w:pPr>
        <w:spacing w:after="0" w:line="240" w:lineRule="auto"/>
        <w:jc w:val="center"/>
        <w:rPr>
          <w:rFonts w:asciiTheme="majorHAnsi" w:eastAsia="Calibri" w:hAnsiTheme="majorHAnsi" w:cs="Times New Roman"/>
          <w:color w:val="000000"/>
          <w:sz w:val="18"/>
          <w:szCs w:val="18"/>
        </w:rPr>
      </w:pPr>
      <w:r w:rsidRPr="002F10F2">
        <w:rPr>
          <w:rFonts w:asciiTheme="majorHAnsi" w:eastAsia="Calibri" w:hAnsiTheme="majorHAnsi" w:cs="Times New Roman"/>
          <w:b/>
          <w:i/>
          <w:color w:val="000000"/>
          <w:sz w:val="18"/>
          <w:szCs w:val="18"/>
        </w:rPr>
        <w:t xml:space="preserve">                                                                                                                         Podpis Wykonawcy</w:t>
      </w:r>
      <w:r w:rsidRPr="002F10F2">
        <w:rPr>
          <w:rFonts w:asciiTheme="majorHAnsi" w:eastAsia="Calibri" w:hAnsiTheme="majorHAnsi" w:cs="Times New Roman"/>
          <w:color w:val="000000"/>
          <w:sz w:val="18"/>
          <w:szCs w:val="18"/>
        </w:rPr>
        <w:t xml:space="preserve">  </w:t>
      </w:r>
    </w:p>
    <w:p w:rsidR="003C29FE" w:rsidRPr="002F10F2" w:rsidRDefault="003C29FE" w:rsidP="003C29FE">
      <w:pPr>
        <w:spacing w:after="0" w:line="240" w:lineRule="auto"/>
        <w:jc w:val="center"/>
        <w:rPr>
          <w:rFonts w:asciiTheme="majorHAnsi" w:eastAsia="Calibri" w:hAnsiTheme="majorHAnsi" w:cs="Times New Roman"/>
          <w:color w:val="000000"/>
          <w:sz w:val="18"/>
          <w:szCs w:val="18"/>
        </w:rPr>
      </w:pPr>
      <w:r w:rsidRPr="002F10F2">
        <w:rPr>
          <w:rFonts w:asciiTheme="majorHAnsi" w:eastAsia="Calibri" w:hAnsiTheme="majorHAnsi" w:cs="Times New Roman"/>
          <w:color w:val="000000"/>
          <w:sz w:val="18"/>
          <w:szCs w:val="18"/>
        </w:rPr>
        <w:t xml:space="preserve">                                                                                                                                  ( </w:t>
      </w:r>
      <w:r w:rsidRPr="002F10F2">
        <w:rPr>
          <w:rFonts w:asciiTheme="majorHAnsi" w:eastAsia="Calibri" w:hAnsiTheme="majorHAnsi" w:cs="Times New Roman"/>
          <w:i/>
          <w:color w:val="000000"/>
          <w:sz w:val="18"/>
          <w:szCs w:val="18"/>
        </w:rPr>
        <w:t>lub upoważnionego przedstawiciela  Wykonawcy)</w:t>
      </w:r>
    </w:p>
    <w:p w:rsidR="003C29FE" w:rsidRPr="002F10F2" w:rsidRDefault="003C29FE" w:rsidP="003C29FE">
      <w:pPr>
        <w:spacing w:line="240" w:lineRule="auto"/>
        <w:rPr>
          <w:rFonts w:asciiTheme="majorHAnsi" w:eastAsia="Calibri" w:hAnsiTheme="majorHAnsi" w:cs="Times New Roman"/>
          <w:color w:val="000000"/>
        </w:rPr>
      </w:pPr>
    </w:p>
    <w:p w:rsidR="003C29FE" w:rsidRPr="002F10F2" w:rsidRDefault="003C29FE" w:rsidP="003C29FE">
      <w:pPr>
        <w:spacing w:line="240" w:lineRule="auto"/>
        <w:rPr>
          <w:rFonts w:asciiTheme="majorHAnsi" w:eastAsia="Calibri" w:hAnsiTheme="majorHAnsi" w:cs="Times New Roman"/>
          <w:color w:val="000000"/>
        </w:rPr>
      </w:pPr>
    </w:p>
    <w:p w:rsidR="003C29FE" w:rsidRPr="002F10F2" w:rsidRDefault="003C29FE" w:rsidP="003C29FE">
      <w:pPr>
        <w:spacing w:line="24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Miejscowość i data..................................................................................</w:t>
      </w:r>
    </w:p>
    <w:p w:rsidR="003C29FE" w:rsidRPr="002F10F2" w:rsidRDefault="003C29FE" w:rsidP="003C29FE">
      <w:pPr>
        <w:spacing w:line="240" w:lineRule="auto"/>
        <w:jc w:val="center"/>
        <w:rPr>
          <w:rFonts w:asciiTheme="majorHAnsi" w:eastAsia="Calibri" w:hAnsiTheme="majorHAnsi" w:cs="Times New Roman"/>
          <w:color w:val="000000"/>
        </w:rPr>
      </w:pPr>
    </w:p>
    <w:p w:rsidR="003C29FE" w:rsidRPr="002F10F2" w:rsidRDefault="003C29FE" w:rsidP="003C29FE">
      <w:pPr>
        <w:spacing w:line="240" w:lineRule="auto"/>
        <w:jc w:val="center"/>
        <w:rPr>
          <w:rFonts w:asciiTheme="majorHAnsi" w:eastAsia="Calibri" w:hAnsiTheme="majorHAnsi" w:cs="Times New Roman"/>
          <w:b/>
          <w:color w:val="000000"/>
        </w:rPr>
      </w:pPr>
    </w:p>
    <w:p w:rsidR="003C29FE" w:rsidRPr="002F10F2" w:rsidRDefault="003C29FE" w:rsidP="003C29FE">
      <w:pPr>
        <w:spacing w:line="240" w:lineRule="auto"/>
        <w:jc w:val="center"/>
        <w:rPr>
          <w:rFonts w:asciiTheme="majorHAnsi" w:eastAsia="Calibri" w:hAnsiTheme="majorHAnsi" w:cs="Times New Roman"/>
          <w:b/>
          <w:color w:val="000000"/>
        </w:rPr>
      </w:pPr>
    </w:p>
    <w:p w:rsidR="003C29FE" w:rsidRPr="002F10F2" w:rsidRDefault="003C29FE" w:rsidP="003C29FE">
      <w:pPr>
        <w:spacing w:line="240" w:lineRule="auto"/>
        <w:rPr>
          <w:rFonts w:asciiTheme="majorHAnsi" w:eastAsia="Calibri" w:hAnsiTheme="majorHAnsi" w:cs="Times New Roman"/>
          <w:b/>
          <w:color w:val="000000"/>
        </w:rPr>
      </w:pPr>
    </w:p>
    <w:p w:rsidR="003C29FE" w:rsidRPr="002F10F2" w:rsidRDefault="003C29FE" w:rsidP="003C29FE">
      <w:pPr>
        <w:spacing w:line="240" w:lineRule="auto"/>
        <w:rPr>
          <w:rFonts w:asciiTheme="majorHAnsi" w:eastAsia="Calibri" w:hAnsiTheme="majorHAnsi" w:cs="Times New Roman"/>
          <w:b/>
          <w:color w:val="000000"/>
          <w:sz w:val="28"/>
          <w:szCs w:val="28"/>
        </w:rPr>
      </w:pPr>
    </w:p>
    <w:p w:rsidR="003C29FE" w:rsidRPr="002F10F2" w:rsidRDefault="003C29FE" w:rsidP="003C29FE">
      <w:pPr>
        <w:spacing w:line="240" w:lineRule="auto"/>
        <w:jc w:val="center"/>
        <w:rPr>
          <w:rFonts w:asciiTheme="majorHAnsi" w:eastAsia="Calibri" w:hAnsiTheme="majorHAnsi" w:cs="Times New Roman"/>
          <w:b/>
          <w:color w:val="000000"/>
          <w:sz w:val="28"/>
          <w:szCs w:val="28"/>
        </w:rPr>
      </w:pPr>
    </w:p>
    <w:p w:rsidR="003C29FE" w:rsidRPr="002F10F2" w:rsidRDefault="003C29FE" w:rsidP="003C29FE">
      <w:pPr>
        <w:spacing w:line="240" w:lineRule="auto"/>
        <w:jc w:val="center"/>
        <w:rPr>
          <w:rFonts w:asciiTheme="majorHAnsi" w:eastAsia="Calibri" w:hAnsiTheme="majorHAnsi" w:cs="Times New Roman"/>
          <w:b/>
          <w:color w:val="000000"/>
          <w:sz w:val="28"/>
          <w:szCs w:val="28"/>
        </w:rPr>
      </w:pPr>
      <w:r w:rsidRPr="002F10F2">
        <w:rPr>
          <w:rFonts w:asciiTheme="majorHAnsi" w:eastAsia="Calibri" w:hAnsiTheme="majorHAnsi" w:cs="Times New Roman"/>
          <w:b/>
          <w:color w:val="000000"/>
          <w:sz w:val="28"/>
          <w:szCs w:val="28"/>
        </w:rPr>
        <w:t>FORMULARZ  Nr 1</w:t>
      </w:r>
    </w:p>
    <w:p w:rsidR="003C29FE" w:rsidRPr="002F10F2" w:rsidRDefault="003C29FE" w:rsidP="003C29FE">
      <w:pPr>
        <w:tabs>
          <w:tab w:val="left" w:pos="390"/>
        </w:tabs>
        <w:spacing w:line="240" w:lineRule="auto"/>
        <w:jc w:val="center"/>
        <w:rPr>
          <w:rFonts w:asciiTheme="majorHAnsi" w:eastAsia="Calibri" w:hAnsiTheme="majorHAnsi" w:cs="Times New Roman"/>
          <w:b/>
          <w:color w:val="000000"/>
          <w:sz w:val="28"/>
          <w:szCs w:val="28"/>
        </w:rPr>
      </w:pPr>
    </w:p>
    <w:p w:rsidR="003C29FE" w:rsidRPr="002F10F2" w:rsidRDefault="003C29FE" w:rsidP="003C29FE">
      <w:pPr>
        <w:tabs>
          <w:tab w:val="left" w:pos="390"/>
        </w:tabs>
        <w:spacing w:line="240" w:lineRule="auto"/>
        <w:jc w:val="center"/>
        <w:rPr>
          <w:rFonts w:asciiTheme="majorHAnsi" w:eastAsia="Calibri" w:hAnsiTheme="majorHAnsi" w:cs="Times New Roman"/>
          <w:b/>
          <w:color w:val="000000"/>
          <w:sz w:val="28"/>
          <w:szCs w:val="28"/>
        </w:rPr>
      </w:pPr>
      <w:r w:rsidRPr="002F10F2">
        <w:rPr>
          <w:rFonts w:asciiTheme="majorHAnsi" w:eastAsia="Calibri" w:hAnsiTheme="majorHAnsi" w:cs="Times New Roman"/>
          <w:b/>
          <w:color w:val="000000"/>
          <w:sz w:val="28"/>
          <w:szCs w:val="28"/>
        </w:rPr>
        <w:t xml:space="preserve">Oświadczenie o spełnianiu warunków </w:t>
      </w:r>
    </w:p>
    <w:p w:rsidR="003C29FE" w:rsidRPr="002F10F2" w:rsidRDefault="003C29FE" w:rsidP="003C29FE">
      <w:pPr>
        <w:tabs>
          <w:tab w:val="left" w:pos="390"/>
        </w:tabs>
        <w:spacing w:line="240" w:lineRule="auto"/>
        <w:jc w:val="center"/>
        <w:rPr>
          <w:rFonts w:asciiTheme="majorHAnsi" w:eastAsia="Calibri" w:hAnsiTheme="majorHAnsi" w:cs="Times New Roman"/>
          <w:b/>
          <w:color w:val="000000"/>
          <w:sz w:val="28"/>
          <w:szCs w:val="28"/>
        </w:rPr>
      </w:pPr>
      <w:r w:rsidRPr="002F10F2">
        <w:rPr>
          <w:rFonts w:asciiTheme="majorHAnsi" w:eastAsia="Calibri" w:hAnsiTheme="majorHAnsi" w:cs="Times New Roman"/>
          <w:b/>
          <w:color w:val="000000"/>
          <w:sz w:val="28"/>
          <w:szCs w:val="28"/>
        </w:rPr>
        <w:t xml:space="preserve">udziału w postępowaniu  </w:t>
      </w:r>
    </w:p>
    <w:p w:rsidR="003C29FE" w:rsidRPr="002F10F2" w:rsidRDefault="003C29FE" w:rsidP="003C29FE">
      <w:pPr>
        <w:tabs>
          <w:tab w:val="left" w:pos="390"/>
        </w:tabs>
        <w:spacing w:line="360" w:lineRule="auto"/>
        <w:jc w:val="both"/>
        <w:rPr>
          <w:rFonts w:asciiTheme="majorHAnsi" w:eastAsia="Calibri" w:hAnsiTheme="majorHAnsi" w:cs="Times New Roman"/>
          <w:color w:val="000000"/>
          <w:sz w:val="28"/>
          <w:szCs w:val="28"/>
        </w:rPr>
      </w:pPr>
    </w:p>
    <w:p w:rsidR="003C29FE" w:rsidRPr="002F10F2" w:rsidRDefault="003C29FE" w:rsidP="003C29FE">
      <w:pPr>
        <w:tabs>
          <w:tab w:val="left" w:pos="390"/>
        </w:tabs>
        <w:spacing w:line="240" w:lineRule="auto"/>
        <w:jc w:val="both"/>
        <w:rPr>
          <w:rFonts w:asciiTheme="majorHAnsi" w:eastAsia="Calibri" w:hAnsiTheme="majorHAnsi" w:cs="Times New Roman"/>
          <w:color w:val="000000"/>
        </w:rPr>
      </w:pPr>
      <w:r w:rsidRPr="002F10F2">
        <w:rPr>
          <w:rFonts w:asciiTheme="majorHAnsi" w:eastAsia="Calibri" w:hAnsiTheme="majorHAnsi" w:cs="Times New Roman"/>
          <w:i/>
          <w:color w:val="000000"/>
        </w:rPr>
        <w:t>Nazwa Wykonawcy</w:t>
      </w:r>
      <w:r w:rsidRPr="002F10F2">
        <w:rPr>
          <w:rFonts w:asciiTheme="majorHAnsi" w:eastAsia="Calibri" w:hAnsiTheme="majorHAnsi" w:cs="Times New Roman"/>
          <w:color w:val="000000"/>
        </w:rPr>
        <w:t>................................................................................................................................................</w:t>
      </w:r>
    </w:p>
    <w:p w:rsidR="003C29FE" w:rsidRPr="002F10F2" w:rsidRDefault="003C29FE" w:rsidP="003C29FE">
      <w:pPr>
        <w:tabs>
          <w:tab w:val="left" w:pos="390"/>
        </w:tabs>
        <w:spacing w:line="240" w:lineRule="auto"/>
        <w:jc w:val="both"/>
        <w:rPr>
          <w:rFonts w:asciiTheme="majorHAnsi" w:eastAsia="Calibri" w:hAnsiTheme="majorHAnsi" w:cs="Times New Roman"/>
          <w:color w:val="000000"/>
        </w:rPr>
      </w:pPr>
      <w:r w:rsidRPr="002F10F2">
        <w:rPr>
          <w:rFonts w:asciiTheme="majorHAnsi" w:eastAsia="Calibri" w:hAnsiTheme="majorHAnsi" w:cs="Times New Roman"/>
          <w:i/>
          <w:color w:val="000000"/>
        </w:rPr>
        <w:t xml:space="preserve"> Adres Wykonawcy</w:t>
      </w:r>
      <w:r w:rsidRPr="002F10F2">
        <w:rPr>
          <w:rFonts w:asciiTheme="majorHAnsi" w:eastAsia="Calibri" w:hAnsiTheme="majorHAnsi" w:cs="Times New Roman"/>
          <w:color w:val="000000"/>
        </w:rPr>
        <w:t>.................................................................................................................................................</w:t>
      </w:r>
    </w:p>
    <w:p w:rsidR="003C29FE" w:rsidRPr="002F10F2" w:rsidRDefault="003C29FE" w:rsidP="003C29FE">
      <w:pPr>
        <w:tabs>
          <w:tab w:val="left" w:pos="390"/>
        </w:tabs>
        <w:spacing w:line="240" w:lineRule="auto"/>
        <w:jc w:val="both"/>
        <w:rPr>
          <w:rFonts w:asciiTheme="majorHAnsi" w:eastAsia="Calibri" w:hAnsiTheme="majorHAnsi" w:cs="Times New Roman"/>
          <w:i/>
          <w:color w:val="000000"/>
        </w:rPr>
      </w:pPr>
      <w:r w:rsidRPr="002F10F2">
        <w:rPr>
          <w:rFonts w:asciiTheme="majorHAnsi" w:eastAsia="Calibri" w:hAnsiTheme="majorHAnsi" w:cs="Times New Roman"/>
          <w:i/>
          <w:color w:val="000000"/>
        </w:rPr>
        <w:t>Numer tel/fax</w:t>
      </w:r>
      <w:r w:rsidRPr="002F10F2">
        <w:rPr>
          <w:rFonts w:asciiTheme="majorHAnsi" w:eastAsia="Calibri" w:hAnsiTheme="majorHAnsi" w:cs="Times New Roman"/>
          <w:color w:val="000000"/>
        </w:rPr>
        <w:t>.............................................................................................................................................................</w:t>
      </w:r>
    </w:p>
    <w:p w:rsidR="003C29FE" w:rsidRPr="002F10F2" w:rsidRDefault="003C29FE" w:rsidP="003C29FE">
      <w:pPr>
        <w:tabs>
          <w:tab w:val="left" w:pos="390"/>
        </w:tabs>
        <w:spacing w:line="240" w:lineRule="auto"/>
        <w:jc w:val="both"/>
        <w:rPr>
          <w:rFonts w:asciiTheme="majorHAnsi" w:eastAsia="Calibri" w:hAnsiTheme="majorHAnsi" w:cs="Times New Roman"/>
          <w:color w:val="000000"/>
        </w:rPr>
      </w:pPr>
      <w:r w:rsidRPr="002F10F2">
        <w:rPr>
          <w:rFonts w:asciiTheme="majorHAnsi" w:eastAsia="Calibri" w:hAnsiTheme="majorHAnsi" w:cs="Times New Roman"/>
          <w:i/>
          <w:color w:val="000000"/>
        </w:rPr>
        <w:t xml:space="preserve">Adres  e–mail </w:t>
      </w:r>
      <w:r w:rsidRPr="002F10F2">
        <w:rPr>
          <w:rFonts w:asciiTheme="majorHAnsi" w:eastAsia="Calibri" w:hAnsiTheme="majorHAnsi" w:cs="Times New Roman"/>
          <w:color w:val="000000"/>
        </w:rPr>
        <w:t>.............................................................................................................................................................</w:t>
      </w:r>
    </w:p>
    <w:p w:rsidR="003C29FE" w:rsidRPr="002F10F2" w:rsidRDefault="003C29FE" w:rsidP="003C29FE">
      <w:pPr>
        <w:tabs>
          <w:tab w:val="left" w:pos="390"/>
        </w:tabs>
        <w:spacing w:line="360" w:lineRule="auto"/>
        <w:jc w:val="both"/>
        <w:rPr>
          <w:rFonts w:asciiTheme="majorHAnsi" w:eastAsia="Calibri" w:hAnsiTheme="majorHAnsi" w:cs="Times New Roman"/>
          <w:color w:val="000000"/>
        </w:rPr>
      </w:pPr>
    </w:p>
    <w:p w:rsidR="003C29FE" w:rsidRPr="002F10F2" w:rsidRDefault="003C29FE" w:rsidP="003C29FE">
      <w:pPr>
        <w:tabs>
          <w:tab w:val="left" w:pos="390"/>
        </w:tabs>
        <w:spacing w:line="360" w:lineRule="auto"/>
        <w:jc w:val="both"/>
        <w:rPr>
          <w:rFonts w:asciiTheme="majorHAnsi" w:eastAsia="Calibri" w:hAnsiTheme="majorHAnsi" w:cs="Times New Roman"/>
          <w:color w:val="000000"/>
        </w:rPr>
      </w:pPr>
      <w:r w:rsidRPr="002F10F2">
        <w:rPr>
          <w:rFonts w:asciiTheme="majorHAnsi" w:eastAsia="Calibri" w:hAnsiTheme="majorHAnsi" w:cs="Times New Roman"/>
          <w:color w:val="000000"/>
        </w:rPr>
        <w:t>Oświadczam, że spełniam warunki udziału w postępowaniu określone w art. 22 ust. 1 ustawy                z dnia 24 stycznia 2004r Prawo zamówień publicznych.</w:t>
      </w:r>
    </w:p>
    <w:p w:rsidR="003C29FE" w:rsidRPr="002F10F2" w:rsidRDefault="003C29FE" w:rsidP="003C29FE">
      <w:pPr>
        <w:numPr>
          <w:ilvl w:val="0"/>
          <w:numId w:val="14"/>
        </w:numPr>
        <w:suppressAutoHyphens/>
        <w:spacing w:before="280" w:after="280" w:line="240" w:lineRule="auto"/>
        <w:jc w:val="both"/>
        <w:rPr>
          <w:rFonts w:asciiTheme="majorHAnsi" w:eastAsia="Times New Roman" w:hAnsiTheme="majorHAnsi" w:cs="Times New Roman"/>
          <w:color w:val="000000"/>
          <w:lang w:eastAsia="ar-SA"/>
        </w:rPr>
      </w:pPr>
      <w:r w:rsidRPr="002F10F2">
        <w:rPr>
          <w:rFonts w:asciiTheme="majorHAnsi" w:eastAsia="Times New Roman" w:hAnsiTheme="majorHAnsi" w:cs="Times New Roman"/>
          <w:color w:val="000000"/>
          <w:lang w:eastAsia="ar-SA"/>
        </w:rPr>
        <w:t xml:space="preserve">posiadam uprawnienia do wykonywania  określonej działalności lub czynności, jeżeli ustawy nakładają obowiązek posiadania takich uprawnień;  </w:t>
      </w:r>
    </w:p>
    <w:p w:rsidR="003C29FE" w:rsidRPr="002F10F2" w:rsidRDefault="003C29FE" w:rsidP="003C29FE">
      <w:pPr>
        <w:numPr>
          <w:ilvl w:val="0"/>
          <w:numId w:val="14"/>
        </w:numPr>
        <w:suppressAutoHyphens/>
        <w:spacing w:before="280" w:after="280" w:line="240" w:lineRule="auto"/>
        <w:jc w:val="both"/>
        <w:rPr>
          <w:rFonts w:asciiTheme="majorHAnsi" w:eastAsia="Times New Roman" w:hAnsiTheme="majorHAnsi" w:cs="Times New Roman"/>
          <w:color w:val="000000"/>
          <w:lang w:eastAsia="ar-SA"/>
        </w:rPr>
      </w:pPr>
      <w:r w:rsidRPr="002F10F2">
        <w:rPr>
          <w:rFonts w:asciiTheme="majorHAnsi" w:eastAsia="Times New Roman" w:hAnsiTheme="majorHAnsi" w:cs="Times New Roman"/>
          <w:color w:val="000000"/>
          <w:lang w:eastAsia="ar-SA"/>
        </w:rPr>
        <w:t>posiadam niezbędną wiedzę i doświadczenie,</w:t>
      </w:r>
    </w:p>
    <w:p w:rsidR="003C29FE" w:rsidRPr="002F10F2" w:rsidRDefault="003C29FE" w:rsidP="003C29FE">
      <w:pPr>
        <w:numPr>
          <w:ilvl w:val="0"/>
          <w:numId w:val="14"/>
        </w:numPr>
        <w:suppressAutoHyphens/>
        <w:spacing w:before="280" w:after="280" w:line="240" w:lineRule="auto"/>
        <w:jc w:val="both"/>
        <w:rPr>
          <w:rFonts w:asciiTheme="majorHAnsi" w:eastAsia="Times New Roman" w:hAnsiTheme="majorHAnsi" w:cs="Times New Roman"/>
          <w:color w:val="000000"/>
          <w:lang w:eastAsia="ar-SA"/>
        </w:rPr>
      </w:pPr>
      <w:r w:rsidRPr="002F10F2">
        <w:rPr>
          <w:rFonts w:asciiTheme="majorHAnsi" w:eastAsia="Times New Roman" w:hAnsiTheme="majorHAnsi" w:cs="Times New Roman"/>
          <w:color w:val="000000"/>
          <w:lang w:eastAsia="ar-SA"/>
        </w:rPr>
        <w:t>dysponuję odpowiednim potencjałem technicznym oraz  osobami zdolnymi do                 wy</w:t>
      </w:r>
      <w:r w:rsidRPr="002F10F2">
        <w:rPr>
          <w:rFonts w:asciiTheme="majorHAnsi" w:eastAsia="Times New Roman" w:hAnsiTheme="majorHAnsi" w:cs="Times New Roman"/>
          <w:color w:val="000000"/>
          <w:lang w:eastAsia="ar-SA"/>
        </w:rPr>
        <w:softHyphen/>
        <w:t xml:space="preserve">konania zamówienia </w:t>
      </w:r>
    </w:p>
    <w:p w:rsidR="003C29FE" w:rsidRPr="002F10F2" w:rsidRDefault="003C29FE" w:rsidP="003C29FE">
      <w:pPr>
        <w:numPr>
          <w:ilvl w:val="0"/>
          <w:numId w:val="14"/>
        </w:numPr>
        <w:suppressAutoHyphens/>
        <w:spacing w:before="280" w:after="280" w:line="240" w:lineRule="auto"/>
        <w:jc w:val="both"/>
        <w:rPr>
          <w:rFonts w:asciiTheme="majorHAnsi" w:eastAsia="Times New Roman" w:hAnsiTheme="majorHAnsi" w:cs="Times New Roman"/>
          <w:color w:val="000000"/>
          <w:lang w:eastAsia="ar-SA"/>
        </w:rPr>
      </w:pPr>
      <w:r w:rsidRPr="002F10F2">
        <w:rPr>
          <w:rFonts w:asciiTheme="majorHAnsi" w:eastAsia="Times New Roman" w:hAnsiTheme="majorHAnsi" w:cs="Times New Roman"/>
          <w:color w:val="000000"/>
          <w:lang w:eastAsia="ar-SA"/>
        </w:rPr>
        <w:t>znajduję się w sytuacji ekonomicznej i finansowej za</w:t>
      </w:r>
      <w:r w:rsidRPr="002F10F2">
        <w:rPr>
          <w:rFonts w:asciiTheme="majorHAnsi" w:eastAsia="Times New Roman" w:hAnsiTheme="majorHAnsi" w:cs="Times New Roman"/>
          <w:color w:val="000000"/>
          <w:lang w:eastAsia="ar-SA"/>
        </w:rPr>
        <w:softHyphen/>
        <w:t xml:space="preserve">pewniającej wykonanie zamówienia </w:t>
      </w:r>
    </w:p>
    <w:p w:rsidR="003C29FE" w:rsidRPr="002F10F2" w:rsidRDefault="003C29FE" w:rsidP="003C29FE">
      <w:pPr>
        <w:suppressAutoHyphens/>
        <w:spacing w:before="280" w:after="280" w:line="240" w:lineRule="auto"/>
        <w:ind w:left="360"/>
        <w:jc w:val="both"/>
        <w:rPr>
          <w:rFonts w:asciiTheme="majorHAnsi" w:eastAsia="Times New Roman" w:hAnsiTheme="majorHAnsi" w:cs="Times New Roman"/>
          <w:color w:val="000000"/>
          <w:lang w:eastAsia="ar-SA"/>
        </w:rPr>
      </w:pPr>
    </w:p>
    <w:p w:rsidR="003C29FE" w:rsidRPr="002F10F2" w:rsidRDefault="003C29FE" w:rsidP="003C29FE">
      <w:pPr>
        <w:suppressAutoHyphens/>
        <w:spacing w:before="280" w:after="280" w:line="240" w:lineRule="auto"/>
        <w:ind w:left="360"/>
        <w:jc w:val="both"/>
        <w:rPr>
          <w:rFonts w:asciiTheme="majorHAnsi" w:eastAsia="Times New Roman" w:hAnsiTheme="majorHAnsi" w:cs="Times New Roman"/>
          <w:b/>
          <w:i/>
          <w:color w:val="000000"/>
          <w:lang w:eastAsia="ar-SA"/>
        </w:rPr>
      </w:pPr>
      <w:r w:rsidRPr="002F10F2">
        <w:rPr>
          <w:rFonts w:asciiTheme="majorHAnsi" w:eastAsia="Times New Roman" w:hAnsiTheme="majorHAnsi" w:cs="Times New Roman"/>
          <w:b/>
          <w:i/>
          <w:color w:val="000000"/>
          <w:lang w:eastAsia="ar-SA"/>
        </w:rPr>
        <w:t xml:space="preserve">  </w:t>
      </w:r>
    </w:p>
    <w:p w:rsidR="003C29FE" w:rsidRPr="002F10F2" w:rsidRDefault="003C29FE" w:rsidP="003C29FE">
      <w:pPr>
        <w:suppressAutoHyphens/>
        <w:spacing w:before="280" w:after="280" w:line="240" w:lineRule="auto"/>
        <w:ind w:left="360"/>
        <w:jc w:val="both"/>
        <w:rPr>
          <w:rFonts w:asciiTheme="majorHAnsi" w:eastAsia="Times New Roman" w:hAnsiTheme="majorHAnsi" w:cs="Times New Roman"/>
          <w:b/>
          <w:i/>
          <w:color w:val="000000"/>
          <w:lang w:eastAsia="ar-SA"/>
        </w:rPr>
      </w:pPr>
    </w:p>
    <w:p w:rsidR="003C29FE" w:rsidRPr="002F10F2" w:rsidRDefault="003C29FE" w:rsidP="003C29FE">
      <w:pPr>
        <w:suppressAutoHyphens/>
        <w:spacing w:before="280" w:after="280" w:line="240" w:lineRule="auto"/>
        <w:ind w:left="360"/>
        <w:jc w:val="both"/>
        <w:rPr>
          <w:rFonts w:asciiTheme="majorHAnsi" w:eastAsia="Times New Roman" w:hAnsiTheme="majorHAnsi" w:cs="Times New Roman"/>
          <w:b/>
          <w:i/>
          <w:color w:val="000000"/>
          <w:lang w:eastAsia="ar-SA"/>
        </w:rPr>
      </w:pPr>
      <w:r w:rsidRPr="002F10F2">
        <w:rPr>
          <w:rFonts w:asciiTheme="majorHAnsi" w:eastAsia="Times New Roman" w:hAnsiTheme="majorHAnsi" w:cs="Times New Roman"/>
          <w:b/>
          <w:i/>
          <w:color w:val="000000"/>
          <w:lang w:eastAsia="ar-SA"/>
        </w:rPr>
        <w:t xml:space="preserve"> Podpis Wykonawcy </w:t>
      </w:r>
      <w:r w:rsidRPr="002F10F2">
        <w:rPr>
          <w:rFonts w:asciiTheme="majorHAnsi" w:eastAsia="Times New Roman" w:hAnsiTheme="majorHAnsi" w:cs="Times New Roman"/>
          <w:i/>
          <w:color w:val="000000"/>
          <w:lang w:eastAsia="ar-SA"/>
        </w:rPr>
        <w:t>...........................................................</w:t>
      </w:r>
    </w:p>
    <w:p w:rsidR="003C29FE" w:rsidRPr="002F10F2" w:rsidRDefault="003C29FE" w:rsidP="003C29FE">
      <w:pPr>
        <w:suppressAutoHyphens/>
        <w:spacing w:before="280" w:after="280" w:line="240" w:lineRule="auto"/>
        <w:ind w:left="360"/>
        <w:jc w:val="both"/>
        <w:rPr>
          <w:rFonts w:asciiTheme="majorHAnsi" w:eastAsia="Times New Roman" w:hAnsiTheme="majorHAnsi" w:cs="Times New Roman"/>
          <w:i/>
          <w:lang w:eastAsia="ar-SA"/>
        </w:rPr>
      </w:pPr>
      <w:r w:rsidRPr="002F10F2">
        <w:rPr>
          <w:rFonts w:asciiTheme="majorHAnsi" w:eastAsia="Times New Roman" w:hAnsiTheme="majorHAnsi" w:cs="Times New Roman"/>
          <w:i/>
          <w:color w:val="000000"/>
          <w:lang w:eastAsia="ar-SA"/>
        </w:rPr>
        <w:t xml:space="preserve"> lub</w:t>
      </w:r>
      <w:r w:rsidRPr="002F10F2">
        <w:rPr>
          <w:rFonts w:asciiTheme="majorHAnsi" w:eastAsia="Times New Roman" w:hAnsiTheme="majorHAnsi" w:cs="Times New Roman"/>
          <w:i/>
          <w:lang w:eastAsia="ar-SA"/>
        </w:rPr>
        <w:t xml:space="preserve">  upoważnionego  przedstawiciela Wykonawcy </w:t>
      </w:r>
    </w:p>
    <w:p w:rsidR="003C29FE" w:rsidRPr="002F10F2" w:rsidRDefault="003C29FE" w:rsidP="003C29FE">
      <w:pPr>
        <w:suppressAutoHyphens/>
        <w:spacing w:before="280" w:after="280" w:line="240" w:lineRule="auto"/>
        <w:jc w:val="both"/>
        <w:rPr>
          <w:rFonts w:asciiTheme="majorHAnsi" w:eastAsia="Times New Roman" w:hAnsiTheme="majorHAnsi" w:cs="Times New Roman"/>
          <w:i/>
          <w:color w:val="000000"/>
          <w:lang w:eastAsia="ar-SA"/>
        </w:rPr>
      </w:pPr>
    </w:p>
    <w:p w:rsidR="003C29FE" w:rsidRPr="002F10F2" w:rsidRDefault="003C29FE" w:rsidP="003C29FE">
      <w:pPr>
        <w:suppressAutoHyphens/>
        <w:spacing w:before="280" w:after="280" w:line="240" w:lineRule="auto"/>
        <w:jc w:val="both"/>
        <w:rPr>
          <w:rFonts w:asciiTheme="majorHAnsi" w:eastAsia="Times New Roman" w:hAnsiTheme="majorHAnsi" w:cs="Times New Roman"/>
          <w:i/>
          <w:color w:val="000000"/>
          <w:lang w:eastAsia="ar-SA"/>
        </w:rPr>
      </w:pPr>
    </w:p>
    <w:p w:rsidR="003C29FE" w:rsidRPr="002F10F2" w:rsidRDefault="003C29FE" w:rsidP="003C29FE">
      <w:pPr>
        <w:spacing w:line="240" w:lineRule="auto"/>
        <w:rPr>
          <w:rFonts w:asciiTheme="majorHAnsi" w:eastAsia="Calibri" w:hAnsiTheme="majorHAnsi" w:cs="Times New Roman"/>
          <w:b/>
          <w:color w:val="000000"/>
          <w:sz w:val="28"/>
          <w:szCs w:val="28"/>
        </w:rPr>
      </w:pPr>
    </w:p>
    <w:p w:rsidR="003C29FE" w:rsidRDefault="003C29FE" w:rsidP="003C29FE">
      <w:pPr>
        <w:spacing w:line="240" w:lineRule="auto"/>
        <w:jc w:val="center"/>
        <w:rPr>
          <w:rFonts w:asciiTheme="majorHAnsi" w:eastAsia="Calibri" w:hAnsiTheme="majorHAnsi" w:cs="Times New Roman"/>
          <w:b/>
          <w:color w:val="000000"/>
          <w:sz w:val="28"/>
          <w:szCs w:val="28"/>
        </w:rPr>
      </w:pPr>
    </w:p>
    <w:p w:rsidR="002F10F2" w:rsidRPr="002F10F2" w:rsidRDefault="002F10F2" w:rsidP="003C29FE">
      <w:pPr>
        <w:spacing w:line="240" w:lineRule="auto"/>
        <w:jc w:val="center"/>
        <w:rPr>
          <w:rFonts w:asciiTheme="majorHAnsi" w:eastAsia="Calibri" w:hAnsiTheme="majorHAnsi" w:cs="Times New Roman"/>
          <w:b/>
          <w:color w:val="000000"/>
          <w:sz w:val="28"/>
          <w:szCs w:val="28"/>
        </w:rPr>
      </w:pPr>
      <w:bookmarkStart w:id="0" w:name="_GoBack"/>
      <w:bookmarkEnd w:id="0"/>
    </w:p>
    <w:p w:rsidR="003C4854" w:rsidRPr="002F10F2" w:rsidRDefault="003C4854" w:rsidP="00DF5F63">
      <w:pPr>
        <w:spacing w:line="240" w:lineRule="auto"/>
        <w:rPr>
          <w:rFonts w:asciiTheme="majorHAnsi" w:eastAsia="Calibri" w:hAnsiTheme="majorHAnsi" w:cs="Times New Roman"/>
          <w:b/>
          <w:color w:val="000000"/>
          <w:sz w:val="28"/>
          <w:szCs w:val="28"/>
        </w:rPr>
      </w:pPr>
    </w:p>
    <w:p w:rsidR="003C29FE" w:rsidRPr="002F10F2" w:rsidRDefault="003C29FE" w:rsidP="003C29FE">
      <w:pPr>
        <w:spacing w:line="240" w:lineRule="auto"/>
        <w:jc w:val="center"/>
        <w:rPr>
          <w:rFonts w:asciiTheme="majorHAnsi" w:eastAsia="Calibri" w:hAnsiTheme="majorHAnsi" w:cs="Times New Roman"/>
          <w:b/>
          <w:color w:val="000000"/>
          <w:sz w:val="28"/>
          <w:szCs w:val="28"/>
        </w:rPr>
      </w:pPr>
      <w:r w:rsidRPr="002F10F2">
        <w:rPr>
          <w:rFonts w:asciiTheme="majorHAnsi" w:eastAsia="Calibri" w:hAnsiTheme="majorHAnsi" w:cs="Times New Roman"/>
          <w:b/>
          <w:color w:val="000000"/>
          <w:sz w:val="28"/>
          <w:szCs w:val="28"/>
        </w:rPr>
        <w:t>FORMULARZ  Nr 2</w:t>
      </w:r>
    </w:p>
    <w:p w:rsidR="003C29FE" w:rsidRPr="002F10F2" w:rsidRDefault="003C29FE" w:rsidP="003C29FE">
      <w:pPr>
        <w:tabs>
          <w:tab w:val="left" w:pos="390"/>
        </w:tabs>
        <w:spacing w:line="240" w:lineRule="auto"/>
        <w:jc w:val="center"/>
        <w:rPr>
          <w:rFonts w:asciiTheme="majorHAnsi" w:eastAsia="Calibri" w:hAnsiTheme="majorHAnsi" w:cs="Times New Roman"/>
          <w:b/>
          <w:color w:val="000000"/>
          <w:sz w:val="28"/>
          <w:szCs w:val="28"/>
        </w:rPr>
      </w:pPr>
    </w:p>
    <w:p w:rsidR="003C29FE" w:rsidRPr="002F10F2" w:rsidRDefault="003C29FE" w:rsidP="003C29FE">
      <w:pPr>
        <w:tabs>
          <w:tab w:val="left" w:pos="390"/>
        </w:tabs>
        <w:spacing w:line="240" w:lineRule="auto"/>
        <w:jc w:val="center"/>
        <w:rPr>
          <w:rFonts w:asciiTheme="majorHAnsi" w:eastAsia="Calibri" w:hAnsiTheme="majorHAnsi" w:cs="Times New Roman"/>
          <w:b/>
          <w:color w:val="000000"/>
          <w:sz w:val="28"/>
          <w:szCs w:val="28"/>
        </w:rPr>
      </w:pPr>
      <w:r w:rsidRPr="002F10F2">
        <w:rPr>
          <w:rFonts w:asciiTheme="majorHAnsi" w:eastAsia="Calibri" w:hAnsiTheme="majorHAnsi" w:cs="Times New Roman"/>
          <w:b/>
          <w:color w:val="000000"/>
          <w:sz w:val="28"/>
          <w:szCs w:val="28"/>
        </w:rPr>
        <w:t>Oświadczenie o braku podstaw do wykluczenia</w:t>
      </w:r>
    </w:p>
    <w:p w:rsidR="003C29FE" w:rsidRPr="002F10F2" w:rsidRDefault="003C29FE" w:rsidP="003C29FE">
      <w:pPr>
        <w:tabs>
          <w:tab w:val="left" w:pos="390"/>
        </w:tabs>
        <w:spacing w:line="360" w:lineRule="auto"/>
        <w:jc w:val="both"/>
        <w:rPr>
          <w:rFonts w:asciiTheme="majorHAnsi" w:eastAsia="Calibri" w:hAnsiTheme="majorHAnsi" w:cs="Times New Roman"/>
          <w:color w:val="000000"/>
        </w:rPr>
      </w:pPr>
    </w:p>
    <w:p w:rsidR="003C29FE" w:rsidRPr="002F10F2" w:rsidRDefault="003C29FE" w:rsidP="003C29FE">
      <w:pPr>
        <w:tabs>
          <w:tab w:val="left" w:pos="390"/>
        </w:tabs>
        <w:spacing w:line="240" w:lineRule="auto"/>
        <w:jc w:val="both"/>
        <w:rPr>
          <w:rFonts w:asciiTheme="majorHAnsi" w:eastAsia="Calibri" w:hAnsiTheme="majorHAnsi" w:cs="Times New Roman"/>
          <w:color w:val="000000"/>
        </w:rPr>
      </w:pPr>
      <w:r w:rsidRPr="002F10F2">
        <w:rPr>
          <w:rFonts w:asciiTheme="majorHAnsi" w:eastAsia="Calibri" w:hAnsiTheme="majorHAnsi" w:cs="Times New Roman"/>
          <w:i/>
          <w:color w:val="000000"/>
        </w:rPr>
        <w:t>Nazwa Wykonawcy</w:t>
      </w:r>
      <w:r w:rsidRPr="002F10F2">
        <w:rPr>
          <w:rFonts w:asciiTheme="majorHAnsi" w:eastAsia="Calibri" w:hAnsiTheme="majorHAnsi" w:cs="Times New Roman"/>
          <w:color w:val="000000"/>
        </w:rPr>
        <w:t>................................................................................................................</w:t>
      </w:r>
    </w:p>
    <w:p w:rsidR="003C29FE" w:rsidRPr="002F10F2" w:rsidRDefault="003C29FE" w:rsidP="003C29FE">
      <w:pPr>
        <w:tabs>
          <w:tab w:val="left" w:pos="390"/>
        </w:tabs>
        <w:spacing w:line="240" w:lineRule="auto"/>
        <w:jc w:val="both"/>
        <w:rPr>
          <w:rFonts w:asciiTheme="majorHAnsi" w:eastAsia="Calibri" w:hAnsiTheme="majorHAnsi" w:cs="Times New Roman"/>
          <w:color w:val="000000"/>
        </w:rPr>
      </w:pPr>
      <w:r w:rsidRPr="002F10F2">
        <w:rPr>
          <w:rFonts w:asciiTheme="majorHAnsi" w:eastAsia="Calibri" w:hAnsiTheme="majorHAnsi" w:cs="Times New Roman"/>
          <w:i/>
          <w:color w:val="000000"/>
        </w:rPr>
        <w:t xml:space="preserve"> Adres Wykonawcy</w:t>
      </w:r>
      <w:r w:rsidRPr="002F10F2">
        <w:rPr>
          <w:rFonts w:asciiTheme="majorHAnsi" w:eastAsia="Calibri" w:hAnsiTheme="majorHAnsi" w:cs="Times New Roman"/>
          <w:color w:val="000000"/>
        </w:rPr>
        <w:t>.................................................................................................................</w:t>
      </w:r>
    </w:p>
    <w:p w:rsidR="003C29FE" w:rsidRPr="002F10F2" w:rsidRDefault="003C29FE" w:rsidP="003C29FE">
      <w:pPr>
        <w:tabs>
          <w:tab w:val="left" w:pos="390"/>
        </w:tabs>
        <w:spacing w:line="240" w:lineRule="auto"/>
        <w:jc w:val="both"/>
        <w:rPr>
          <w:rFonts w:asciiTheme="majorHAnsi" w:eastAsia="Calibri" w:hAnsiTheme="majorHAnsi" w:cs="Times New Roman"/>
          <w:i/>
          <w:color w:val="000000"/>
        </w:rPr>
      </w:pPr>
      <w:r w:rsidRPr="002F10F2">
        <w:rPr>
          <w:rFonts w:asciiTheme="majorHAnsi" w:eastAsia="Calibri" w:hAnsiTheme="majorHAnsi" w:cs="Times New Roman"/>
          <w:i/>
          <w:color w:val="000000"/>
        </w:rPr>
        <w:t>Numer tel/fax</w:t>
      </w:r>
      <w:r w:rsidRPr="002F10F2">
        <w:rPr>
          <w:rFonts w:asciiTheme="majorHAnsi" w:eastAsia="Calibri" w:hAnsiTheme="majorHAnsi" w:cs="Times New Roman"/>
          <w:color w:val="000000"/>
        </w:rPr>
        <w:t>.........................................................................................................................</w:t>
      </w:r>
    </w:p>
    <w:p w:rsidR="003C29FE" w:rsidRPr="002F10F2" w:rsidRDefault="003C29FE" w:rsidP="003C29FE">
      <w:pPr>
        <w:tabs>
          <w:tab w:val="left" w:pos="390"/>
        </w:tabs>
        <w:spacing w:line="240" w:lineRule="auto"/>
        <w:jc w:val="both"/>
        <w:rPr>
          <w:rFonts w:asciiTheme="majorHAnsi" w:eastAsia="Calibri" w:hAnsiTheme="majorHAnsi" w:cs="Times New Roman"/>
          <w:color w:val="000000"/>
        </w:rPr>
      </w:pPr>
      <w:r w:rsidRPr="002F10F2">
        <w:rPr>
          <w:rFonts w:asciiTheme="majorHAnsi" w:eastAsia="Calibri" w:hAnsiTheme="majorHAnsi" w:cs="Times New Roman"/>
          <w:i/>
          <w:color w:val="000000"/>
        </w:rPr>
        <w:t xml:space="preserve">Adres  e–mail </w:t>
      </w:r>
      <w:r w:rsidRPr="002F10F2">
        <w:rPr>
          <w:rFonts w:asciiTheme="majorHAnsi" w:eastAsia="Calibri" w:hAnsiTheme="majorHAnsi" w:cs="Times New Roman"/>
          <w:color w:val="000000"/>
        </w:rPr>
        <w:t>........................................................................................................................</w:t>
      </w:r>
    </w:p>
    <w:p w:rsidR="003C29FE" w:rsidRPr="002F10F2" w:rsidRDefault="003C29FE" w:rsidP="003C29FE">
      <w:pPr>
        <w:tabs>
          <w:tab w:val="left" w:pos="390"/>
        </w:tabs>
        <w:spacing w:line="360" w:lineRule="auto"/>
        <w:jc w:val="both"/>
        <w:rPr>
          <w:rFonts w:asciiTheme="majorHAnsi" w:eastAsia="Calibri" w:hAnsiTheme="majorHAnsi" w:cs="Times New Roman"/>
          <w:color w:val="000000"/>
        </w:rPr>
      </w:pPr>
    </w:p>
    <w:p w:rsidR="003C29FE" w:rsidRPr="002F10F2" w:rsidRDefault="003C29FE" w:rsidP="003C29FE">
      <w:pPr>
        <w:tabs>
          <w:tab w:val="left" w:pos="390"/>
        </w:tabs>
        <w:spacing w:line="360" w:lineRule="auto"/>
        <w:contextualSpacing/>
        <w:jc w:val="both"/>
        <w:rPr>
          <w:rFonts w:asciiTheme="majorHAnsi" w:eastAsia="Calibri" w:hAnsiTheme="majorHAnsi" w:cs="Times New Roman"/>
          <w:color w:val="000000"/>
          <w:sz w:val="28"/>
          <w:szCs w:val="28"/>
        </w:rPr>
      </w:pPr>
      <w:r w:rsidRPr="002F10F2">
        <w:rPr>
          <w:rFonts w:asciiTheme="majorHAnsi" w:eastAsia="Calibri" w:hAnsiTheme="majorHAnsi" w:cs="Times New Roman"/>
          <w:color w:val="000000"/>
          <w:sz w:val="28"/>
          <w:szCs w:val="28"/>
        </w:rPr>
        <w:t xml:space="preserve">Oświadczam, że brak jest podstaw do wykluczenia mnie z powodu                          nie spełniania warunków, o których mowa w art. 24 ust. 1 ustawy Prawo zamówień publicznych. </w:t>
      </w:r>
    </w:p>
    <w:p w:rsidR="003C29FE" w:rsidRPr="002F10F2" w:rsidRDefault="003C29FE" w:rsidP="003C29FE">
      <w:pPr>
        <w:suppressAutoHyphens/>
        <w:spacing w:before="280" w:after="280" w:line="360" w:lineRule="auto"/>
        <w:ind w:left="360"/>
        <w:jc w:val="both"/>
        <w:rPr>
          <w:rFonts w:asciiTheme="majorHAnsi" w:eastAsia="Times New Roman" w:hAnsiTheme="majorHAnsi" w:cs="Times New Roman"/>
          <w:b/>
          <w:i/>
          <w:color w:val="000000"/>
          <w:lang w:eastAsia="ar-SA"/>
        </w:rPr>
      </w:pPr>
      <w:r w:rsidRPr="002F10F2">
        <w:rPr>
          <w:rFonts w:asciiTheme="majorHAnsi" w:eastAsia="Times New Roman" w:hAnsiTheme="majorHAnsi" w:cs="Times New Roman"/>
          <w:b/>
          <w:i/>
          <w:color w:val="000000"/>
          <w:lang w:eastAsia="ar-SA"/>
        </w:rPr>
        <w:t xml:space="preserve">  </w:t>
      </w:r>
    </w:p>
    <w:p w:rsidR="003C29FE" w:rsidRPr="002F10F2" w:rsidRDefault="003C29FE" w:rsidP="003C29FE">
      <w:pPr>
        <w:suppressAutoHyphens/>
        <w:spacing w:before="280" w:after="280" w:line="360" w:lineRule="auto"/>
        <w:ind w:left="360"/>
        <w:jc w:val="both"/>
        <w:rPr>
          <w:rFonts w:asciiTheme="majorHAnsi" w:eastAsia="Times New Roman" w:hAnsiTheme="majorHAnsi" w:cs="Times New Roman"/>
          <w:b/>
          <w:i/>
          <w:color w:val="000000"/>
          <w:lang w:eastAsia="ar-SA"/>
        </w:rPr>
      </w:pPr>
    </w:p>
    <w:p w:rsidR="003C29FE" w:rsidRPr="002F10F2" w:rsidRDefault="003C29FE" w:rsidP="003C29FE">
      <w:pPr>
        <w:suppressAutoHyphens/>
        <w:spacing w:before="280" w:after="280" w:line="360" w:lineRule="auto"/>
        <w:ind w:left="360"/>
        <w:jc w:val="both"/>
        <w:rPr>
          <w:rFonts w:asciiTheme="majorHAnsi" w:eastAsia="Times New Roman" w:hAnsiTheme="majorHAnsi" w:cs="Times New Roman"/>
          <w:b/>
          <w:i/>
          <w:color w:val="000000"/>
          <w:lang w:eastAsia="ar-SA"/>
        </w:rPr>
      </w:pPr>
    </w:p>
    <w:p w:rsidR="003C29FE" w:rsidRPr="002F10F2" w:rsidRDefault="003C29FE" w:rsidP="003C29FE">
      <w:pPr>
        <w:suppressAutoHyphens/>
        <w:spacing w:before="280" w:after="280" w:line="240" w:lineRule="auto"/>
        <w:ind w:left="360"/>
        <w:jc w:val="both"/>
        <w:rPr>
          <w:rFonts w:asciiTheme="majorHAnsi" w:eastAsia="Times New Roman" w:hAnsiTheme="majorHAnsi" w:cs="Times New Roman"/>
          <w:b/>
          <w:i/>
          <w:color w:val="000000"/>
          <w:lang w:eastAsia="ar-SA"/>
        </w:rPr>
      </w:pPr>
      <w:r w:rsidRPr="002F10F2">
        <w:rPr>
          <w:rFonts w:asciiTheme="majorHAnsi" w:eastAsia="Times New Roman" w:hAnsiTheme="majorHAnsi" w:cs="Times New Roman"/>
          <w:b/>
          <w:i/>
          <w:color w:val="000000"/>
          <w:lang w:eastAsia="ar-SA"/>
        </w:rPr>
        <w:t xml:space="preserve"> Podpis Wykonawcy </w:t>
      </w:r>
      <w:r w:rsidRPr="002F10F2">
        <w:rPr>
          <w:rFonts w:asciiTheme="majorHAnsi" w:eastAsia="Times New Roman" w:hAnsiTheme="majorHAnsi" w:cs="Times New Roman"/>
          <w:i/>
          <w:color w:val="000000"/>
          <w:lang w:eastAsia="ar-SA"/>
        </w:rPr>
        <w:t>...........................................................</w:t>
      </w:r>
    </w:p>
    <w:p w:rsidR="003C29FE" w:rsidRPr="002F10F2" w:rsidRDefault="003C29FE" w:rsidP="003C29FE">
      <w:pPr>
        <w:suppressAutoHyphens/>
        <w:spacing w:before="280" w:after="280" w:line="240" w:lineRule="auto"/>
        <w:ind w:left="360"/>
        <w:jc w:val="both"/>
        <w:rPr>
          <w:rFonts w:asciiTheme="majorHAnsi" w:eastAsia="Times New Roman" w:hAnsiTheme="majorHAnsi" w:cs="Times New Roman"/>
          <w:i/>
          <w:lang w:eastAsia="ar-SA"/>
        </w:rPr>
      </w:pPr>
      <w:r w:rsidRPr="002F10F2">
        <w:rPr>
          <w:rFonts w:asciiTheme="majorHAnsi" w:eastAsia="Times New Roman" w:hAnsiTheme="majorHAnsi" w:cs="Times New Roman"/>
          <w:i/>
          <w:color w:val="000000"/>
          <w:lang w:eastAsia="ar-SA"/>
        </w:rPr>
        <w:t xml:space="preserve"> lub</w:t>
      </w:r>
      <w:r w:rsidRPr="002F10F2">
        <w:rPr>
          <w:rFonts w:asciiTheme="majorHAnsi" w:eastAsia="Times New Roman" w:hAnsiTheme="majorHAnsi" w:cs="Times New Roman"/>
          <w:i/>
          <w:lang w:eastAsia="ar-SA"/>
        </w:rPr>
        <w:t xml:space="preserve">  upoważnionego  przedstawiciela Wykonawcy </w:t>
      </w:r>
    </w:p>
    <w:p w:rsidR="003C29FE" w:rsidRPr="002F10F2" w:rsidRDefault="003C29FE" w:rsidP="003C29FE">
      <w:pPr>
        <w:suppressAutoHyphens/>
        <w:spacing w:before="280" w:after="280" w:line="240" w:lineRule="auto"/>
        <w:jc w:val="both"/>
        <w:rPr>
          <w:rFonts w:asciiTheme="majorHAnsi" w:eastAsia="Times New Roman" w:hAnsiTheme="majorHAnsi" w:cs="Times New Roman"/>
          <w:i/>
          <w:color w:val="000000"/>
          <w:lang w:eastAsia="ar-SA"/>
        </w:rPr>
      </w:pPr>
    </w:p>
    <w:p w:rsidR="003C29FE" w:rsidRPr="002F10F2" w:rsidRDefault="003C29FE" w:rsidP="003C29FE">
      <w:pPr>
        <w:suppressAutoHyphens/>
        <w:spacing w:before="280" w:after="280" w:line="240" w:lineRule="auto"/>
        <w:jc w:val="both"/>
        <w:rPr>
          <w:rFonts w:asciiTheme="majorHAnsi" w:eastAsia="Times New Roman" w:hAnsiTheme="majorHAnsi" w:cs="Times New Roman"/>
          <w:i/>
          <w:color w:val="000000"/>
          <w:lang w:eastAsia="ar-SA"/>
        </w:rPr>
      </w:pPr>
    </w:p>
    <w:p w:rsidR="003C29FE" w:rsidRPr="002F10F2" w:rsidRDefault="003C29FE" w:rsidP="003C29FE">
      <w:pPr>
        <w:suppressAutoHyphens/>
        <w:spacing w:before="280" w:after="280" w:line="240" w:lineRule="auto"/>
        <w:jc w:val="both"/>
        <w:rPr>
          <w:rFonts w:asciiTheme="majorHAnsi" w:eastAsia="Times New Roman" w:hAnsiTheme="majorHAnsi" w:cs="Times New Roman"/>
          <w:i/>
          <w:color w:val="000000"/>
          <w:lang w:eastAsia="ar-SA"/>
        </w:rPr>
      </w:pPr>
    </w:p>
    <w:p w:rsidR="003C29FE" w:rsidRPr="002F10F2" w:rsidRDefault="003C29FE" w:rsidP="003C29FE">
      <w:pPr>
        <w:suppressAutoHyphens/>
        <w:spacing w:before="280" w:after="280" w:line="240" w:lineRule="auto"/>
        <w:jc w:val="both"/>
        <w:rPr>
          <w:rFonts w:asciiTheme="majorHAnsi" w:eastAsia="Times New Roman" w:hAnsiTheme="majorHAnsi" w:cs="Times New Roman"/>
          <w:i/>
          <w:color w:val="000000"/>
          <w:lang w:eastAsia="ar-SA"/>
        </w:rPr>
      </w:pPr>
    </w:p>
    <w:p w:rsidR="003C29FE" w:rsidRPr="002F10F2" w:rsidRDefault="003C29FE" w:rsidP="003C29FE">
      <w:pPr>
        <w:suppressAutoHyphens/>
        <w:spacing w:before="280" w:after="280" w:line="240" w:lineRule="auto"/>
        <w:jc w:val="both"/>
        <w:rPr>
          <w:rFonts w:asciiTheme="majorHAnsi" w:eastAsia="Times New Roman" w:hAnsiTheme="majorHAnsi" w:cs="Times New Roman"/>
          <w:i/>
          <w:color w:val="000000"/>
          <w:lang w:eastAsia="ar-SA"/>
        </w:rPr>
      </w:pPr>
    </w:p>
    <w:p w:rsidR="003C29FE" w:rsidRPr="002F10F2" w:rsidRDefault="003C29FE" w:rsidP="003C29FE">
      <w:pPr>
        <w:suppressAutoHyphens/>
        <w:spacing w:before="280" w:after="280" w:line="240" w:lineRule="auto"/>
        <w:jc w:val="both"/>
        <w:rPr>
          <w:rFonts w:asciiTheme="majorHAnsi" w:eastAsia="Times New Roman" w:hAnsiTheme="majorHAnsi" w:cs="Times New Roman"/>
          <w:i/>
          <w:color w:val="000000"/>
          <w:lang w:eastAsia="ar-SA"/>
        </w:rPr>
      </w:pPr>
    </w:p>
    <w:p w:rsidR="003C29FE" w:rsidRPr="002F10F2" w:rsidRDefault="003C29FE" w:rsidP="003C29FE">
      <w:pPr>
        <w:suppressAutoHyphens/>
        <w:spacing w:before="280" w:after="280" w:line="240" w:lineRule="auto"/>
        <w:jc w:val="both"/>
        <w:rPr>
          <w:rFonts w:asciiTheme="majorHAnsi" w:eastAsia="Times New Roman" w:hAnsiTheme="majorHAnsi" w:cs="Times New Roman"/>
          <w:i/>
          <w:color w:val="000000"/>
          <w:lang w:eastAsia="ar-SA"/>
        </w:rPr>
      </w:pPr>
    </w:p>
    <w:p w:rsidR="003C29FE" w:rsidRPr="002F10F2" w:rsidRDefault="003C29FE" w:rsidP="003C29FE">
      <w:pPr>
        <w:suppressAutoHyphens/>
        <w:spacing w:before="280" w:after="280" w:line="240" w:lineRule="auto"/>
        <w:jc w:val="both"/>
        <w:rPr>
          <w:rFonts w:asciiTheme="majorHAnsi" w:eastAsia="Times New Roman" w:hAnsiTheme="majorHAnsi" w:cs="Times New Roman"/>
          <w:i/>
          <w:color w:val="000000"/>
          <w:lang w:eastAsia="ar-SA"/>
        </w:rPr>
      </w:pPr>
    </w:p>
    <w:p w:rsidR="003C29FE" w:rsidRPr="002F10F2" w:rsidRDefault="003C29FE" w:rsidP="003C29FE">
      <w:pPr>
        <w:suppressAutoHyphens/>
        <w:spacing w:before="280" w:after="280" w:line="240" w:lineRule="auto"/>
        <w:jc w:val="both"/>
        <w:rPr>
          <w:rFonts w:asciiTheme="majorHAnsi" w:eastAsia="Times New Roman" w:hAnsiTheme="majorHAnsi" w:cs="Times New Roman"/>
          <w:i/>
          <w:color w:val="000000"/>
          <w:lang w:eastAsia="ar-SA"/>
        </w:rPr>
      </w:pPr>
    </w:p>
    <w:p w:rsidR="003C29FE" w:rsidRPr="002F10F2" w:rsidRDefault="003C29FE" w:rsidP="003C29FE">
      <w:pPr>
        <w:spacing w:line="260" w:lineRule="atLeast"/>
        <w:ind w:left="397"/>
        <w:jc w:val="center"/>
        <w:rPr>
          <w:rFonts w:asciiTheme="majorHAnsi" w:eastAsia="Calibri" w:hAnsiTheme="majorHAnsi" w:cs="Times New Roman"/>
          <w:b/>
          <w:sz w:val="28"/>
          <w:szCs w:val="28"/>
        </w:rPr>
      </w:pPr>
    </w:p>
    <w:p w:rsidR="003C29FE" w:rsidRPr="002F10F2" w:rsidRDefault="003C29FE" w:rsidP="003C29FE">
      <w:pPr>
        <w:spacing w:line="260" w:lineRule="atLeast"/>
        <w:ind w:left="397"/>
        <w:jc w:val="center"/>
        <w:rPr>
          <w:rFonts w:asciiTheme="majorHAnsi" w:eastAsia="Calibri" w:hAnsiTheme="majorHAnsi" w:cs="Times New Roman"/>
          <w:b/>
          <w:sz w:val="28"/>
          <w:szCs w:val="28"/>
        </w:rPr>
      </w:pPr>
      <w:r w:rsidRPr="002F10F2">
        <w:rPr>
          <w:rFonts w:asciiTheme="majorHAnsi" w:eastAsia="Calibri" w:hAnsiTheme="majorHAnsi" w:cs="Times New Roman"/>
          <w:b/>
          <w:sz w:val="28"/>
          <w:szCs w:val="28"/>
        </w:rPr>
        <w:t>FORMULARZ   NR 3</w:t>
      </w:r>
    </w:p>
    <w:p w:rsidR="003C29FE" w:rsidRPr="002F10F2" w:rsidRDefault="003C29FE" w:rsidP="003C29FE">
      <w:pPr>
        <w:spacing w:line="260" w:lineRule="atLeast"/>
        <w:ind w:left="397"/>
        <w:jc w:val="center"/>
        <w:rPr>
          <w:rFonts w:asciiTheme="majorHAnsi" w:eastAsia="Calibri" w:hAnsiTheme="majorHAnsi" w:cs="Times New Roman"/>
          <w:b/>
          <w:sz w:val="28"/>
          <w:szCs w:val="28"/>
        </w:rPr>
      </w:pPr>
      <w:r w:rsidRPr="002F10F2">
        <w:rPr>
          <w:rFonts w:asciiTheme="majorHAnsi" w:eastAsia="Calibri" w:hAnsiTheme="majorHAnsi" w:cs="Times New Roman"/>
          <w:b/>
          <w:sz w:val="28"/>
          <w:szCs w:val="28"/>
        </w:rPr>
        <w:t xml:space="preserve">Doświadczenie Wykonawcy </w:t>
      </w:r>
    </w:p>
    <w:p w:rsidR="003C29FE" w:rsidRPr="002F10F2" w:rsidRDefault="003C29FE" w:rsidP="003C29FE">
      <w:pPr>
        <w:rPr>
          <w:rFonts w:asciiTheme="majorHAnsi" w:eastAsia="Calibri" w:hAnsiTheme="majorHAnsi" w:cs="Times New Roman"/>
        </w:rPr>
      </w:pPr>
    </w:p>
    <w:tbl>
      <w:tblPr>
        <w:tblStyle w:val="Tabela-Siatka"/>
        <w:tblW w:w="0" w:type="auto"/>
        <w:tblLook w:val="01E0" w:firstRow="1" w:lastRow="1" w:firstColumn="1" w:lastColumn="1" w:noHBand="0" w:noVBand="0"/>
      </w:tblPr>
      <w:tblGrid>
        <w:gridCol w:w="639"/>
        <w:gridCol w:w="2599"/>
        <w:gridCol w:w="2069"/>
        <w:gridCol w:w="3732"/>
      </w:tblGrid>
      <w:tr w:rsidR="003C29FE" w:rsidRPr="002F10F2" w:rsidTr="002F10F2">
        <w:trPr>
          <w:trHeight w:val="1597"/>
        </w:trPr>
        <w:tc>
          <w:tcPr>
            <w:tcW w:w="639"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jc w:val="center"/>
              <w:rPr>
                <w:rFonts w:asciiTheme="majorHAnsi" w:hAnsiTheme="majorHAnsi"/>
                <w:b/>
                <w:lang w:eastAsia="pl-PL"/>
              </w:rPr>
            </w:pPr>
          </w:p>
          <w:p w:rsidR="003C29FE" w:rsidRPr="002F10F2" w:rsidRDefault="003C29FE" w:rsidP="00DF5F63">
            <w:pPr>
              <w:tabs>
                <w:tab w:val="center" w:pos="4536"/>
                <w:tab w:val="right" w:pos="9072"/>
              </w:tabs>
              <w:jc w:val="center"/>
              <w:rPr>
                <w:rFonts w:asciiTheme="majorHAnsi" w:hAnsiTheme="majorHAnsi"/>
                <w:b/>
                <w:lang w:eastAsia="pl-PL"/>
              </w:rPr>
            </w:pPr>
            <w:r w:rsidRPr="002F10F2">
              <w:rPr>
                <w:rFonts w:asciiTheme="majorHAnsi" w:hAnsiTheme="majorHAnsi"/>
                <w:b/>
                <w:lang w:eastAsia="pl-PL"/>
              </w:rPr>
              <w:t>Lp.</w:t>
            </w:r>
          </w:p>
        </w:tc>
        <w:tc>
          <w:tcPr>
            <w:tcW w:w="2599"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jc w:val="center"/>
              <w:rPr>
                <w:rFonts w:asciiTheme="majorHAnsi" w:hAnsiTheme="majorHAnsi"/>
                <w:b/>
                <w:lang w:eastAsia="pl-PL"/>
              </w:rPr>
            </w:pPr>
          </w:p>
          <w:p w:rsidR="003C29FE" w:rsidRPr="002F10F2" w:rsidRDefault="003C29FE" w:rsidP="00DF5F63">
            <w:pPr>
              <w:tabs>
                <w:tab w:val="center" w:pos="4536"/>
                <w:tab w:val="right" w:pos="9072"/>
              </w:tabs>
              <w:jc w:val="center"/>
              <w:rPr>
                <w:rFonts w:asciiTheme="majorHAnsi" w:hAnsiTheme="majorHAnsi"/>
                <w:b/>
                <w:lang w:eastAsia="pl-PL"/>
              </w:rPr>
            </w:pPr>
            <w:r w:rsidRPr="002F10F2">
              <w:rPr>
                <w:rFonts w:asciiTheme="majorHAnsi" w:hAnsiTheme="majorHAnsi"/>
                <w:b/>
                <w:lang w:eastAsia="pl-PL"/>
              </w:rPr>
              <w:t>Rodzaj i wartość najważniejszych robót</w:t>
            </w:r>
          </w:p>
          <w:p w:rsidR="003C29FE" w:rsidRPr="002F10F2" w:rsidRDefault="003C29FE" w:rsidP="00DF5F63">
            <w:pPr>
              <w:tabs>
                <w:tab w:val="center" w:pos="4536"/>
                <w:tab w:val="right" w:pos="9072"/>
              </w:tabs>
              <w:jc w:val="center"/>
              <w:rPr>
                <w:rFonts w:asciiTheme="majorHAnsi" w:hAnsiTheme="majorHAnsi"/>
                <w:b/>
                <w:lang w:eastAsia="pl-PL"/>
              </w:rPr>
            </w:pPr>
          </w:p>
        </w:tc>
        <w:tc>
          <w:tcPr>
            <w:tcW w:w="2069"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jc w:val="center"/>
              <w:rPr>
                <w:rFonts w:asciiTheme="majorHAnsi" w:hAnsiTheme="majorHAnsi"/>
                <w:b/>
                <w:lang w:eastAsia="pl-PL"/>
              </w:rPr>
            </w:pPr>
          </w:p>
          <w:p w:rsidR="003C29FE" w:rsidRPr="002F10F2" w:rsidRDefault="003C29FE" w:rsidP="00DF5F63">
            <w:pPr>
              <w:tabs>
                <w:tab w:val="center" w:pos="4536"/>
                <w:tab w:val="right" w:pos="9072"/>
              </w:tabs>
              <w:jc w:val="center"/>
              <w:rPr>
                <w:rFonts w:asciiTheme="majorHAnsi" w:hAnsiTheme="majorHAnsi"/>
                <w:b/>
                <w:lang w:eastAsia="pl-PL"/>
              </w:rPr>
            </w:pPr>
            <w:r w:rsidRPr="002F10F2">
              <w:rPr>
                <w:rFonts w:asciiTheme="majorHAnsi" w:hAnsiTheme="majorHAnsi"/>
                <w:b/>
                <w:lang w:eastAsia="pl-PL"/>
              </w:rPr>
              <w:t xml:space="preserve">Data i miejsce wykonania </w:t>
            </w:r>
          </w:p>
        </w:tc>
        <w:tc>
          <w:tcPr>
            <w:tcW w:w="3732"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jc w:val="center"/>
              <w:rPr>
                <w:rFonts w:asciiTheme="majorHAnsi" w:hAnsiTheme="majorHAnsi"/>
                <w:b/>
                <w:lang w:eastAsia="pl-PL"/>
              </w:rPr>
            </w:pPr>
          </w:p>
          <w:p w:rsidR="003C29FE" w:rsidRPr="002F10F2" w:rsidRDefault="002F10F2" w:rsidP="002F10F2">
            <w:pPr>
              <w:tabs>
                <w:tab w:val="center" w:pos="4536"/>
                <w:tab w:val="right" w:pos="9072"/>
              </w:tabs>
              <w:jc w:val="center"/>
              <w:rPr>
                <w:rFonts w:asciiTheme="majorHAnsi" w:hAnsiTheme="majorHAnsi"/>
                <w:b/>
                <w:lang w:eastAsia="pl-PL"/>
              </w:rPr>
            </w:pPr>
            <w:r w:rsidRPr="002F10F2">
              <w:rPr>
                <w:rFonts w:asciiTheme="majorHAnsi" w:hAnsiTheme="majorHAnsi"/>
                <w:b/>
                <w:lang w:eastAsia="pl-PL"/>
              </w:rPr>
              <w:t xml:space="preserve">1 zadanie polegające na wykonaniu nawierzchni z kostki brukowej o pow. </w:t>
            </w:r>
            <w:r w:rsidR="003C29FE" w:rsidRPr="002F10F2">
              <w:rPr>
                <w:rFonts w:asciiTheme="majorHAnsi" w:hAnsiTheme="majorHAnsi"/>
                <w:b/>
                <w:lang w:eastAsia="pl-PL"/>
              </w:rPr>
              <w:t xml:space="preserve"> </w:t>
            </w:r>
            <w:r w:rsidR="003C4854" w:rsidRPr="002F10F2">
              <w:rPr>
                <w:rFonts w:asciiTheme="majorHAnsi" w:hAnsiTheme="majorHAnsi"/>
                <w:b/>
                <w:lang w:eastAsia="pl-PL"/>
              </w:rPr>
              <w:t>700</w:t>
            </w:r>
            <w:r w:rsidR="003C29FE" w:rsidRPr="002F10F2">
              <w:rPr>
                <w:rFonts w:asciiTheme="majorHAnsi" w:hAnsiTheme="majorHAnsi"/>
                <w:b/>
                <w:lang w:eastAsia="pl-PL"/>
              </w:rPr>
              <w:t>m</w:t>
            </w:r>
            <w:r w:rsidR="003C29FE" w:rsidRPr="002F10F2">
              <w:rPr>
                <w:rFonts w:asciiTheme="majorHAnsi" w:hAnsiTheme="majorHAnsi"/>
                <w:b/>
                <w:vertAlign w:val="superscript"/>
                <w:lang w:eastAsia="pl-PL"/>
              </w:rPr>
              <w:t xml:space="preserve">2 </w:t>
            </w:r>
            <w:r w:rsidR="003C29FE" w:rsidRPr="002F10F2">
              <w:rPr>
                <w:rFonts w:asciiTheme="majorHAnsi" w:hAnsiTheme="majorHAnsi"/>
                <w:b/>
                <w:lang w:eastAsia="pl-PL"/>
              </w:rPr>
              <w:t xml:space="preserve"> </w:t>
            </w:r>
          </w:p>
        </w:tc>
      </w:tr>
      <w:tr w:rsidR="003C29FE" w:rsidRPr="002F10F2" w:rsidTr="00DF5F63">
        <w:trPr>
          <w:trHeight w:hRule="exact" w:val="759"/>
        </w:trPr>
        <w:tc>
          <w:tcPr>
            <w:tcW w:w="639" w:type="dxa"/>
            <w:tcBorders>
              <w:top w:val="single" w:sz="4" w:space="0" w:color="auto"/>
              <w:left w:val="single" w:sz="4" w:space="0" w:color="auto"/>
              <w:bottom w:val="single" w:sz="4" w:space="0" w:color="auto"/>
              <w:right w:val="single" w:sz="4" w:space="0" w:color="auto"/>
            </w:tcBorders>
            <w:hideMark/>
          </w:tcPr>
          <w:p w:rsidR="003C29FE" w:rsidRPr="002F10F2" w:rsidRDefault="003C29FE" w:rsidP="00DF5F63">
            <w:pPr>
              <w:tabs>
                <w:tab w:val="center" w:pos="4536"/>
                <w:tab w:val="right" w:pos="9072"/>
              </w:tabs>
              <w:jc w:val="center"/>
              <w:rPr>
                <w:rFonts w:asciiTheme="majorHAnsi" w:hAnsiTheme="majorHAnsi"/>
                <w:lang w:eastAsia="pl-PL"/>
              </w:rPr>
            </w:pPr>
            <w:r w:rsidRPr="002F10F2">
              <w:rPr>
                <w:rFonts w:asciiTheme="majorHAnsi" w:hAnsiTheme="majorHAnsi"/>
                <w:lang w:eastAsia="pl-PL"/>
              </w:rPr>
              <w:t>1.</w:t>
            </w:r>
          </w:p>
        </w:tc>
        <w:tc>
          <w:tcPr>
            <w:tcW w:w="2599" w:type="dxa"/>
            <w:tcBorders>
              <w:top w:val="single" w:sz="4" w:space="0" w:color="auto"/>
              <w:left w:val="single" w:sz="4" w:space="0" w:color="auto"/>
              <w:bottom w:val="single" w:sz="4" w:space="0" w:color="auto"/>
              <w:right w:val="single" w:sz="4" w:space="0" w:color="auto"/>
            </w:tcBorders>
            <w:hideMark/>
          </w:tcPr>
          <w:p w:rsidR="003C29FE" w:rsidRPr="002F10F2" w:rsidRDefault="003C29FE" w:rsidP="00DF5F63">
            <w:pPr>
              <w:tabs>
                <w:tab w:val="center" w:pos="4536"/>
                <w:tab w:val="right" w:pos="9072"/>
              </w:tabs>
              <w:jc w:val="center"/>
              <w:rPr>
                <w:rFonts w:asciiTheme="majorHAnsi" w:hAnsiTheme="majorHAnsi"/>
                <w:lang w:eastAsia="pl-PL"/>
              </w:rPr>
            </w:pPr>
          </w:p>
        </w:tc>
        <w:tc>
          <w:tcPr>
            <w:tcW w:w="2069" w:type="dxa"/>
            <w:tcBorders>
              <w:top w:val="single" w:sz="4" w:space="0" w:color="auto"/>
              <w:left w:val="single" w:sz="4" w:space="0" w:color="auto"/>
              <w:bottom w:val="single" w:sz="4" w:space="0" w:color="auto"/>
              <w:right w:val="single" w:sz="4" w:space="0" w:color="auto"/>
            </w:tcBorders>
            <w:hideMark/>
          </w:tcPr>
          <w:p w:rsidR="003C29FE" w:rsidRPr="002F10F2" w:rsidRDefault="003C29FE" w:rsidP="00DF5F63">
            <w:pPr>
              <w:tabs>
                <w:tab w:val="center" w:pos="4536"/>
                <w:tab w:val="right" w:pos="9072"/>
              </w:tabs>
              <w:jc w:val="center"/>
              <w:rPr>
                <w:rFonts w:asciiTheme="majorHAnsi" w:hAnsiTheme="majorHAnsi"/>
                <w:b/>
                <w:lang w:eastAsia="pl-PL"/>
              </w:rPr>
            </w:pPr>
          </w:p>
        </w:tc>
        <w:tc>
          <w:tcPr>
            <w:tcW w:w="3732"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rPr>
                <w:rFonts w:asciiTheme="majorHAnsi" w:hAnsiTheme="majorHAnsi"/>
                <w:lang w:eastAsia="pl-PL"/>
              </w:rPr>
            </w:pPr>
          </w:p>
        </w:tc>
      </w:tr>
      <w:tr w:rsidR="003C29FE" w:rsidRPr="002F10F2" w:rsidTr="00DF5F63">
        <w:trPr>
          <w:trHeight w:hRule="exact" w:val="851"/>
        </w:trPr>
        <w:tc>
          <w:tcPr>
            <w:tcW w:w="639"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jc w:val="center"/>
              <w:rPr>
                <w:rFonts w:asciiTheme="majorHAnsi" w:hAnsiTheme="majorHAnsi"/>
                <w:lang w:eastAsia="pl-PL"/>
              </w:rPr>
            </w:pPr>
          </w:p>
          <w:p w:rsidR="003C29FE" w:rsidRPr="002F10F2" w:rsidRDefault="003C29FE" w:rsidP="00DF5F63">
            <w:pPr>
              <w:tabs>
                <w:tab w:val="center" w:pos="4536"/>
                <w:tab w:val="right" w:pos="9072"/>
              </w:tabs>
              <w:jc w:val="center"/>
              <w:rPr>
                <w:rFonts w:asciiTheme="majorHAnsi" w:hAnsiTheme="majorHAnsi"/>
                <w:lang w:eastAsia="pl-PL"/>
              </w:rPr>
            </w:pPr>
            <w:r w:rsidRPr="002F10F2">
              <w:rPr>
                <w:rFonts w:asciiTheme="majorHAnsi" w:hAnsiTheme="majorHAnsi"/>
                <w:lang w:eastAsia="pl-PL"/>
              </w:rPr>
              <w:t>2.</w:t>
            </w:r>
          </w:p>
        </w:tc>
        <w:tc>
          <w:tcPr>
            <w:tcW w:w="2599"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left" w:pos="1713"/>
                <w:tab w:val="center" w:pos="4536"/>
                <w:tab w:val="right" w:pos="9072"/>
              </w:tabs>
              <w:suppressAutoHyphens/>
              <w:spacing w:after="0" w:line="240" w:lineRule="auto"/>
              <w:jc w:val="center"/>
              <w:rPr>
                <w:rFonts w:asciiTheme="majorHAnsi" w:hAnsiTheme="majorHAnsi"/>
                <w:lang w:eastAsia="pl-PL"/>
              </w:rPr>
            </w:pPr>
          </w:p>
          <w:p w:rsidR="003C29FE" w:rsidRPr="002F10F2" w:rsidRDefault="003C29FE" w:rsidP="00DF5F63">
            <w:pPr>
              <w:tabs>
                <w:tab w:val="left" w:pos="1713"/>
                <w:tab w:val="center" w:pos="4536"/>
                <w:tab w:val="right" w:pos="9072"/>
              </w:tabs>
              <w:suppressAutoHyphens/>
              <w:spacing w:after="0" w:line="240" w:lineRule="auto"/>
              <w:jc w:val="center"/>
              <w:rPr>
                <w:rFonts w:asciiTheme="majorHAnsi" w:hAnsiTheme="majorHAnsi"/>
                <w:lang w:eastAsia="pl-PL"/>
              </w:rPr>
            </w:pPr>
          </w:p>
        </w:tc>
        <w:tc>
          <w:tcPr>
            <w:tcW w:w="2069"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jc w:val="center"/>
              <w:rPr>
                <w:rFonts w:asciiTheme="majorHAnsi" w:hAnsiTheme="majorHAnsi"/>
                <w:b/>
                <w:lang w:eastAsia="pl-PL"/>
              </w:rPr>
            </w:pPr>
          </w:p>
          <w:p w:rsidR="003C29FE" w:rsidRPr="002F10F2" w:rsidRDefault="003C29FE" w:rsidP="00DF5F63">
            <w:pPr>
              <w:tabs>
                <w:tab w:val="center" w:pos="4536"/>
                <w:tab w:val="right" w:pos="9072"/>
              </w:tabs>
              <w:jc w:val="center"/>
              <w:rPr>
                <w:rFonts w:asciiTheme="majorHAnsi" w:hAnsiTheme="majorHAnsi"/>
                <w:b/>
                <w:lang w:eastAsia="pl-PL"/>
              </w:rPr>
            </w:pPr>
          </w:p>
        </w:tc>
        <w:tc>
          <w:tcPr>
            <w:tcW w:w="3732"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rPr>
                <w:rFonts w:asciiTheme="majorHAnsi" w:hAnsiTheme="majorHAnsi"/>
                <w:lang w:eastAsia="pl-PL"/>
              </w:rPr>
            </w:pPr>
          </w:p>
        </w:tc>
      </w:tr>
      <w:tr w:rsidR="003C29FE" w:rsidRPr="002F10F2" w:rsidTr="00DF5F63">
        <w:trPr>
          <w:trHeight w:hRule="exact" w:val="851"/>
        </w:trPr>
        <w:tc>
          <w:tcPr>
            <w:tcW w:w="639"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jc w:val="center"/>
              <w:rPr>
                <w:rFonts w:asciiTheme="majorHAnsi" w:hAnsiTheme="majorHAnsi"/>
                <w:lang w:eastAsia="pl-PL"/>
              </w:rPr>
            </w:pPr>
          </w:p>
          <w:p w:rsidR="003C29FE" w:rsidRPr="002F10F2" w:rsidRDefault="003C29FE" w:rsidP="00DF5F63">
            <w:pPr>
              <w:tabs>
                <w:tab w:val="center" w:pos="4536"/>
                <w:tab w:val="right" w:pos="9072"/>
              </w:tabs>
              <w:jc w:val="center"/>
              <w:rPr>
                <w:rFonts w:asciiTheme="majorHAnsi" w:hAnsiTheme="majorHAnsi"/>
                <w:lang w:eastAsia="pl-PL"/>
              </w:rPr>
            </w:pPr>
            <w:r w:rsidRPr="002F10F2">
              <w:rPr>
                <w:rFonts w:asciiTheme="majorHAnsi" w:hAnsiTheme="majorHAnsi"/>
                <w:lang w:eastAsia="pl-PL"/>
              </w:rPr>
              <w:t>3.</w:t>
            </w:r>
          </w:p>
        </w:tc>
        <w:tc>
          <w:tcPr>
            <w:tcW w:w="2599"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left" w:pos="1713"/>
                <w:tab w:val="center" w:pos="4536"/>
                <w:tab w:val="right" w:pos="9072"/>
              </w:tabs>
              <w:suppressAutoHyphens/>
              <w:spacing w:after="0" w:line="240" w:lineRule="auto"/>
              <w:rPr>
                <w:rFonts w:asciiTheme="majorHAnsi" w:hAnsiTheme="majorHAnsi"/>
                <w:lang w:eastAsia="pl-PL"/>
              </w:rPr>
            </w:pPr>
          </w:p>
          <w:p w:rsidR="003C29FE" w:rsidRPr="002F10F2" w:rsidRDefault="003C29FE" w:rsidP="00DF5F63">
            <w:pPr>
              <w:tabs>
                <w:tab w:val="left" w:pos="1713"/>
                <w:tab w:val="center" w:pos="4536"/>
                <w:tab w:val="right" w:pos="9072"/>
              </w:tabs>
              <w:suppressAutoHyphens/>
              <w:spacing w:after="0" w:line="240" w:lineRule="auto"/>
              <w:jc w:val="center"/>
              <w:rPr>
                <w:rFonts w:asciiTheme="majorHAnsi" w:hAnsiTheme="majorHAnsi"/>
                <w:lang w:eastAsia="pl-PL"/>
              </w:rPr>
            </w:pPr>
          </w:p>
        </w:tc>
        <w:tc>
          <w:tcPr>
            <w:tcW w:w="2069"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jc w:val="center"/>
              <w:rPr>
                <w:rFonts w:asciiTheme="majorHAnsi" w:hAnsiTheme="majorHAnsi"/>
                <w:b/>
                <w:lang w:eastAsia="pl-PL"/>
              </w:rPr>
            </w:pPr>
          </w:p>
          <w:p w:rsidR="003C29FE" w:rsidRPr="002F10F2" w:rsidRDefault="003C29FE" w:rsidP="00DF5F63">
            <w:pPr>
              <w:tabs>
                <w:tab w:val="center" w:pos="4536"/>
                <w:tab w:val="right" w:pos="9072"/>
              </w:tabs>
              <w:jc w:val="center"/>
              <w:rPr>
                <w:rFonts w:asciiTheme="majorHAnsi" w:hAnsiTheme="majorHAnsi"/>
                <w:b/>
                <w:lang w:eastAsia="pl-PL"/>
              </w:rPr>
            </w:pPr>
          </w:p>
        </w:tc>
        <w:tc>
          <w:tcPr>
            <w:tcW w:w="3732"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rPr>
                <w:rFonts w:asciiTheme="majorHAnsi" w:hAnsiTheme="majorHAnsi"/>
                <w:lang w:eastAsia="pl-PL"/>
              </w:rPr>
            </w:pPr>
          </w:p>
        </w:tc>
      </w:tr>
    </w:tbl>
    <w:p w:rsidR="003C29FE" w:rsidRPr="002F10F2" w:rsidRDefault="003C29FE" w:rsidP="003C29FE">
      <w:pPr>
        <w:rPr>
          <w:rFonts w:asciiTheme="majorHAnsi" w:eastAsia="Calibri" w:hAnsiTheme="majorHAnsi" w:cs="Times New Roman"/>
        </w:rPr>
      </w:pPr>
    </w:p>
    <w:p w:rsidR="003C29FE" w:rsidRPr="002F10F2" w:rsidRDefault="003C29FE" w:rsidP="003C29FE">
      <w:pPr>
        <w:tabs>
          <w:tab w:val="right" w:leader="underscore" w:pos="9072"/>
        </w:tabs>
        <w:spacing w:before="120"/>
        <w:jc w:val="both"/>
        <w:rPr>
          <w:rFonts w:asciiTheme="majorHAnsi" w:eastAsia="Calibri" w:hAnsiTheme="majorHAnsi" w:cs="Times New Roman"/>
        </w:rPr>
      </w:pPr>
      <w:r w:rsidRPr="002F10F2">
        <w:rPr>
          <w:rFonts w:asciiTheme="majorHAnsi" w:eastAsia="Calibri" w:hAnsiTheme="majorHAnsi" w:cs="Times New Roman"/>
        </w:rPr>
        <w:t>1. Należy załączyć dowody dotyczące najważniejszych robót  określających czy roboty te zostały wykonane w sposób należyty wskazujących, czy zostały wykonane zgodnie z zasadami sztuki budowlanej i prawidłowo ukończone.</w:t>
      </w:r>
    </w:p>
    <w:p w:rsidR="003C29FE" w:rsidRPr="002F10F2" w:rsidRDefault="003C29FE" w:rsidP="003C29FE">
      <w:pPr>
        <w:tabs>
          <w:tab w:val="right" w:leader="underscore" w:pos="9072"/>
        </w:tabs>
        <w:spacing w:before="120"/>
        <w:jc w:val="both"/>
        <w:rPr>
          <w:rFonts w:asciiTheme="majorHAnsi" w:eastAsia="Calibri" w:hAnsiTheme="majorHAnsi" w:cs="Times New Roman"/>
          <w:i/>
        </w:rPr>
      </w:pPr>
    </w:p>
    <w:p w:rsidR="003C29FE" w:rsidRPr="002F10F2" w:rsidRDefault="003C29FE" w:rsidP="003C29FE">
      <w:pPr>
        <w:tabs>
          <w:tab w:val="right" w:leader="underscore" w:pos="9072"/>
        </w:tabs>
        <w:spacing w:before="120"/>
        <w:jc w:val="both"/>
        <w:rPr>
          <w:rFonts w:asciiTheme="majorHAnsi" w:eastAsia="Calibri" w:hAnsiTheme="majorHAnsi" w:cs="Times New Roman"/>
          <w:i/>
        </w:rPr>
      </w:pPr>
      <w:r w:rsidRPr="002F10F2">
        <w:rPr>
          <w:rFonts w:asciiTheme="majorHAnsi" w:eastAsia="Calibri" w:hAnsiTheme="majorHAnsi" w:cs="Times New Roman"/>
          <w:i/>
        </w:rPr>
        <w:t xml:space="preserve">Wykonawca może polegać na wiedzy i doświadczeniu  innych podmiotów, niezależnie od charakteru prawnego łączących go z nimi stosunków. Wykonawca w takiej sytuacji </w:t>
      </w:r>
      <w:r w:rsidRPr="002F10F2">
        <w:rPr>
          <w:rFonts w:asciiTheme="majorHAnsi" w:eastAsia="Calibri" w:hAnsiTheme="majorHAnsi" w:cs="Times New Roman"/>
          <w:b/>
          <w:i/>
          <w:u w:val="single"/>
        </w:rPr>
        <w:t>zobowiązany jest udowodnić zamawiającemu</w:t>
      </w:r>
      <w:r w:rsidRPr="002F10F2">
        <w:rPr>
          <w:rFonts w:asciiTheme="majorHAnsi" w:eastAsia="Calibri" w:hAnsiTheme="majorHAnsi" w:cs="Times New Roman"/>
          <w:i/>
        </w:rPr>
        <w:t xml:space="preserve">, iż będzie dysponował zasobami niezbędnymi do realizacji zamówienia, w szczególności </w:t>
      </w:r>
      <w:r w:rsidRPr="002F10F2">
        <w:rPr>
          <w:rFonts w:asciiTheme="majorHAnsi" w:eastAsia="Calibri" w:hAnsiTheme="majorHAnsi" w:cs="Times New Roman"/>
          <w:b/>
          <w:i/>
          <w:u w:val="single"/>
        </w:rPr>
        <w:t>przedstawiając w tym celu</w:t>
      </w:r>
      <w:r w:rsidRPr="002F10F2">
        <w:rPr>
          <w:rFonts w:asciiTheme="majorHAnsi" w:eastAsia="Calibri" w:hAnsiTheme="majorHAnsi" w:cs="Times New Roman"/>
          <w:i/>
        </w:rPr>
        <w:t xml:space="preserve"> pisemne zobowiązanie tych podmiotów do oddania mu do dyspozycji niezbędnych zasobów na okres korzystania z nich przy wykonywaniu zamówienia</w:t>
      </w:r>
    </w:p>
    <w:p w:rsidR="003C29FE" w:rsidRPr="002F10F2" w:rsidRDefault="003C29FE" w:rsidP="003C29FE">
      <w:pPr>
        <w:tabs>
          <w:tab w:val="right" w:leader="underscore" w:pos="9072"/>
        </w:tabs>
        <w:spacing w:before="120"/>
        <w:jc w:val="both"/>
        <w:rPr>
          <w:rFonts w:asciiTheme="majorHAnsi" w:eastAsia="Calibri" w:hAnsiTheme="majorHAnsi" w:cs="Times New Roman"/>
          <w:b/>
        </w:rPr>
      </w:pPr>
    </w:p>
    <w:p w:rsidR="003C29FE" w:rsidRPr="002F10F2" w:rsidRDefault="003C29FE" w:rsidP="003C29FE">
      <w:pPr>
        <w:spacing w:line="240" w:lineRule="auto"/>
        <w:rPr>
          <w:rFonts w:asciiTheme="majorHAnsi" w:eastAsia="Calibri" w:hAnsiTheme="majorHAnsi" w:cs="Times New Roman"/>
          <w:b/>
          <w:i/>
        </w:rPr>
      </w:pPr>
      <w:r w:rsidRPr="002F10F2">
        <w:rPr>
          <w:rFonts w:asciiTheme="majorHAnsi" w:eastAsia="Calibri" w:hAnsiTheme="majorHAnsi" w:cs="Times New Roman"/>
          <w:b/>
          <w:i/>
        </w:rPr>
        <w:t>Podpis Wykonawcy ..................................................................</w:t>
      </w:r>
    </w:p>
    <w:p w:rsidR="003C29FE" w:rsidRPr="002F10F2" w:rsidRDefault="003C29FE" w:rsidP="003C29FE">
      <w:pPr>
        <w:spacing w:line="240" w:lineRule="auto"/>
        <w:rPr>
          <w:rFonts w:asciiTheme="majorHAnsi" w:eastAsia="Calibri" w:hAnsiTheme="majorHAnsi" w:cs="Times New Roman"/>
          <w:i/>
        </w:rPr>
      </w:pPr>
      <w:r w:rsidRPr="002F10F2">
        <w:rPr>
          <w:rFonts w:asciiTheme="majorHAnsi" w:eastAsia="Calibri" w:hAnsiTheme="majorHAnsi" w:cs="Times New Roman"/>
          <w:i/>
        </w:rPr>
        <w:t>lub upoważnionego przedstawiciela Wykonawcy</w:t>
      </w:r>
    </w:p>
    <w:p w:rsidR="003C29FE" w:rsidRPr="002F10F2" w:rsidRDefault="003C29FE" w:rsidP="003C29FE">
      <w:pPr>
        <w:rPr>
          <w:rFonts w:asciiTheme="majorHAnsi" w:eastAsia="Calibri" w:hAnsiTheme="majorHAnsi" w:cs="Times New Roman"/>
        </w:rPr>
      </w:pPr>
    </w:p>
    <w:p w:rsidR="003C29FE" w:rsidRPr="002F10F2" w:rsidRDefault="003C29FE" w:rsidP="003C29FE">
      <w:pPr>
        <w:suppressAutoHyphens/>
        <w:spacing w:before="280" w:after="280" w:line="240" w:lineRule="auto"/>
        <w:jc w:val="both"/>
        <w:rPr>
          <w:rFonts w:asciiTheme="majorHAnsi" w:eastAsia="Times New Roman" w:hAnsiTheme="majorHAnsi" w:cs="Times New Roman"/>
          <w:i/>
          <w:color w:val="000000"/>
          <w:lang w:eastAsia="ar-SA"/>
        </w:rPr>
      </w:pPr>
    </w:p>
    <w:p w:rsidR="003C29FE" w:rsidRPr="002F10F2" w:rsidRDefault="003C29FE" w:rsidP="003C29FE">
      <w:pPr>
        <w:spacing w:line="360" w:lineRule="auto"/>
        <w:rPr>
          <w:rFonts w:asciiTheme="majorHAnsi" w:eastAsia="Calibri" w:hAnsiTheme="majorHAnsi" w:cs="Times New Roman"/>
          <w:b/>
        </w:rPr>
      </w:pPr>
    </w:p>
    <w:p w:rsidR="003C29FE" w:rsidRPr="002F10F2" w:rsidRDefault="003C29FE" w:rsidP="003C29FE">
      <w:pPr>
        <w:tabs>
          <w:tab w:val="left" w:pos="390"/>
        </w:tabs>
        <w:spacing w:line="360" w:lineRule="auto"/>
        <w:rPr>
          <w:rFonts w:asciiTheme="majorHAnsi" w:eastAsia="Calibri" w:hAnsiTheme="majorHAnsi" w:cs="Times New Roman"/>
          <w:b/>
          <w:color w:val="000000"/>
        </w:rPr>
      </w:pPr>
    </w:p>
    <w:p w:rsidR="003C29FE" w:rsidRPr="002F10F2" w:rsidRDefault="003C29FE" w:rsidP="003C29FE">
      <w:pPr>
        <w:spacing w:line="260" w:lineRule="atLeast"/>
        <w:ind w:left="397"/>
        <w:jc w:val="center"/>
        <w:rPr>
          <w:rFonts w:asciiTheme="majorHAnsi" w:eastAsia="Calibri" w:hAnsiTheme="majorHAnsi" w:cs="Times New Roman"/>
          <w:b/>
          <w:sz w:val="28"/>
          <w:szCs w:val="28"/>
        </w:rPr>
      </w:pPr>
    </w:p>
    <w:p w:rsidR="003C29FE" w:rsidRPr="002F10F2" w:rsidRDefault="003C29FE" w:rsidP="003C29FE">
      <w:pPr>
        <w:spacing w:line="260" w:lineRule="atLeast"/>
        <w:ind w:left="397"/>
        <w:jc w:val="center"/>
        <w:rPr>
          <w:rFonts w:asciiTheme="majorHAnsi" w:eastAsia="Calibri" w:hAnsiTheme="majorHAnsi" w:cs="Times New Roman"/>
          <w:b/>
          <w:sz w:val="28"/>
          <w:szCs w:val="28"/>
        </w:rPr>
      </w:pPr>
    </w:p>
    <w:p w:rsidR="003C29FE" w:rsidRPr="002F10F2" w:rsidRDefault="003C29FE" w:rsidP="003C29FE">
      <w:pPr>
        <w:spacing w:line="260" w:lineRule="atLeast"/>
        <w:ind w:left="397"/>
        <w:jc w:val="center"/>
        <w:rPr>
          <w:rFonts w:asciiTheme="majorHAnsi" w:eastAsia="Calibri" w:hAnsiTheme="majorHAnsi" w:cs="Times New Roman"/>
          <w:b/>
          <w:sz w:val="28"/>
          <w:szCs w:val="28"/>
        </w:rPr>
      </w:pPr>
      <w:r w:rsidRPr="002F10F2">
        <w:rPr>
          <w:rFonts w:asciiTheme="majorHAnsi" w:eastAsia="Calibri" w:hAnsiTheme="majorHAnsi" w:cs="Times New Roman"/>
          <w:b/>
          <w:sz w:val="28"/>
          <w:szCs w:val="28"/>
        </w:rPr>
        <w:t>FORMULARZ   NR 4</w:t>
      </w:r>
    </w:p>
    <w:p w:rsidR="003C29FE" w:rsidRPr="002F10F2" w:rsidRDefault="003C29FE" w:rsidP="003C29FE">
      <w:pPr>
        <w:spacing w:line="260" w:lineRule="atLeast"/>
        <w:ind w:left="397"/>
        <w:jc w:val="center"/>
        <w:rPr>
          <w:rFonts w:asciiTheme="majorHAnsi" w:eastAsia="Calibri" w:hAnsiTheme="majorHAnsi" w:cs="Times New Roman"/>
          <w:b/>
          <w:sz w:val="28"/>
          <w:szCs w:val="28"/>
        </w:rPr>
      </w:pPr>
      <w:r w:rsidRPr="002F10F2">
        <w:rPr>
          <w:rFonts w:asciiTheme="majorHAnsi" w:eastAsia="Calibri" w:hAnsiTheme="majorHAnsi" w:cs="Times New Roman"/>
          <w:b/>
          <w:sz w:val="28"/>
          <w:szCs w:val="28"/>
        </w:rPr>
        <w:t>Wykaz potencjału technicznego, maszyn, narzędzi i urządzeń</w:t>
      </w:r>
    </w:p>
    <w:p w:rsidR="003C29FE" w:rsidRPr="002F10F2" w:rsidRDefault="003C29FE" w:rsidP="003C29FE">
      <w:pPr>
        <w:rPr>
          <w:rFonts w:asciiTheme="majorHAnsi" w:eastAsia="Calibri" w:hAnsiTheme="majorHAnsi" w:cs="Times New Roman"/>
        </w:rPr>
      </w:pPr>
    </w:p>
    <w:tbl>
      <w:tblPr>
        <w:tblStyle w:val="Tabela-Siatka"/>
        <w:tblW w:w="0" w:type="auto"/>
        <w:tblLook w:val="01E0" w:firstRow="1" w:lastRow="1" w:firstColumn="1" w:lastColumn="1" w:noHBand="0" w:noVBand="0"/>
      </w:tblPr>
      <w:tblGrid>
        <w:gridCol w:w="648"/>
        <w:gridCol w:w="3240"/>
        <w:gridCol w:w="2700"/>
        <w:gridCol w:w="2624"/>
      </w:tblGrid>
      <w:tr w:rsidR="003C29FE" w:rsidRPr="002F10F2" w:rsidTr="00DF5F63">
        <w:tc>
          <w:tcPr>
            <w:tcW w:w="648"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jc w:val="center"/>
              <w:rPr>
                <w:rFonts w:asciiTheme="majorHAnsi" w:hAnsiTheme="majorHAnsi"/>
                <w:b/>
                <w:lang w:eastAsia="pl-PL"/>
              </w:rPr>
            </w:pPr>
          </w:p>
          <w:p w:rsidR="003C29FE" w:rsidRPr="002F10F2" w:rsidRDefault="003C29FE" w:rsidP="00DF5F63">
            <w:pPr>
              <w:tabs>
                <w:tab w:val="center" w:pos="4536"/>
                <w:tab w:val="right" w:pos="9072"/>
              </w:tabs>
              <w:jc w:val="center"/>
              <w:rPr>
                <w:rFonts w:asciiTheme="majorHAnsi" w:hAnsiTheme="majorHAnsi"/>
                <w:b/>
                <w:lang w:eastAsia="pl-PL"/>
              </w:rPr>
            </w:pPr>
            <w:r w:rsidRPr="002F10F2">
              <w:rPr>
                <w:rFonts w:asciiTheme="majorHAnsi" w:hAnsiTheme="majorHAnsi"/>
                <w:b/>
                <w:lang w:eastAsia="pl-PL"/>
              </w:rPr>
              <w:t>Lp.</w:t>
            </w:r>
          </w:p>
        </w:tc>
        <w:tc>
          <w:tcPr>
            <w:tcW w:w="3240"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jc w:val="center"/>
              <w:rPr>
                <w:rFonts w:asciiTheme="majorHAnsi" w:hAnsiTheme="majorHAnsi"/>
                <w:b/>
                <w:lang w:eastAsia="pl-PL"/>
              </w:rPr>
            </w:pPr>
          </w:p>
          <w:p w:rsidR="003C29FE" w:rsidRPr="002F10F2" w:rsidRDefault="003C29FE" w:rsidP="00DF5F63">
            <w:pPr>
              <w:tabs>
                <w:tab w:val="center" w:pos="4536"/>
                <w:tab w:val="right" w:pos="9072"/>
              </w:tabs>
              <w:jc w:val="center"/>
              <w:rPr>
                <w:rFonts w:asciiTheme="majorHAnsi" w:hAnsiTheme="majorHAnsi"/>
                <w:b/>
                <w:lang w:eastAsia="pl-PL"/>
              </w:rPr>
            </w:pPr>
            <w:r w:rsidRPr="002F10F2">
              <w:rPr>
                <w:rFonts w:asciiTheme="majorHAnsi" w:hAnsiTheme="majorHAnsi"/>
                <w:b/>
                <w:lang w:eastAsia="pl-PL"/>
              </w:rPr>
              <w:t>Sprzęt</w:t>
            </w:r>
          </w:p>
        </w:tc>
        <w:tc>
          <w:tcPr>
            <w:tcW w:w="2700"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jc w:val="center"/>
              <w:rPr>
                <w:rFonts w:asciiTheme="majorHAnsi" w:hAnsiTheme="majorHAnsi"/>
                <w:b/>
                <w:lang w:eastAsia="pl-PL"/>
              </w:rPr>
            </w:pPr>
          </w:p>
          <w:p w:rsidR="003C29FE" w:rsidRPr="002F10F2" w:rsidRDefault="003C29FE" w:rsidP="00DF5F63">
            <w:pPr>
              <w:tabs>
                <w:tab w:val="center" w:pos="4536"/>
                <w:tab w:val="right" w:pos="9072"/>
              </w:tabs>
              <w:jc w:val="center"/>
              <w:rPr>
                <w:rFonts w:asciiTheme="majorHAnsi" w:hAnsiTheme="majorHAnsi"/>
                <w:b/>
                <w:lang w:eastAsia="pl-PL"/>
              </w:rPr>
            </w:pPr>
            <w:r w:rsidRPr="002F10F2">
              <w:rPr>
                <w:rFonts w:asciiTheme="majorHAnsi" w:hAnsiTheme="majorHAnsi"/>
                <w:b/>
                <w:lang w:eastAsia="pl-PL"/>
              </w:rPr>
              <w:t>Ilość sztuk</w:t>
            </w:r>
          </w:p>
        </w:tc>
        <w:tc>
          <w:tcPr>
            <w:tcW w:w="2624"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jc w:val="center"/>
              <w:rPr>
                <w:rFonts w:asciiTheme="majorHAnsi" w:hAnsiTheme="majorHAnsi"/>
                <w:b/>
                <w:lang w:eastAsia="pl-PL"/>
              </w:rPr>
            </w:pPr>
          </w:p>
          <w:p w:rsidR="003C29FE" w:rsidRPr="002F10F2" w:rsidRDefault="003C29FE" w:rsidP="00DF5F63">
            <w:pPr>
              <w:tabs>
                <w:tab w:val="center" w:pos="4536"/>
                <w:tab w:val="right" w:pos="9072"/>
              </w:tabs>
              <w:jc w:val="center"/>
              <w:rPr>
                <w:rFonts w:asciiTheme="majorHAnsi" w:hAnsiTheme="majorHAnsi"/>
                <w:b/>
                <w:lang w:eastAsia="pl-PL"/>
              </w:rPr>
            </w:pPr>
            <w:r w:rsidRPr="002F10F2">
              <w:rPr>
                <w:rFonts w:asciiTheme="majorHAnsi" w:hAnsiTheme="majorHAnsi"/>
                <w:b/>
                <w:lang w:eastAsia="pl-PL"/>
              </w:rPr>
              <w:t>Rodzaj własności</w:t>
            </w:r>
          </w:p>
        </w:tc>
      </w:tr>
      <w:tr w:rsidR="003C29FE" w:rsidRPr="002F10F2" w:rsidTr="00DF5F63">
        <w:trPr>
          <w:trHeight w:hRule="exact" w:val="759"/>
        </w:trPr>
        <w:tc>
          <w:tcPr>
            <w:tcW w:w="648" w:type="dxa"/>
            <w:tcBorders>
              <w:top w:val="single" w:sz="4" w:space="0" w:color="auto"/>
              <w:left w:val="single" w:sz="4" w:space="0" w:color="auto"/>
              <w:bottom w:val="single" w:sz="4" w:space="0" w:color="auto"/>
              <w:right w:val="single" w:sz="4" w:space="0" w:color="auto"/>
            </w:tcBorders>
            <w:hideMark/>
          </w:tcPr>
          <w:p w:rsidR="003C29FE" w:rsidRPr="002F10F2" w:rsidRDefault="003C29FE" w:rsidP="00DF5F63">
            <w:pPr>
              <w:tabs>
                <w:tab w:val="center" w:pos="4536"/>
                <w:tab w:val="right" w:pos="9072"/>
              </w:tabs>
              <w:jc w:val="center"/>
              <w:rPr>
                <w:rFonts w:asciiTheme="majorHAnsi" w:hAnsiTheme="majorHAnsi"/>
                <w:lang w:eastAsia="pl-PL"/>
              </w:rPr>
            </w:pPr>
            <w:r w:rsidRPr="002F10F2">
              <w:rPr>
                <w:rFonts w:asciiTheme="majorHAnsi" w:hAnsiTheme="majorHAnsi"/>
                <w:lang w:eastAsia="pl-PL"/>
              </w:rPr>
              <w:t>1.</w:t>
            </w:r>
          </w:p>
        </w:tc>
        <w:tc>
          <w:tcPr>
            <w:tcW w:w="3240" w:type="dxa"/>
            <w:tcBorders>
              <w:top w:val="single" w:sz="4" w:space="0" w:color="auto"/>
              <w:left w:val="single" w:sz="4" w:space="0" w:color="auto"/>
              <w:bottom w:val="single" w:sz="4" w:space="0" w:color="auto"/>
              <w:right w:val="single" w:sz="4" w:space="0" w:color="auto"/>
            </w:tcBorders>
            <w:hideMark/>
          </w:tcPr>
          <w:p w:rsidR="003C29FE" w:rsidRPr="002F10F2" w:rsidRDefault="002F10F2" w:rsidP="00DF5F63">
            <w:pPr>
              <w:tabs>
                <w:tab w:val="center" w:pos="4536"/>
                <w:tab w:val="right" w:pos="9072"/>
              </w:tabs>
              <w:jc w:val="center"/>
              <w:rPr>
                <w:rFonts w:asciiTheme="majorHAnsi" w:hAnsiTheme="majorHAnsi"/>
                <w:lang w:eastAsia="pl-PL"/>
              </w:rPr>
            </w:pPr>
            <w:r w:rsidRPr="002F10F2">
              <w:rPr>
                <w:rFonts w:asciiTheme="majorHAnsi" w:hAnsiTheme="majorHAnsi"/>
                <w:lang w:eastAsia="pl-PL"/>
              </w:rPr>
              <w:t>Koparko-spycharka</w:t>
            </w:r>
          </w:p>
        </w:tc>
        <w:tc>
          <w:tcPr>
            <w:tcW w:w="2700" w:type="dxa"/>
            <w:tcBorders>
              <w:top w:val="single" w:sz="4" w:space="0" w:color="auto"/>
              <w:left w:val="single" w:sz="4" w:space="0" w:color="auto"/>
              <w:bottom w:val="single" w:sz="4" w:space="0" w:color="auto"/>
              <w:right w:val="single" w:sz="4" w:space="0" w:color="auto"/>
            </w:tcBorders>
            <w:hideMark/>
          </w:tcPr>
          <w:p w:rsidR="003C29FE" w:rsidRPr="002F10F2" w:rsidRDefault="003C29FE" w:rsidP="00DF5F63">
            <w:pPr>
              <w:tabs>
                <w:tab w:val="center" w:pos="4536"/>
                <w:tab w:val="right" w:pos="9072"/>
              </w:tabs>
              <w:jc w:val="center"/>
              <w:rPr>
                <w:rFonts w:asciiTheme="majorHAnsi" w:hAnsiTheme="majorHAnsi"/>
                <w:b/>
                <w:lang w:eastAsia="pl-PL"/>
              </w:rPr>
            </w:pPr>
            <w:r w:rsidRPr="002F10F2">
              <w:rPr>
                <w:rFonts w:asciiTheme="majorHAnsi" w:hAnsiTheme="majorHAnsi"/>
                <w:b/>
                <w:lang w:eastAsia="pl-PL"/>
              </w:rPr>
              <w:t>1 szt.</w:t>
            </w:r>
          </w:p>
        </w:tc>
        <w:tc>
          <w:tcPr>
            <w:tcW w:w="2624"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rPr>
                <w:rFonts w:asciiTheme="majorHAnsi" w:hAnsiTheme="majorHAnsi"/>
                <w:lang w:eastAsia="pl-PL"/>
              </w:rPr>
            </w:pPr>
          </w:p>
        </w:tc>
      </w:tr>
      <w:tr w:rsidR="003C29FE" w:rsidRPr="002F10F2" w:rsidTr="00DF5F63">
        <w:trPr>
          <w:trHeight w:hRule="exact" w:val="851"/>
        </w:trPr>
        <w:tc>
          <w:tcPr>
            <w:tcW w:w="648"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jc w:val="center"/>
              <w:rPr>
                <w:rFonts w:asciiTheme="majorHAnsi" w:hAnsiTheme="majorHAnsi"/>
                <w:lang w:eastAsia="pl-PL"/>
              </w:rPr>
            </w:pPr>
          </w:p>
          <w:p w:rsidR="003C29FE" w:rsidRPr="002F10F2" w:rsidRDefault="003C29FE" w:rsidP="00DF5F63">
            <w:pPr>
              <w:tabs>
                <w:tab w:val="center" w:pos="4536"/>
                <w:tab w:val="right" w:pos="9072"/>
              </w:tabs>
              <w:jc w:val="center"/>
              <w:rPr>
                <w:rFonts w:asciiTheme="majorHAnsi" w:hAnsiTheme="majorHAnsi"/>
                <w:lang w:eastAsia="pl-PL"/>
              </w:rPr>
            </w:pPr>
            <w:r w:rsidRPr="002F10F2">
              <w:rPr>
                <w:rFonts w:asciiTheme="majorHAnsi" w:hAnsiTheme="majorHAnsi"/>
                <w:lang w:eastAsia="pl-PL"/>
              </w:rPr>
              <w:t>2.</w:t>
            </w:r>
          </w:p>
        </w:tc>
        <w:tc>
          <w:tcPr>
            <w:tcW w:w="3240"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left" w:pos="1713"/>
                <w:tab w:val="center" w:pos="4536"/>
                <w:tab w:val="right" w:pos="9072"/>
              </w:tabs>
              <w:suppressAutoHyphens/>
              <w:spacing w:after="0" w:line="240" w:lineRule="auto"/>
              <w:jc w:val="center"/>
              <w:rPr>
                <w:rFonts w:asciiTheme="majorHAnsi" w:hAnsiTheme="majorHAnsi"/>
                <w:lang w:eastAsia="pl-PL"/>
              </w:rPr>
            </w:pPr>
          </w:p>
          <w:p w:rsidR="003C29FE" w:rsidRPr="002F10F2" w:rsidRDefault="002F10F2" w:rsidP="00DF5F63">
            <w:pPr>
              <w:tabs>
                <w:tab w:val="left" w:pos="1713"/>
                <w:tab w:val="center" w:pos="4536"/>
                <w:tab w:val="right" w:pos="9072"/>
              </w:tabs>
              <w:suppressAutoHyphens/>
              <w:spacing w:after="0" w:line="240" w:lineRule="auto"/>
              <w:jc w:val="center"/>
              <w:rPr>
                <w:rFonts w:asciiTheme="majorHAnsi" w:hAnsiTheme="majorHAnsi"/>
                <w:lang w:eastAsia="pl-PL"/>
              </w:rPr>
            </w:pPr>
            <w:r w:rsidRPr="002F10F2">
              <w:rPr>
                <w:rFonts w:asciiTheme="majorHAnsi" w:hAnsiTheme="majorHAnsi"/>
                <w:lang w:eastAsia="pl-PL"/>
              </w:rPr>
              <w:t>Z</w:t>
            </w:r>
            <w:r w:rsidR="003C29FE" w:rsidRPr="002F10F2">
              <w:rPr>
                <w:rFonts w:asciiTheme="majorHAnsi" w:hAnsiTheme="majorHAnsi"/>
                <w:lang w:eastAsia="pl-PL"/>
              </w:rPr>
              <w:t>agęszczarka</w:t>
            </w:r>
          </w:p>
        </w:tc>
        <w:tc>
          <w:tcPr>
            <w:tcW w:w="2700"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jc w:val="center"/>
              <w:rPr>
                <w:rFonts w:asciiTheme="majorHAnsi" w:hAnsiTheme="majorHAnsi"/>
                <w:b/>
                <w:lang w:eastAsia="pl-PL"/>
              </w:rPr>
            </w:pPr>
          </w:p>
          <w:p w:rsidR="003C29FE" w:rsidRPr="002F10F2" w:rsidRDefault="003C29FE" w:rsidP="00DF5F63">
            <w:pPr>
              <w:tabs>
                <w:tab w:val="center" w:pos="4536"/>
                <w:tab w:val="right" w:pos="9072"/>
              </w:tabs>
              <w:jc w:val="center"/>
              <w:rPr>
                <w:rFonts w:asciiTheme="majorHAnsi" w:hAnsiTheme="majorHAnsi"/>
                <w:b/>
                <w:lang w:eastAsia="pl-PL"/>
              </w:rPr>
            </w:pPr>
            <w:r w:rsidRPr="002F10F2">
              <w:rPr>
                <w:rFonts w:asciiTheme="majorHAnsi" w:hAnsiTheme="majorHAnsi"/>
                <w:b/>
                <w:lang w:eastAsia="pl-PL"/>
              </w:rPr>
              <w:t>1 szt.</w:t>
            </w:r>
          </w:p>
        </w:tc>
        <w:tc>
          <w:tcPr>
            <w:tcW w:w="2624"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rPr>
                <w:rFonts w:asciiTheme="majorHAnsi" w:hAnsiTheme="majorHAnsi"/>
                <w:lang w:eastAsia="pl-PL"/>
              </w:rPr>
            </w:pPr>
          </w:p>
        </w:tc>
      </w:tr>
      <w:tr w:rsidR="003C29FE" w:rsidRPr="002F10F2" w:rsidTr="00DF5F63">
        <w:trPr>
          <w:trHeight w:hRule="exact" w:val="851"/>
        </w:trPr>
        <w:tc>
          <w:tcPr>
            <w:tcW w:w="648"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jc w:val="center"/>
              <w:rPr>
                <w:rFonts w:asciiTheme="majorHAnsi" w:hAnsiTheme="majorHAnsi"/>
                <w:lang w:eastAsia="pl-PL"/>
              </w:rPr>
            </w:pPr>
          </w:p>
          <w:p w:rsidR="003C29FE" w:rsidRPr="002F10F2" w:rsidRDefault="003C29FE" w:rsidP="00DF5F63">
            <w:pPr>
              <w:tabs>
                <w:tab w:val="center" w:pos="4536"/>
                <w:tab w:val="right" w:pos="9072"/>
              </w:tabs>
              <w:jc w:val="center"/>
              <w:rPr>
                <w:rFonts w:asciiTheme="majorHAnsi" w:hAnsiTheme="majorHAnsi"/>
                <w:lang w:eastAsia="pl-PL"/>
              </w:rPr>
            </w:pPr>
            <w:r w:rsidRPr="002F10F2">
              <w:rPr>
                <w:rFonts w:asciiTheme="majorHAnsi" w:hAnsiTheme="majorHAnsi"/>
                <w:lang w:eastAsia="pl-PL"/>
              </w:rPr>
              <w:t>3.</w:t>
            </w:r>
          </w:p>
        </w:tc>
        <w:tc>
          <w:tcPr>
            <w:tcW w:w="3240"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left" w:pos="1713"/>
                <w:tab w:val="center" w:pos="4536"/>
                <w:tab w:val="right" w:pos="9072"/>
              </w:tabs>
              <w:suppressAutoHyphens/>
              <w:spacing w:after="0" w:line="240" w:lineRule="auto"/>
              <w:rPr>
                <w:rFonts w:asciiTheme="majorHAnsi" w:hAnsiTheme="majorHAnsi"/>
                <w:lang w:eastAsia="pl-PL"/>
              </w:rPr>
            </w:pPr>
          </w:p>
          <w:p w:rsidR="003C29FE" w:rsidRPr="002F10F2" w:rsidRDefault="002F10F2" w:rsidP="00DF5F63">
            <w:pPr>
              <w:tabs>
                <w:tab w:val="left" w:pos="1713"/>
                <w:tab w:val="center" w:pos="4536"/>
                <w:tab w:val="right" w:pos="9072"/>
              </w:tabs>
              <w:suppressAutoHyphens/>
              <w:spacing w:after="0" w:line="240" w:lineRule="auto"/>
              <w:jc w:val="center"/>
              <w:rPr>
                <w:rFonts w:asciiTheme="majorHAnsi" w:hAnsiTheme="majorHAnsi"/>
                <w:lang w:eastAsia="pl-PL"/>
              </w:rPr>
            </w:pPr>
            <w:r w:rsidRPr="002F10F2">
              <w:rPr>
                <w:rFonts w:asciiTheme="majorHAnsi" w:hAnsiTheme="majorHAnsi"/>
                <w:lang w:eastAsia="pl-PL"/>
              </w:rPr>
              <w:t>S</w:t>
            </w:r>
            <w:r w:rsidR="003C29FE" w:rsidRPr="002F10F2">
              <w:rPr>
                <w:rFonts w:asciiTheme="majorHAnsi" w:hAnsiTheme="majorHAnsi"/>
                <w:lang w:eastAsia="pl-PL"/>
              </w:rPr>
              <w:t>amochód samowyładowczy</w:t>
            </w:r>
          </w:p>
        </w:tc>
        <w:tc>
          <w:tcPr>
            <w:tcW w:w="2700"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jc w:val="center"/>
              <w:rPr>
                <w:rFonts w:asciiTheme="majorHAnsi" w:hAnsiTheme="majorHAnsi"/>
                <w:b/>
                <w:lang w:eastAsia="pl-PL"/>
              </w:rPr>
            </w:pPr>
          </w:p>
          <w:p w:rsidR="003C29FE" w:rsidRPr="002F10F2" w:rsidRDefault="003C29FE" w:rsidP="00DF5F63">
            <w:pPr>
              <w:tabs>
                <w:tab w:val="center" w:pos="4536"/>
                <w:tab w:val="right" w:pos="9072"/>
              </w:tabs>
              <w:jc w:val="center"/>
              <w:rPr>
                <w:rFonts w:asciiTheme="majorHAnsi" w:hAnsiTheme="majorHAnsi"/>
                <w:b/>
                <w:lang w:eastAsia="pl-PL"/>
              </w:rPr>
            </w:pPr>
            <w:r w:rsidRPr="002F10F2">
              <w:rPr>
                <w:rFonts w:asciiTheme="majorHAnsi" w:hAnsiTheme="majorHAnsi"/>
                <w:b/>
                <w:lang w:eastAsia="pl-PL"/>
              </w:rPr>
              <w:t>1szt.</w:t>
            </w:r>
          </w:p>
        </w:tc>
        <w:tc>
          <w:tcPr>
            <w:tcW w:w="2624" w:type="dxa"/>
            <w:tcBorders>
              <w:top w:val="single" w:sz="4" w:space="0" w:color="auto"/>
              <w:left w:val="single" w:sz="4" w:space="0" w:color="auto"/>
              <w:bottom w:val="single" w:sz="4" w:space="0" w:color="auto"/>
              <w:right w:val="single" w:sz="4" w:space="0" w:color="auto"/>
            </w:tcBorders>
          </w:tcPr>
          <w:p w:rsidR="003C29FE" w:rsidRPr="002F10F2" w:rsidRDefault="003C29FE" w:rsidP="00DF5F63">
            <w:pPr>
              <w:tabs>
                <w:tab w:val="center" w:pos="4536"/>
                <w:tab w:val="right" w:pos="9072"/>
              </w:tabs>
              <w:rPr>
                <w:rFonts w:asciiTheme="majorHAnsi" w:hAnsiTheme="majorHAnsi"/>
                <w:lang w:eastAsia="pl-PL"/>
              </w:rPr>
            </w:pPr>
          </w:p>
        </w:tc>
      </w:tr>
    </w:tbl>
    <w:p w:rsidR="003C29FE" w:rsidRPr="002F10F2" w:rsidRDefault="003C29FE" w:rsidP="003C29FE">
      <w:pPr>
        <w:rPr>
          <w:rFonts w:asciiTheme="majorHAnsi" w:eastAsia="Calibri" w:hAnsiTheme="majorHAnsi" w:cs="Times New Roman"/>
        </w:rPr>
      </w:pPr>
    </w:p>
    <w:p w:rsidR="003C29FE" w:rsidRPr="002F10F2" w:rsidRDefault="003C29FE" w:rsidP="003C29FE">
      <w:pPr>
        <w:tabs>
          <w:tab w:val="right" w:leader="underscore" w:pos="9072"/>
        </w:tabs>
        <w:spacing w:before="120"/>
        <w:jc w:val="both"/>
        <w:rPr>
          <w:rFonts w:asciiTheme="majorHAnsi" w:eastAsia="Calibri" w:hAnsiTheme="majorHAnsi" w:cs="Times New Roman"/>
          <w:i/>
        </w:rPr>
      </w:pPr>
      <w:r w:rsidRPr="002F10F2">
        <w:rPr>
          <w:rFonts w:asciiTheme="majorHAnsi" w:eastAsia="Calibri" w:hAnsiTheme="majorHAnsi" w:cs="Times New Roman"/>
          <w:i/>
        </w:rPr>
        <w:t xml:space="preserve">Wykonawca może polegać na potencjale technicznym do wykonania zamówienia innych podmiotów, niezależnie od charakteru prawnego łączących go z nimi stosunków. Wykonawca w takiej sytuacji </w:t>
      </w:r>
      <w:r w:rsidRPr="002F10F2">
        <w:rPr>
          <w:rFonts w:asciiTheme="majorHAnsi" w:eastAsia="Calibri" w:hAnsiTheme="majorHAnsi" w:cs="Times New Roman"/>
          <w:b/>
          <w:i/>
          <w:u w:val="single"/>
        </w:rPr>
        <w:t>zobowiązany jest udowodnić zamawiającemu</w:t>
      </w:r>
      <w:r w:rsidRPr="002F10F2">
        <w:rPr>
          <w:rFonts w:asciiTheme="majorHAnsi" w:eastAsia="Calibri" w:hAnsiTheme="majorHAnsi" w:cs="Times New Roman"/>
          <w:i/>
        </w:rPr>
        <w:t xml:space="preserve">, iż będzie dysponował zasobami niezbędnymi do realizacji zamówienia, w szczególności </w:t>
      </w:r>
      <w:r w:rsidRPr="002F10F2">
        <w:rPr>
          <w:rFonts w:asciiTheme="majorHAnsi" w:eastAsia="Calibri" w:hAnsiTheme="majorHAnsi" w:cs="Times New Roman"/>
          <w:b/>
          <w:i/>
          <w:u w:val="single"/>
        </w:rPr>
        <w:t>przedstawiając w tym celu</w:t>
      </w:r>
      <w:r w:rsidRPr="002F10F2">
        <w:rPr>
          <w:rFonts w:asciiTheme="majorHAnsi" w:eastAsia="Calibri" w:hAnsiTheme="majorHAnsi" w:cs="Times New Roman"/>
          <w:i/>
        </w:rPr>
        <w:t xml:space="preserve"> pisemne zobowiązanie tych podmiotów do oddania mu do dyspozycji niezbędnych zasobów na okres korzystania z nich przy wykonywaniu zamówienia</w:t>
      </w:r>
    </w:p>
    <w:p w:rsidR="003C29FE" w:rsidRPr="002F10F2" w:rsidRDefault="003C29FE" w:rsidP="003C29FE">
      <w:pPr>
        <w:tabs>
          <w:tab w:val="right" w:leader="underscore" w:pos="9072"/>
        </w:tabs>
        <w:spacing w:before="120"/>
        <w:jc w:val="both"/>
        <w:rPr>
          <w:rFonts w:asciiTheme="majorHAnsi" w:eastAsia="Calibri" w:hAnsiTheme="majorHAnsi" w:cs="Times New Roman"/>
          <w:b/>
        </w:rPr>
      </w:pPr>
    </w:p>
    <w:p w:rsidR="003C29FE" w:rsidRPr="002F10F2" w:rsidRDefault="003C29FE" w:rsidP="003C29FE">
      <w:pPr>
        <w:spacing w:line="240" w:lineRule="auto"/>
        <w:rPr>
          <w:rFonts w:asciiTheme="majorHAnsi" w:eastAsia="Calibri" w:hAnsiTheme="majorHAnsi" w:cs="Times New Roman"/>
          <w:b/>
          <w:i/>
        </w:rPr>
      </w:pPr>
      <w:r w:rsidRPr="002F10F2">
        <w:rPr>
          <w:rFonts w:asciiTheme="majorHAnsi" w:eastAsia="Calibri" w:hAnsiTheme="majorHAnsi" w:cs="Times New Roman"/>
          <w:b/>
          <w:i/>
        </w:rPr>
        <w:t>Podpis Wykonawcy ..................................................................</w:t>
      </w:r>
    </w:p>
    <w:p w:rsidR="003C29FE" w:rsidRPr="002F10F2" w:rsidRDefault="003C29FE" w:rsidP="003C29FE">
      <w:pPr>
        <w:spacing w:line="240" w:lineRule="auto"/>
        <w:rPr>
          <w:rFonts w:asciiTheme="majorHAnsi" w:eastAsia="Calibri" w:hAnsiTheme="majorHAnsi" w:cs="Times New Roman"/>
          <w:i/>
        </w:rPr>
      </w:pPr>
      <w:r w:rsidRPr="002F10F2">
        <w:rPr>
          <w:rFonts w:asciiTheme="majorHAnsi" w:eastAsia="Calibri" w:hAnsiTheme="majorHAnsi" w:cs="Times New Roman"/>
          <w:i/>
        </w:rPr>
        <w:t>lub upoważnionego przedstawiciela Wykonawcy</w:t>
      </w:r>
    </w:p>
    <w:p w:rsidR="003C29FE" w:rsidRPr="002F10F2" w:rsidRDefault="003C29FE" w:rsidP="003C29FE">
      <w:pPr>
        <w:rPr>
          <w:rFonts w:asciiTheme="majorHAnsi" w:eastAsia="Calibri" w:hAnsiTheme="majorHAnsi" w:cs="Times New Roman"/>
        </w:rPr>
      </w:pPr>
    </w:p>
    <w:p w:rsidR="003C29FE" w:rsidRPr="002F10F2" w:rsidRDefault="003C29FE" w:rsidP="003C29FE">
      <w:pPr>
        <w:rPr>
          <w:rFonts w:asciiTheme="majorHAnsi" w:eastAsia="Calibri" w:hAnsiTheme="majorHAnsi" w:cs="Times New Roman"/>
        </w:rPr>
      </w:pPr>
    </w:p>
    <w:p w:rsidR="003C29FE" w:rsidRPr="002F10F2" w:rsidRDefault="003C29FE" w:rsidP="003C29FE">
      <w:pPr>
        <w:rPr>
          <w:rFonts w:asciiTheme="majorHAnsi" w:eastAsia="Calibri" w:hAnsiTheme="majorHAnsi" w:cs="Times New Roman"/>
        </w:rPr>
      </w:pPr>
    </w:p>
    <w:p w:rsidR="003C29FE" w:rsidRPr="002F10F2" w:rsidRDefault="003C29FE" w:rsidP="003C29FE">
      <w:pPr>
        <w:spacing w:line="260" w:lineRule="atLeast"/>
        <w:rPr>
          <w:rFonts w:asciiTheme="majorHAnsi" w:eastAsia="Calibri" w:hAnsiTheme="majorHAnsi" w:cs="Times New Roman"/>
          <w:b/>
        </w:rPr>
      </w:pPr>
    </w:p>
    <w:p w:rsidR="003C29FE" w:rsidRPr="002F10F2" w:rsidRDefault="003C29FE" w:rsidP="003C29FE">
      <w:pPr>
        <w:spacing w:line="260" w:lineRule="atLeast"/>
        <w:rPr>
          <w:rFonts w:asciiTheme="majorHAnsi" w:eastAsia="Calibri" w:hAnsiTheme="majorHAnsi" w:cs="Times New Roman"/>
          <w:b/>
        </w:rPr>
      </w:pPr>
    </w:p>
    <w:p w:rsidR="003C29FE" w:rsidRPr="002F10F2" w:rsidRDefault="003C29FE" w:rsidP="003C29FE">
      <w:pPr>
        <w:spacing w:line="260" w:lineRule="atLeast"/>
        <w:rPr>
          <w:rFonts w:asciiTheme="majorHAnsi" w:eastAsia="Calibri" w:hAnsiTheme="majorHAnsi" w:cs="Times New Roman"/>
          <w:b/>
        </w:rPr>
      </w:pPr>
    </w:p>
    <w:p w:rsidR="003C29FE" w:rsidRPr="002F10F2" w:rsidRDefault="003C29FE" w:rsidP="003C29FE">
      <w:pPr>
        <w:spacing w:line="260" w:lineRule="atLeast"/>
        <w:rPr>
          <w:rFonts w:asciiTheme="majorHAnsi" w:eastAsia="Calibri" w:hAnsiTheme="majorHAnsi" w:cs="Times New Roman"/>
          <w:b/>
        </w:rPr>
      </w:pPr>
    </w:p>
    <w:p w:rsidR="003C29FE" w:rsidRPr="002F10F2" w:rsidRDefault="003C29FE" w:rsidP="003C29FE">
      <w:pPr>
        <w:spacing w:line="260" w:lineRule="atLeast"/>
        <w:rPr>
          <w:rFonts w:asciiTheme="majorHAnsi" w:eastAsia="Calibri" w:hAnsiTheme="majorHAnsi" w:cs="Times New Roman"/>
          <w:b/>
        </w:rPr>
      </w:pPr>
    </w:p>
    <w:p w:rsidR="003C29FE" w:rsidRPr="002F10F2" w:rsidRDefault="003C29FE" w:rsidP="003C29FE">
      <w:pPr>
        <w:spacing w:line="260" w:lineRule="atLeast"/>
        <w:rPr>
          <w:rFonts w:asciiTheme="majorHAnsi" w:eastAsia="Calibri" w:hAnsiTheme="majorHAnsi" w:cs="Times New Roman"/>
          <w:b/>
        </w:rPr>
      </w:pPr>
    </w:p>
    <w:p w:rsidR="003C29FE" w:rsidRPr="002F10F2" w:rsidRDefault="003C29FE" w:rsidP="003C29FE">
      <w:pPr>
        <w:spacing w:line="260" w:lineRule="atLeast"/>
        <w:rPr>
          <w:rFonts w:asciiTheme="majorHAnsi" w:eastAsia="Calibri" w:hAnsiTheme="majorHAnsi" w:cs="Times New Roman"/>
          <w:b/>
        </w:rPr>
      </w:pPr>
    </w:p>
    <w:p w:rsidR="003C29FE" w:rsidRPr="002F10F2" w:rsidRDefault="003C29FE" w:rsidP="003C29FE">
      <w:pPr>
        <w:spacing w:line="260" w:lineRule="atLeast"/>
        <w:ind w:left="397"/>
        <w:jc w:val="center"/>
        <w:rPr>
          <w:rFonts w:asciiTheme="majorHAnsi" w:eastAsia="Calibri" w:hAnsiTheme="majorHAnsi" w:cs="Times New Roman"/>
          <w:b/>
        </w:rPr>
      </w:pPr>
    </w:p>
    <w:p w:rsidR="003C29FE" w:rsidRPr="002F10F2" w:rsidRDefault="003C29FE" w:rsidP="003C29FE">
      <w:pPr>
        <w:spacing w:line="260" w:lineRule="atLeast"/>
        <w:ind w:left="397"/>
        <w:jc w:val="center"/>
        <w:rPr>
          <w:rFonts w:asciiTheme="majorHAnsi" w:eastAsia="Calibri" w:hAnsiTheme="majorHAnsi" w:cs="Times New Roman"/>
          <w:b/>
          <w:sz w:val="28"/>
          <w:szCs w:val="28"/>
        </w:rPr>
      </w:pPr>
    </w:p>
    <w:p w:rsidR="003C29FE" w:rsidRPr="002F10F2" w:rsidRDefault="003C29FE" w:rsidP="003C29FE">
      <w:pPr>
        <w:spacing w:line="260" w:lineRule="atLeast"/>
        <w:ind w:left="397"/>
        <w:jc w:val="center"/>
        <w:rPr>
          <w:rFonts w:asciiTheme="majorHAnsi" w:eastAsia="Calibri" w:hAnsiTheme="majorHAnsi" w:cs="Times New Roman"/>
          <w:b/>
          <w:sz w:val="28"/>
          <w:szCs w:val="28"/>
        </w:rPr>
      </w:pPr>
      <w:r w:rsidRPr="002F10F2">
        <w:rPr>
          <w:rFonts w:asciiTheme="majorHAnsi" w:eastAsia="Calibri" w:hAnsiTheme="majorHAnsi" w:cs="Times New Roman"/>
          <w:b/>
          <w:sz w:val="28"/>
          <w:szCs w:val="28"/>
        </w:rPr>
        <w:t>FORMULARZ NR 5</w:t>
      </w:r>
    </w:p>
    <w:p w:rsidR="003C29FE" w:rsidRPr="002F10F2" w:rsidRDefault="003C29FE" w:rsidP="003C29FE">
      <w:pPr>
        <w:spacing w:line="260" w:lineRule="atLeast"/>
        <w:ind w:left="397"/>
        <w:jc w:val="center"/>
        <w:rPr>
          <w:rFonts w:asciiTheme="majorHAnsi" w:eastAsia="Calibri" w:hAnsiTheme="majorHAnsi" w:cs="Times New Roman"/>
          <w:b/>
          <w:sz w:val="28"/>
          <w:szCs w:val="28"/>
        </w:rPr>
      </w:pPr>
      <w:r w:rsidRPr="002F10F2">
        <w:rPr>
          <w:rFonts w:asciiTheme="majorHAnsi" w:eastAsia="Calibri" w:hAnsiTheme="majorHAnsi" w:cs="Times New Roman"/>
          <w:b/>
          <w:sz w:val="28"/>
          <w:szCs w:val="28"/>
        </w:rPr>
        <w:t xml:space="preserve">Imienny wykaz osób, które będą uczestniczyły </w:t>
      </w:r>
    </w:p>
    <w:p w:rsidR="003C29FE" w:rsidRPr="002F10F2" w:rsidRDefault="003C29FE" w:rsidP="003C29FE">
      <w:pPr>
        <w:spacing w:line="260" w:lineRule="atLeast"/>
        <w:ind w:left="397"/>
        <w:jc w:val="center"/>
        <w:rPr>
          <w:rFonts w:asciiTheme="majorHAnsi" w:eastAsia="Calibri" w:hAnsiTheme="majorHAnsi" w:cs="Times New Roman"/>
          <w:b/>
          <w:sz w:val="28"/>
          <w:szCs w:val="28"/>
        </w:rPr>
      </w:pPr>
      <w:r w:rsidRPr="002F10F2">
        <w:rPr>
          <w:rFonts w:asciiTheme="majorHAnsi" w:eastAsia="Calibri" w:hAnsiTheme="majorHAnsi" w:cs="Times New Roman"/>
          <w:b/>
          <w:sz w:val="28"/>
          <w:szCs w:val="28"/>
        </w:rPr>
        <w:t xml:space="preserve">w realizacji zadania </w:t>
      </w:r>
    </w:p>
    <w:p w:rsidR="003C29FE" w:rsidRPr="002F10F2" w:rsidRDefault="003C29FE" w:rsidP="003C29FE">
      <w:pPr>
        <w:spacing w:line="260" w:lineRule="atLeast"/>
        <w:rPr>
          <w:rFonts w:asciiTheme="majorHAnsi" w:eastAsia="Calibri" w:hAnsiTheme="majorHAnsi" w:cs="Times New Roman"/>
          <w:b/>
        </w:rPr>
      </w:pPr>
    </w:p>
    <w:tbl>
      <w:tblPr>
        <w:tblW w:w="9460" w:type="dxa"/>
        <w:tblInd w:w="-281" w:type="dxa"/>
        <w:tblLayout w:type="fixed"/>
        <w:tblCellMar>
          <w:left w:w="0" w:type="dxa"/>
          <w:right w:w="0" w:type="dxa"/>
        </w:tblCellMar>
        <w:tblLook w:val="04A0" w:firstRow="1" w:lastRow="0" w:firstColumn="1" w:lastColumn="0" w:noHBand="0" w:noVBand="1"/>
      </w:tblPr>
      <w:tblGrid>
        <w:gridCol w:w="3700"/>
        <w:gridCol w:w="1800"/>
        <w:gridCol w:w="1980"/>
        <w:gridCol w:w="1980"/>
      </w:tblGrid>
      <w:tr w:rsidR="003C29FE" w:rsidRPr="002F10F2" w:rsidTr="00DF5F63">
        <w:trPr>
          <w:cantSplit/>
          <w:trHeight w:val="1513"/>
        </w:trPr>
        <w:tc>
          <w:tcPr>
            <w:tcW w:w="3700" w:type="dxa"/>
            <w:tcBorders>
              <w:top w:val="single" w:sz="2" w:space="0" w:color="000000"/>
              <w:left w:val="single" w:sz="2" w:space="0" w:color="000000"/>
              <w:bottom w:val="single" w:sz="2" w:space="0" w:color="000000"/>
              <w:right w:val="nil"/>
            </w:tcBorders>
            <w:vAlign w:val="center"/>
            <w:hideMark/>
          </w:tcPr>
          <w:p w:rsidR="003C29FE" w:rsidRPr="002F10F2" w:rsidRDefault="003C29FE" w:rsidP="00DF5F63">
            <w:pPr>
              <w:snapToGrid w:val="0"/>
              <w:spacing w:line="260" w:lineRule="atLeast"/>
              <w:jc w:val="center"/>
              <w:rPr>
                <w:rFonts w:asciiTheme="majorHAnsi" w:eastAsia="Calibri" w:hAnsiTheme="majorHAnsi" w:cs="Times New Roman"/>
              </w:rPr>
            </w:pPr>
            <w:r w:rsidRPr="002F10F2">
              <w:rPr>
                <w:rFonts w:asciiTheme="majorHAnsi" w:eastAsia="Calibri" w:hAnsiTheme="majorHAnsi" w:cs="Times New Roman"/>
              </w:rPr>
              <w:t>Proponowane stanowisko</w:t>
            </w:r>
          </w:p>
        </w:tc>
        <w:tc>
          <w:tcPr>
            <w:tcW w:w="1800" w:type="dxa"/>
            <w:tcBorders>
              <w:top w:val="single" w:sz="2" w:space="0" w:color="000000"/>
              <w:left w:val="single" w:sz="2" w:space="0" w:color="000000"/>
              <w:bottom w:val="single" w:sz="2" w:space="0" w:color="000000"/>
              <w:right w:val="nil"/>
            </w:tcBorders>
            <w:vAlign w:val="center"/>
          </w:tcPr>
          <w:p w:rsidR="003C29FE" w:rsidRPr="002F10F2" w:rsidRDefault="003C29FE" w:rsidP="00DF5F63">
            <w:pPr>
              <w:snapToGrid w:val="0"/>
              <w:spacing w:line="260" w:lineRule="atLeast"/>
              <w:jc w:val="center"/>
              <w:rPr>
                <w:rFonts w:asciiTheme="majorHAnsi" w:eastAsia="Calibri" w:hAnsiTheme="majorHAnsi" w:cs="Times New Roman"/>
              </w:rPr>
            </w:pPr>
            <w:r w:rsidRPr="002F10F2">
              <w:rPr>
                <w:rFonts w:asciiTheme="majorHAnsi" w:eastAsia="Calibri" w:hAnsiTheme="majorHAnsi" w:cs="Times New Roman"/>
              </w:rPr>
              <w:t>Imię i nazwisko</w:t>
            </w:r>
          </w:p>
          <w:p w:rsidR="003C29FE" w:rsidRPr="002F10F2" w:rsidRDefault="003C29FE" w:rsidP="00DF5F63">
            <w:pPr>
              <w:spacing w:line="260" w:lineRule="atLeast"/>
              <w:jc w:val="center"/>
              <w:rPr>
                <w:rFonts w:asciiTheme="majorHAnsi" w:eastAsia="Calibri" w:hAnsiTheme="majorHAnsi" w:cs="Times New Roman"/>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3C29FE" w:rsidRPr="002F10F2" w:rsidRDefault="003C29FE" w:rsidP="00DF5F63">
            <w:pPr>
              <w:snapToGrid w:val="0"/>
              <w:spacing w:line="260" w:lineRule="atLeast"/>
              <w:jc w:val="center"/>
              <w:rPr>
                <w:rFonts w:asciiTheme="majorHAnsi" w:eastAsia="Calibri" w:hAnsiTheme="majorHAnsi" w:cs="Times New Roman"/>
              </w:rPr>
            </w:pPr>
            <w:r w:rsidRPr="002F10F2">
              <w:rPr>
                <w:rFonts w:asciiTheme="majorHAnsi" w:eastAsia="Calibri" w:hAnsiTheme="majorHAnsi" w:cs="Times New Roman"/>
              </w:rPr>
              <w:t>Posiadane uprawnienia budowlane, rodzaj</w:t>
            </w:r>
          </w:p>
        </w:tc>
        <w:tc>
          <w:tcPr>
            <w:tcW w:w="1980" w:type="dxa"/>
            <w:tcBorders>
              <w:top w:val="single" w:sz="2" w:space="0" w:color="000000"/>
              <w:left w:val="single" w:sz="2" w:space="0" w:color="000000"/>
              <w:bottom w:val="single" w:sz="2" w:space="0" w:color="000000"/>
              <w:right w:val="single" w:sz="2" w:space="0" w:color="000000"/>
            </w:tcBorders>
            <w:hideMark/>
          </w:tcPr>
          <w:p w:rsidR="003C29FE" w:rsidRPr="002F10F2" w:rsidRDefault="003C29FE" w:rsidP="00DF5F63">
            <w:pPr>
              <w:snapToGrid w:val="0"/>
              <w:spacing w:after="0" w:line="260" w:lineRule="atLeast"/>
              <w:jc w:val="center"/>
              <w:rPr>
                <w:rFonts w:asciiTheme="majorHAnsi" w:eastAsia="Calibri" w:hAnsiTheme="majorHAnsi" w:cs="Times New Roman"/>
              </w:rPr>
            </w:pPr>
            <w:r w:rsidRPr="002F10F2">
              <w:rPr>
                <w:rFonts w:asciiTheme="majorHAnsi" w:eastAsia="Calibri" w:hAnsiTheme="majorHAnsi" w:cs="Times New Roman"/>
              </w:rPr>
              <w:t>Dysponuje/lub będzie dysponował</w:t>
            </w:r>
          </w:p>
          <w:p w:rsidR="003C29FE" w:rsidRPr="002F10F2" w:rsidRDefault="003C29FE" w:rsidP="00DF5F63">
            <w:pPr>
              <w:snapToGrid w:val="0"/>
              <w:spacing w:after="0" w:line="260" w:lineRule="atLeast"/>
              <w:jc w:val="center"/>
              <w:rPr>
                <w:rFonts w:asciiTheme="majorHAnsi" w:eastAsia="Calibri" w:hAnsiTheme="majorHAnsi" w:cs="Times New Roman"/>
                <w:i/>
              </w:rPr>
            </w:pPr>
            <w:r w:rsidRPr="002F10F2">
              <w:rPr>
                <w:rFonts w:asciiTheme="majorHAnsi" w:eastAsia="Calibri" w:hAnsiTheme="majorHAnsi" w:cs="Times New Roman"/>
                <w:i/>
              </w:rPr>
              <w:t>(wraz z informacją             o podstawie dysponowania osobami)*</w:t>
            </w:r>
          </w:p>
        </w:tc>
      </w:tr>
      <w:tr w:rsidR="003C29FE" w:rsidRPr="002F10F2" w:rsidTr="00DF5F63">
        <w:trPr>
          <w:cantSplit/>
          <w:trHeight w:val="454"/>
        </w:trPr>
        <w:tc>
          <w:tcPr>
            <w:tcW w:w="3700" w:type="dxa"/>
            <w:tcBorders>
              <w:top w:val="nil"/>
              <w:left w:val="single" w:sz="2" w:space="0" w:color="000000"/>
              <w:bottom w:val="single" w:sz="2" w:space="0" w:color="000000"/>
              <w:right w:val="nil"/>
            </w:tcBorders>
            <w:vAlign w:val="center"/>
          </w:tcPr>
          <w:p w:rsidR="003C29FE" w:rsidRPr="002F10F2" w:rsidRDefault="003C29FE" w:rsidP="00DF5F63">
            <w:pPr>
              <w:snapToGrid w:val="0"/>
              <w:spacing w:line="260" w:lineRule="atLeast"/>
              <w:rPr>
                <w:rFonts w:asciiTheme="majorHAnsi" w:eastAsia="Calibri" w:hAnsiTheme="majorHAnsi" w:cs="Times New Roman"/>
              </w:rPr>
            </w:pPr>
            <w:r w:rsidRPr="002F10F2">
              <w:rPr>
                <w:rFonts w:asciiTheme="majorHAnsi" w:eastAsia="Calibri" w:hAnsiTheme="majorHAnsi" w:cs="Times New Roman"/>
              </w:rPr>
              <w:t xml:space="preserve"> </w:t>
            </w:r>
          </w:p>
          <w:p w:rsidR="002F10F2" w:rsidRPr="002F10F2" w:rsidRDefault="003C29FE" w:rsidP="00DF5F63">
            <w:pPr>
              <w:tabs>
                <w:tab w:val="left" w:pos="360"/>
                <w:tab w:val="left" w:pos="1713"/>
              </w:tabs>
              <w:suppressAutoHyphens/>
              <w:spacing w:after="0" w:line="240" w:lineRule="auto"/>
              <w:rPr>
                <w:rFonts w:asciiTheme="majorHAnsi" w:eastAsia="Calibri" w:hAnsiTheme="majorHAnsi" w:cs="Times New Roman"/>
                <w:color w:val="000000"/>
              </w:rPr>
            </w:pPr>
            <w:r w:rsidRPr="002F10F2">
              <w:rPr>
                <w:rFonts w:asciiTheme="majorHAnsi" w:eastAsia="Calibri" w:hAnsiTheme="majorHAnsi" w:cs="Times New Roman"/>
                <w:color w:val="000000"/>
              </w:rPr>
              <w:t xml:space="preserve">Osoby posiadające uprawnienia budowlane do wykonywania samodzielnych funkcji technicznych  </w:t>
            </w:r>
          </w:p>
          <w:p w:rsidR="003C29FE" w:rsidRPr="002F10F2" w:rsidRDefault="003C29FE" w:rsidP="00DF5F63">
            <w:pPr>
              <w:tabs>
                <w:tab w:val="left" w:pos="360"/>
                <w:tab w:val="left" w:pos="1713"/>
              </w:tabs>
              <w:suppressAutoHyphens/>
              <w:spacing w:after="0" w:line="240" w:lineRule="auto"/>
              <w:rPr>
                <w:rFonts w:asciiTheme="majorHAnsi" w:eastAsia="Calibri" w:hAnsiTheme="majorHAnsi" w:cs="Times New Roman"/>
                <w:b/>
                <w:color w:val="000000"/>
              </w:rPr>
            </w:pPr>
            <w:r w:rsidRPr="002F10F2">
              <w:rPr>
                <w:rFonts w:asciiTheme="majorHAnsi" w:eastAsia="Calibri" w:hAnsiTheme="majorHAnsi" w:cs="Times New Roman"/>
                <w:color w:val="000000"/>
              </w:rPr>
              <w:t xml:space="preserve">w budownictwie,    w specjalności                         -  </w:t>
            </w:r>
            <w:r w:rsidRPr="002F10F2">
              <w:rPr>
                <w:rFonts w:asciiTheme="majorHAnsi" w:eastAsia="Calibri" w:hAnsiTheme="majorHAnsi" w:cs="Times New Roman"/>
                <w:b/>
                <w:color w:val="000000"/>
              </w:rPr>
              <w:t>drogowej,</w:t>
            </w:r>
          </w:p>
          <w:p w:rsidR="003C29FE" w:rsidRPr="002F10F2" w:rsidRDefault="003C29FE" w:rsidP="00DF5F63">
            <w:pPr>
              <w:tabs>
                <w:tab w:val="left" w:pos="360"/>
                <w:tab w:val="left" w:pos="1713"/>
              </w:tabs>
              <w:suppressAutoHyphens/>
              <w:spacing w:after="0" w:line="240" w:lineRule="auto"/>
              <w:rPr>
                <w:rFonts w:asciiTheme="majorHAnsi" w:eastAsia="Calibri" w:hAnsiTheme="majorHAnsi" w:cs="Times New Roman"/>
                <w:b/>
                <w:color w:val="000000"/>
              </w:rPr>
            </w:pPr>
          </w:p>
          <w:p w:rsidR="003C29FE" w:rsidRPr="002F10F2" w:rsidRDefault="003C29FE" w:rsidP="00DF5F63">
            <w:pPr>
              <w:tabs>
                <w:tab w:val="left" w:pos="360"/>
                <w:tab w:val="left" w:pos="1713"/>
              </w:tabs>
              <w:suppressAutoHyphens/>
              <w:spacing w:after="0" w:line="240" w:lineRule="auto"/>
              <w:rPr>
                <w:rFonts w:asciiTheme="majorHAnsi" w:eastAsia="Calibri" w:hAnsiTheme="majorHAnsi" w:cs="Times New Roman"/>
              </w:rPr>
            </w:pPr>
          </w:p>
        </w:tc>
        <w:tc>
          <w:tcPr>
            <w:tcW w:w="1800" w:type="dxa"/>
            <w:tcBorders>
              <w:top w:val="nil"/>
              <w:left w:val="single" w:sz="2" w:space="0" w:color="000000"/>
              <w:bottom w:val="single" w:sz="2" w:space="0" w:color="000000"/>
              <w:right w:val="nil"/>
            </w:tcBorders>
          </w:tcPr>
          <w:p w:rsidR="003C29FE" w:rsidRPr="002F10F2" w:rsidRDefault="003C29FE" w:rsidP="00DF5F63">
            <w:pPr>
              <w:snapToGrid w:val="0"/>
              <w:jc w:val="center"/>
              <w:rPr>
                <w:rFonts w:asciiTheme="majorHAnsi" w:eastAsia="Calibri" w:hAnsiTheme="majorHAnsi" w:cs="Times New Roman"/>
                <w:color w:val="FF0000"/>
              </w:rPr>
            </w:pPr>
          </w:p>
        </w:tc>
        <w:tc>
          <w:tcPr>
            <w:tcW w:w="1980" w:type="dxa"/>
            <w:tcBorders>
              <w:top w:val="nil"/>
              <w:left w:val="single" w:sz="2" w:space="0" w:color="000000"/>
              <w:bottom w:val="single" w:sz="2" w:space="0" w:color="000000"/>
              <w:right w:val="single" w:sz="2" w:space="0" w:color="000000"/>
            </w:tcBorders>
            <w:vAlign w:val="center"/>
          </w:tcPr>
          <w:p w:rsidR="003C29FE" w:rsidRPr="002F10F2" w:rsidRDefault="003C29FE" w:rsidP="00DF5F63">
            <w:pPr>
              <w:snapToGrid w:val="0"/>
              <w:spacing w:line="260" w:lineRule="atLeast"/>
              <w:jc w:val="center"/>
              <w:rPr>
                <w:rFonts w:asciiTheme="majorHAnsi" w:eastAsia="Calibri" w:hAnsiTheme="majorHAnsi" w:cs="Times New Roman"/>
                <w:color w:val="FF0000"/>
              </w:rPr>
            </w:pPr>
          </w:p>
        </w:tc>
        <w:tc>
          <w:tcPr>
            <w:tcW w:w="1980" w:type="dxa"/>
            <w:tcBorders>
              <w:top w:val="nil"/>
              <w:left w:val="single" w:sz="2" w:space="0" w:color="000000"/>
              <w:bottom w:val="single" w:sz="2" w:space="0" w:color="000000"/>
              <w:right w:val="single" w:sz="2" w:space="0" w:color="000000"/>
            </w:tcBorders>
          </w:tcPr>
          <w:p w:rsidR="003C29FE" w:rsidRPr="002F10F2" w:rsidRDefault="003C29FE" w:rsidP="00DF5F63">
            <w:pPr>
              <w:snapToGrid w:val="0"/>
              <w:spacing w:line="260" w:lineRule="atLeast"/>
              <w:jc w:val="center"/>
              <w:rPr>
                <w:rFonts w:asciiTheme="majorHAnsi" w:eastAsia="Calibri" w:hAnsiTheme="majorHAnsi" w:cs="Times New Roman"/>
                <w:color w:val="FF0000"/>
              </w:rPr>
            </w:pPr>
          </w:p>
        </w:tc>
      </w:tr>
    </w:tbl>
    <w:p w:rsidR="003C29FE" w:rsidRPr="002F10F2" w:rsidRDefault="003C29FE" w:rsidP="003C29FE">
      <w:pPr>
        <w:spacing w:line="260" w:lineRule="atLeast"/>
        <w:rPr>
          <w:rFonts w:asciiTheme="majorHAnsi" w:eastAsia="Calibri" w:hAnsiTheme="majorHAnsi" w:cs="Times New Roman"/>
        </w:rPr>
      </w:pPr>
    </w:p>
    <w:p w:rsidR="003C29FE" w:rsidRPr="002F10F2" w:rsidRDefault="003C29FE" w:rsidP="003C29FE">
      <w:pPr>
        <w:tabs>
          <w:tab w:val="right" w:leader="underscore" w:pos="9072"/>
        </w:tabs>
        <w:spacing w:before="120"/>
        <w:jc w:val="both"/>
        <w:rPr>
          <w:rFonts w:asciiTheme="majorHAnsi" w:eastAsia="Calibri" w:hAnsiTheme="majorHAnsi" w:cs="Times New Roman"/>
          <w:i/>
        </w:rPr>
      </w:pPr>
      <w:r w:rsidRPr="002F10F2">
        <w:rPr>
          <w:rFonts w:asciiTheme="majorHAnsi" w:eastAsia="Calibri" w:hAnsiTheme="majorHAnsi" w:cs="Times New Roman"/>
          <w:i/>
        </w:rPr>
        <w:t xml:space="preserve">- Można dołączyć uprawnienia budowlane osób wskazanych w powyższej tabeli wraz </w:t>
      </w:r>
      <w:r w:rsidR="009974A0" w:rsidRPr="002F10F2">
        <w:rPr>
          <w:rFonts w:asciiTheme="majorHAnsi" w:eastAsia="Calibri" w:hAnsiTheme="majorHAnsi" w:cs="Times New Roman"/>
          <w:i/>
        </w:rPr>
        <w:t xml:space="preserve">                                </w:t>
      </w:r>
      <w:r w:rsidRPr="002F10F2">
        <w:rPr>
          <w:rFonts w:asciiTheme="majorHAnsi" w:eastAsia="Calibri" w:hAnsiTheme="majorHAnsi" w:cs="Times New Roman"/>
          <w:i/>
        </w:rPr>
        <w:t xml:space="preserve"> z zaświadczeniami o wpisie na listę właściwej izby inżynierów budownictwa,</w:t>
      </w:r>
    </w:p>
    <w:p w:rsidR="003C29FE" w:rsidRPr="002F10F2" w:rsidRDefault="003C29FE" w:rsidP="003C29FE">
      <w:pPr>
        <w:tabs>
          <w:tab w:val="right" w:leader="underscore" w:pos="9072"/>
        </w:tabs>
        <w:spacing w:before="120"/>
        <w:jc w:val="both"/>
        <w:rPr>
          <w:rFonts w:asciiTheme="majorHAnsi" w:eastAsia="Calibri" w:hAnsiTheme="majorHAnsi" w:cs="Times New Roman"/>
          <w:b/>
        </w:rPr>
      </w:pPr>
      <w:r w:rsidRPr="002F10F2">
        <w:rPr>
          <w:rFonts w:asciiTheme="majorHAnsi" w:eastAsia="Calibri" w:hAnsiTheme="majorHAnsi" w:cs="Times New Roman"/>
          <w:i/>
        </w:rPr>
        <w:t>*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C29FE" w:rsidRPr="002F10F2" w:rsidRDefault="003C29FE" w:rsidP="003C29FE">
      <w:pPr>
        <w:tabs>
          <w:tab w:val="left" w:pos="390"/>
        </w:tabs>
        <w:spacing w:line="360" w:lineRule="auto"/>
        <w:jc w:val="both"/>
        <w:rPr>
          <w:rFonts w:asciiTheme="majorHAnsi" w:eastAsia="Calibri" w:hAnsiTheme="majorHAnsi" w:cs="Times New Roman"/>
          <w:b/>
          <w:color w:val="000000"/>
        </w:rPr>
      </w:pPr>
      <w:r w:rsidRPr="002F10F2">
        <w:rPr>
          <w:rFonts w:asciiTheme="majorHAnsi" w:eastAsia="Calibri" w:hAnsiTheme="majorHAnsi" w:cs="Times New Roman"/>
          <w:b/>
          <w:color w:val="000000"/>
        </w:rPr>
        <w:t>Oświadczam, że osoby, które będą uczestniczyć w wykonywaniu zamówienia posiadają wymagane uprawnienia.</w:t>
      </w:r>
    </w:p>
    <w:p w:rsidR="003C29FE" w:rsidRPr="002F10F2" w:rsidRDefault="003C29FE" w:rsidP="003C29FE">
      <w:pPr>
        <w:tabs>
          <w:tab w:val="left" w:pos="390"/>
        </w:tabs>
        <w:spacing w:line="360" w:lineRule="auto"/>
        <w:jc w:val="both"/>
        <w:rPr>
          <w:rFonts w:asciiTheme="majorHAnsi" w:eastAsia="Calibri" w:hAnsiTheme="majorHAnsi" w:cs="Times New Roman"/>
          <w:b/>
          <w:color w:val="000000"/>
        </w:rPr>
      </w:pPr>
    </w:p>
    <w:p w:rsidR="003C29FE" w:rsidRPr="002F10F2" w:rsidRDefault="003C29FE" w:rsidP="003C29FE">
      <w:pPr>
        <w:spacing w:line="240" w:lineRule="auto"/>
        <w:rPr>
          <w:rFonts w:asciiTheme="majorHAnsi" w:eastAsia="Calibri" w:hAnsiTheme="majorHAnsi" w:cs="Times New Roman"/>
          <w:b/>
        </w:rPr>
      </w:pPr>
      <w:r w:rsidRPr="002F10F2">
        <w:rPr>
          <w:rFonts w:asciiTheme="majorHAnsi" w:eastAsia="Calibri" w:hAnsiTheme="majorHAnsi" w:cs="Times New Roman"/>
          <w:b/>
          <w:i/>
        </w:rPr>
        <w:t xml:space="preserve">Podpis Wykonawcy </w:t>
      </w:r>
      <w:r w:rsidRPr="002F10F2">
        <w:rPr>
          <w:rFonts w:asciiTheme="majorHAnsi" w:eastAsia="Calibri" w:hAnsiTheme="majorHAnsi" w:cs="Times New Roman"/>
          <w:b/>
        </w:rPr>
        <w:t>..................................................................</w:t>
      </w:r>
    </w:p>
    <w:p w:rsidR="003C29FE" w:rsidRPr="002F10F2" w:rsidRDefault="003C29FE" w:rsidP="003C29FE">
      <w:pPr>
        <w:spacing w:line="240" w:lineRule="auto"/>
        <w:rPr>
          <w:rFonts w:asciiTheme="majorHAnsi" w:eastAsia="Calibri" w:hAnsiTheme="majorHAnsi" w:cs="Times New Roman"/>
          <w:i/>
        </w:rPr>
      </w:pPr>
      <w:r w:rsidRPr="002F10F2">
        <w:rPr>
          <w:rFonts w:asciiTheme="majorHAnsi" w:eastAsia="Calibri" w:hAnsiTheme="majorHAnsi" w:cs="Times New Roman"/>
          <w:i/>
        </w:rPr>
        <w:t>lub upoważnionego przedstawiciela Wykonawcy</w:t>
      </w:r>
    </w:p>
    <w:p w:rsidR="003C29FE" w:rsidRPr="002F10F2" w:rsidRDefault="003C29FE" w:rsidP="003C29FE">
      <w:pPr>
        <w:rPr>
          <w:rFonts w:asciiTheme="majorHAnsi" w:hAnsiTheme="majorHAnsi"/>
        </w:rPr>
      </w:pPr>
    </w:p>
    <w:p w:rsidR="003C29FE" w:rsidRPr="002F10F2" w:rsidRDefault="003C29FE" w:rsidP="003C29FE">
      <w:pPr>
        <w:rPr>
          <w:rFonts w:asciiTheme="majorHAnsi" w:hAnsiTheme="majorHAnsi"/>
        </w:rPr>
      </w:pPr>
    </w:p>
    <w:p w:rsidR="003B0294" w:rsidRPr="002F10F2" w:rsidRDefault="003B0294">
      <w:pPr>
        <w:rPr>
          <w:rFonts w:asciiTheme="majorHAnsi" w:hAnsiTheme="majorHAnsi"/>
        </w:rPr>
      </w:pPr>
    </w:p>
    <w:sectPr w:rsidR="003B0294" w:rsidRPr="002F10F2" w:rsidSect="00DF5F63">
      <w:footerReference w:type="default" r:id="rId10"/>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F63" w:rsidRDefault="00DF5F63" w:rsidP="003C29FE">
      <w:pPr>
        <w:spacing w:after="0" w:line="240" w:lineRule="auto"/>
      </w:pPr>
      <w:r>
        <w:separator/>
      </w:r>
    </w:p>
  </w:endnote>
  <w:endnote w:type="continuationSeparator" w:id="0">
    <w:p w:rsidR="00DF5F63" w:rsidRDefault="00DF5F63" w:rsidP="003C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88781"/>
      <w:docPartObj>
        <w:docPartGallery w:val="Page Numbers (Bottom of Page)"/>
        <w:docPartUnique/>
      </w:docPartObj>
    </w:sdtPr>
    <w:sdtContent>
      <w:p w:rsidR="00DF5F63" w:rsidRDefault="00DF5F63">
        <w:pPr>
          <w:pStyle w:val="Stopka"/>
          <w:jc w:val="right"/>
        </w:pPr>
        <w:r>
          <w:fldChar w:fldCharType="begin"/>
        </w:r>
        <w:r>
          <w:instrText>PAGE   \* MERGEFORMAT</w:instrText>
        </w:r>
        <w:r>
          <w:fldChar w:fldCharType="separate"/>
        </w:r>
        <w:r w:rsidR="002F10F2">
          <w:rPr>
            <w:noProof/>
          </w:rPr>
          <w:t>19</w:t>
        </w:r>
        <w:r>
          <w:fldChar w:fldCharType="end"/>
        </w:r>
      </w:p>
    </w:sdtContent>
  </w:sdt>
  <w:p w:rsidR="00DF5F63" w:rsidRDefault="00DF5F63">
    <w:pPr>
      <w:pStyle w:val="Stopka"/>
    </w:pPr>
    <w:r>
      <w:t>SIWZ  ZP.271. 54.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F63" w:rsidRDefault="00DF5F63" w:rsidP="003C29FE">
      <w:pPr>
        <w:spacing w:after="0" w:line="240" w:lineRule="auto"/>
      </w:pPr>
      <w:r>
        <w:separator/>
      </w:r>
    </w:p>
  </w:footnote>
  <w:footnote w:type="continuationSeparator" w:id="0">
    <w:p w:rsidR="00DF5F63" w:rsidRDefault="00DF5F63" w:rsidP="003C2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3">
    <w:nsid w:val="02AC4075"/>
    <w:multiLevelType w:val="hybridMultilevel"/>
    <w:tmpl w:val="53823AF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49F06D7"/>
    <w:multiLevelType w:val="hybridMultilevel"/>
    <w:tmpl w:val="29D2E940"/>
    <w:lvl w:ilvl="0" w:tplc="FFB42D26">
      <w:start w:val="1"/>
      <w:numFmt w:val="bullet"/>
      <w:lvlText w:val=""/>
      <w:lvlJc w:val="left"/>
      <w:pPr>
        <w:ind w:left="644" w:hanging="360"/>
      </w:pPr>
      <w:rPr>
        <w:rFonts w:ascii="Symbol" w:hAnsi="Symbol"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5AE0C89"/>
    <w:multiLevelType w:val="hybridMultilevel"/>
    <w:tmpl w:val="19E236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9FA673A"/>
    <w:multiLevelType w:val="hybridMultilevel"/>
    <w:tmpl w:val="24564E22"/>
    <w:lvl w:ilvl="0" w:tplc="E6444B7E">
      <w:start w:val="1"/>
      <w:numFmt w:val="lowerLetter"/>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0E8B152B"/>
    <w:multiLevelType w:val="hybridMultilevel"/>
    <w:tmpl w:val="A29CD31C"/>
    <w:lvl w:ilvl="0" w:tplc="7B3AD6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3D221A0"/>
    <w:multiLevelType w:val="hybridMultilevel"/>
    <w:tmpl w:val="69601260"/>
    <w:name w:val="WW8Num302"/>
    <w:lvl w:ilvl="0" w:tplc="D9902636">
      <w:start w:val="3"/>
      <w:numFmt w:val="lowerLetter"/>
      <w:lvlText w:val="%1)"/>
      <w:lvlJc w:val="left"/>
      <w:pPr>
        <w:tabs>
          <w:tab w:val="num" w:pos="700"/>
        </w:tabs>
        <w:ind w:left="70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6EB5846"/>
    <w:multiLevelType w:val="hybridMultilevel"/>
    <w:tmpl w:val="5E94AE64"/>
    <w:lvl w:ilvl="0" w:tplc="FFB42D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D6A18FD"/>
    <w:multiLevelType w:val="hybridMultilevel"/>
    <w:tmpl w:val="57CEF200"/>
    <w:lvl w:ilvl="0" w:tplc="C51EA52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EE56EED"/>
    <w:multiLevelType w:val="hybridMultilevel"/>
    <w:tmpl w:val="7FFEB25C"/>
    <w:lvl w:ilvl="0" w:tplc="92D2270C">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61351E2"/>
    <w:multiLevelType w:val="hybridMultilevel"/>
    <w:tmpl w:val="E7542EF8"/>
    <w:lvl w:ilvl="0" w:tplc="24ECFE38">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BC38E5"/>
    <w:multiLevelType w:val="hybridMultilevel"/>
    <w:tmpl w:val="C0F4C484"/>
    <w:lvl w:ilvl="0" w:tplc="CF8017C0">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AB071C"/>
    <w:multiLevelType w:val="hybridMultilevel"/>
    <w:tmpl w:val="21285FD0"/>
    <w:lvl w:ilvl="0" w:tplc="2AE04A2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A136B4"/>
    <w:multiLevelType w:val="hybridMultilevel"/>
    <w:tmpl w:val="D0FC1186"/>
    <w:lvl w:ilvl="0" w:tplc="548C182A">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2">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3">
    <w:nsid w:val="434610D8"/>
    <w:multiLevelType w:val="hybridMultilevel"/>
    <w:tmpl w:val="CE1EDC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B937B96"/>
    <w:multiLevelType w:val="multilevel"/>
    <w:tmpl w:val="DC6253BE"/>
    <w:lvl w:ilvl="0">
      <w:start w:val="1"/>
      <w:numFmt w:val="decimal"/>
      <w:lvlText w:val="%1"/>
      <w:lvlJc w:val="left"/>
      <w:pPr>
        <w:ind w:left="360" w:hanging="360"/>
      </w:pPr>
      <w:rPr>
        <w:rFonts w:hint="default"/>
        <w:i w:val="0"/>
        <w:color w:val="auto"/>
        <w:sz w:val="24"/>
      </w:rPr>
    </w:lvl>
    <w:lvl w:ilvl="1">
      <w:start w:val="1"/>
      <w:numFmt w:val="decimal"/>
      <w:lvlText w:val="%2."/>
      <w:lvlJc w:val="left"/>
      <w:pPr>
        <w:ind w:left="1070" w:hanging="360"/>
      </w:pPr>
      <w:rPr>
        <w:rFonts w:ascii="Times New Roman" w:eastAsia="Calibri" w:hAnsi="Times New Roman" w:cs="Times New Roman"/>
        <w:i w:val="0"/>
        <w:color w:val="auto"/>
        <w:sz w:val="24"/>
      </w:rPr>
    </w:lvl>
    <w:lvl w:ilvl="2">
      <w:start w:val="1"/>
      <w:numFmt w:val="decimal"/>
      <w:lvlText w:val="%1.%2.%3"/>
      <w:lvlJc w:val="left"/>
      <w:pPr>
        <w:ind w:left="2140" w:hanging="720"/>
      </w:pPr>
      <w:rPr>
        <w:rFonts w:hint="default"/>
        <w:i w:val="0"/>
        <w:color w:val="auto"/>
        <w:sz w:val="24"/>
      </w:rPr>
    </w:lvl>
    <w:lvl w:ilvl="3">
      <w:start w:val="1"/>
      <w:numFmt w:val="decimal"/>
      <w:lvlText w:val="%1.%2.%3.%4"/>
      <w:lvlJc w:val="left"/>
      <w:pPr>
        <w:ind w:left="2850" w:hanging="720"/>
      </w:pPr>
      <w:rPr>
        <w:rFonts w:hint="default"/>
        <w:i w:val="0"/>
        <w:color w:val="auto"/>
        <w:sz w:val="24"/>
      </w:rPr>
    </w:lvl>
    <w:lvl w:ilvl="4">
      <w:start w:val="1"/>
      <w:numFmt w:val="decimal"/>
      <w:lvlText w:val="%1.%2.%3.%4.%5"/>
      <w:lvlJc w:val="left"/>
      <w:pPr>
        <w:ind w:left="3920" w:hanging="1080"/>
      </w:pPr>
      <w:rPr>
        <w:rFonts w:hint="default"/>
        <w:i w:val="0"/>
        <w:color w:val="auto"/>
        <w:sz w:val="24"/>
      </w:rPr>
    </w:lvl>
    <w:lvl w:ilvl="5">
      <w:start w:val="1"/>
      <w:numFmt w:val="decimal"/>
      <w:lvlText w:val="%1.%2.%3.%4.%5.%6"/>
      <w:lvlJc w:val="left"/>
      <w:pPr>
        <w:ind w:left="4630" w:hanging="1080"/>
      </w:pPr>
      <w:rPr>
        <w:rFonts w:hint="default"/>
        <w:i w:val="0"/>
        <w:color w:val="auto"/>
        <w:sz w:val="24"/>
      </w:rPr>
    </w:lvl>
    <w:lvl w:ilvl="6">
      <w:start w:val="1"/>
      <w:numFmt w:val="decimal"/>
      <w:lvlText w:val="%1.%2.%3.%4.%5.%6.%7"/>
      <w:lvlJc w:val="left"/>
      <w:pPr>
        <w:ind w:left="5700" w:hanging="1440"/>
      </w:pPr>
      <w:rPr>
        <w:rFonts w:hint="default"/>
        <w:i w:val="0"/>
        <w:color w:val="auto"/>
        <w:sz w:val="24"/>
      </w:rPr>
    </w:lvl>
    <w:lvl w:ilvl="7">
      <w:start w:val="1"/>
      <w:numFmt w:val="decimal"/>
      <w:lvlText w:val="%1.%2.%3.%4.%5.%6.%7.%8"/>
      <w:lvlJc w:val="left"/>
      <w:pPr>
        <w:ind w:left="6410" w:hanging="1440"/>
      </w:pPr>
      <w:rPr>
        <w:rFonts w:hint="default"/>
        <w:i w:val="0"/>
        <w:color w:val="auto"/>
        <w:sz w:val="24"/>
      </w:rPr>
    </w:lvl>
    <w:lvl w:ilvl="8">
      <w:start w:val="1"/>
      <w:numFmt w:val="decimal"/>
      <w:lvlText w:val="%1.%2.%3.%4.%5.%6.%7.%8.%9"/>
      <w:lvlJc w:val="left"/>
      <w:pPr>
        <w:ind w:left="7120" w:hanging="1440"/>
      </w:pPr>
      <w:rPr>
        <w:rFonts w:hint="default"/>
        <w:i w:val="0"/>
        <w:color w:val="auto"/>
        <w:sz w:val="24"/>
      </w:rPr>
    </w:lvl>
  </w:abstractNum>
  <w:abstractNum w:abstractNumId="26">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ED45A4"/>
    <w:multiLevelType w:val="hybridMultilevel"/>
    <w:tmpl w:val="10B41FF6"/>
    <w:lvl w:ilvl="0" w:tplc="08FE6EE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5A734180"/>
    <w:multiLevelType w:val="hybridMultilevel"/>
    <w:tmpl w:val="1A9E68FC"/>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9">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6B4B79FE"/>
    <w:multiLevelType w:val="hybridMultilevel"/>
    <w:tmpl w:val="BB0AEED2"/>
    <w:lvl w:ilvl="0" w:tplc="B82C2682">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2">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nsid w:val="77AA12AB"/>
    <w:multiLevelType w:val="hybridMultilevel"/>
    <w:tmpl w:val="B6C897C0"/>
    <w:lvl w:ilvl="0" w:tplc="04150013">
      <w:start w:val="1"/>
      <w:numFmt w:val="upperRoman"/>
      <w:lvlText w:val="%1."/>
      <w:lvlJc w:val="righ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nsid w:val="78AE0066"/>
    <w:multiLevelType w:val="hybridMultilevel"/>
    <w:tmpl w:val="ABEAB34E"/>
    <w:lvl w:ilvl="0" w:tplc="756AC196">
      <w:start w:val="1"/>
      <w:numFmt w:val="upperRoman"/>
      <w:lvlText w:val="%1."/>
      <w:lvlJc w:val="left"/>
      <w:pPr>
        <w:tabs>
          <w:tab w:val="num" w:pos="1288"/>
        </w:tabs>
        <w:ind w:left="1288" w:hanging="720"/>
      </w:pPr>
      <w:rPr>
        <w:color w:val="auto"/>
      </w:rPr>
    </w:lvl>
    <w:lvl w:ilvl="1" w:tplc="FFFFFFFF">
      <w:start w:val="1"/>
      <w:numFmt w:val="decimal"/>
      <w:lvlText w:val="%2&gt;"/>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0A84166">
      <w:start w:val="1"/>
      <w:numFmt w:val="decimal"/>
      <w:lvlText w:val="%4."/>
      <w:lvlJc w:val="left"/>
      <w:pPr>
        <w:tabs>
          <w:tab w:val="num" w:pos="340"/>
        </w:tabs>
        <w:ind w:left="340" w:hanging="340"/>
      </w:pPr>
      <w:rPr>
        <w:b w:val="0"/>
        <w:color w:val="000000"/>
      </w:rPr>
    </w:lvl>
    <w:lvl w:ilvl="4" w:tplc="FFFFFFFF">
      <w:start w:val="1"/>
      <w:numFmt w:val="upperLetter"/>
      <w:lvlText w:val="%5)"/>
      <w:lvlJc w:val="left"/>
      <w:pPr>
        <w:tabs>
          <w:tab w:val="num" w:pos="3600"/>
        </w:tabs>
        <w:ind w:left="3600" w:hanging="360"/>
      </w:pPr>
    </w:lvl>
    <w:lvl w:ilvl="5" w:tplc="FFFFFFFF">
      <w:start w:val="1"/>
      <w:numFmt w:val="lowerLetter"/>
      <w:lvlText w:val="%6)"/>
      <w:lvlJc w:val="left"/>
      <w:pPr>
        <w:tabs>
          <w:tab w:val="num" w:pos="4500"/>
        </w:tabs>
        <w:ind w:left="4500" w:hanging="360"/>
      </w:pPr>
    </w:lvl>
    <w:lvl w:ilvl="6" w:tplc="27BE2630">
      <w:start w:val="1"/>
      <w:numFmt w:val="decimal"/>
      <w:lvlText w:val="%7."/>
      <w:lvlJc w:val="left"/>
      <w:pPr>
        <w:tabs>
          <w:tab w:val="num" w:pos="340"/>
        </w:tabs>
        <w:ind w:left="340" w:hanging="340"/>
      </w:pPr>
      <w:rPr>
        <w:rFonts w:ascii="Times New Roman" w:hAnsi="Times New Roman" w:cs="Times New Roman" w:hint="default"/>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7FAD71F0"/>
    <w:multiLevelType w:val="hybridMultilevel"/>
    <w:tmpl w:val="547EE9F8"/>
    <w:lvl w:ilvl="0" w:tplc="794261C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8"/>
  </w:num>
  <w:num w:numId="19">
    <w:abstractNumId w:val="18"/>
  </w:num>
  <w:num w:numId="20">
    <w:abstractNumId w:val="25"/>
  </w:num>
  <w:num w:numId="21">
    <w:abstractNumId w:val="22"/>
  </w:num>
  <w:num w:numId="22">
    <w:abstractNumId w:val="14"/>
  </w:num>
  <w:num w:numId="23">
    <w:abstractNumId w:val="33"/>
  </w:num>
  <w:num w:numId="24">
    <w:abstractNumId w:val="27"/>
  </w:num>
  <w:num w:numId="25">
    <w:abstractNumId w:val="12"/>
  </w:num>
  <w:num w:numId="26">
    <w:abstractNumId w:val="11"/>
  </w:num>
  <w:num w:numId="27">
    <w:abstractNumId w:val="5"/>
  </w:num>
  <w:num w:numId="28">
    <w:abstractNumId w:val="17"/>
  </w:num>
  <w:num w:numId="29">
    <w:abstractNumId w:val="30"/>
  </w:num>
  <w:num w:numId="30">
    <w:abstractNumId w:val="19"/>
  </w:num>
  <w:num w:numId="31">
    <w:abstractNumId w:val="16"/>
  </w:num>
  <w:num w:numId="32">
    <w:abstractNumId w:val="7"/>
  </w:num>
  <w:num w:numId="33">
    <w:abstractNumId w:val="4"/>
  </w:num>
  <w:num w:numId="34">
    <w:abstractNumId w:val="9"/>
  </w:num>
  <w:num w:numId="35">
    <w:abstractNumId w:val="3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FE"/>
    <w:rsid w:val="002F10F2"/>
    <w:rsid w:val="003B0294"/>
    <w:rsid w:val="003C29FE"/>
    <w:rsid w:val="003C4854"/>
    <w:rsid w:val="00790D6A"/>
    <w:rsid w:val="009974A0"/>
    <w:rsid w:val="00C459AB"/>
    <w:rsid w:val="00C96115"/>
    <w:rsid w:val="00DF5F63"/>
    <w:rsid w:val="00F00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29FE"/>
    <w:pPr>
      <w:spacing w:after="200"/>
      <w:jc w:val="left"/>
    </w:pPr>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table" w:styleId="Tabela-Siatka">
    <w:name w:val="Table Grid"/>
    <w:basedOn w:val="Standardowy"/>
    <w:rsid w:val="003C29FE"/>
    <w:pPr>
      <w:spacing w:after="200"/>
      <w:jc w:val="left"/>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3C29F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3C29FE"/>
    <w:rPr>
      <w:rFonts w:eastAsia="Calibri" w:cs="Times New Roman"/>
      <w:sz w:val="22"/>
      <w:szCs w:val="22"/>
    </w:rPr>
  </w:style>
  <w:style w:type="paragraph" w:styleId="Nagwek">
    <w:name w:val="header"/>
    <w:basedOn w:val="Normalny"/>
    <w:link w:val="NagwekZnak"/>
    <w:uiPriority w:val="99"/>
    <w:unhideWhenUsed/>
    <w:rsid w:val="003C2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29FE"/>
    <w:rPr>
      <w:rFonts w:asciiTheme="minorHAnsi" w:eastAsiaTheme="minorHAnsi" w:hAnsiTheme="minorHAnsi" w:cstheme="minorBidi"/>
      <w:sz w:val="22"/>
      <w:szCs w:val="22"/>
    </w:rPr>
  </w:style>
  <w:style w:type="paragraph" w:styleId="Tekstdymka">
    <w:name w:val="Balloon Text"/>
    <w:basedOn w:val="Normalny"/>
    <w:link w:val="TekstdymkaZnak"/>
    <w:uiPriority w:val="99"/>
    <w:semiHidden/>
    <w:unhideWhenUsed/>
    <w:rsid w:val="00C459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59AB"/>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29FE"/>
    <w:pPr>
      <w:spacing w:after="200"/>
      <w:jc w:val="left"/>
    </w:pPr>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table" w:styleId="Tabela-Siatka">
    <w:name w:val="Table Grid"/>
    <w:basedOn w:val="Standardowy"/>
    <w:rsid w:val="003C29FE"/>
    <w:pPr>
      <w:spacing w:after="200"/>
      <w:jc w:val="left"/>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3C29F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3C29FE"/>
    <w:rPr>
      <w:rFonts w:eastAsia="Calibri" w:cs="Times New Roman"/>
      <w:sz w:val="22"/>
      <w:szCs w:val="22"/>
    </w:rPr>
  </w:style>
  <w:style w:type="paragraph" w:styleId="Nagwek">
    <w:name w:val="header"/>
    <w:basedOn w:val="Normalny"/>
    <w:link w:val="NagwekZnak"/>
    <w:uiPriority w:val="99"/>
    <w:unhideWhenUsed/>
    <w:rsid w:val="003C2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29FE"/>
    <w:rPr>
      <w:rFonts w:asciiTheme="minorHAnsi" w:eastAsiaTheme="minorHAnsi" w:hAnsiTheme="minorHAnsi" w:cstheme="minorBidi"/>
      <w:sz w:val="22"/>
      <w:szCs w:val="22"/>
    </w:rPr>
  </w:style>
  <w:style w:type="paragraph" w:styleId="Tekstdymka">
    <w:name w:val="Balloon Text"/>
    <w:basedOn w:val="Normalny"/>
    <w:link w:val="TekstdymkaZnak"/>
    <w:uiPriority w:val="99"/>
    <w:semiHidden/>
    <w:unhideWhenUsed/>
    <w:rsid w:val="00C459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59AB"/>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6753</Words>
  <Characters>40520</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Kamila Szymanska</cp:lastModifiedBy>
  <cp:revision>2</cp:revision>
  <cp:lastPrinted>2014-06-09T06:59:00Z</cp:lastPrinted>
  <dcterms:created xsi:type="dcterms:W3CDTF">2014-09-15T07:05:00Z</dcterms:created>
  <dcterms:modified xsi:type="dcterms:W3CDTF">2014-09-15T07:05:00Z</dcterms:modified>
</cp:coreProperties>
</file>