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2B" w:rsidRDefault="00FA072B" w:rsidP="00FA072B">
      <w:pPr>
        <w:jc w:val="right"/>
      </w:pPr>
      <w:r>
        <w:t xml:space="preserve">Wyszków dnia </w:t>
      </w:r>
      <w:r>
        <w:t>07-08</w:t>
      </w:r>
      <w:r>
        <w:t>-2012</w:t>
      </w:r>
    </w:p>
    <w:p w:rsidR="00FA072B" w:rsidRDefault="00FA072B" w:rsidP="00FA072B"/>
    <w:p w:rsidR="00FA072B" w:rsidRDefault="00FA072B" w:rsidP="00FA072B">
      <w:r>
        <w:t>ZP. 271. 38. 2012</w:t>
      </w:r>
    </w:p>
    <w:p w:rsidR="00FA072B" w:rsidRDefault="00FA072B" w:rsidP="00FA072B"/>
    <w:p w:rsidR="00FA072B" w:rsidRDefault="00FA072B" w:rsidP="00FA072B">
      <w:pPr>
        <w:jc w:val="both"/>
        <w:rPr>
          <w:i/>
        </w:rPr>
      </w:pPr>
      <w:r w:rsidRPr="00AC5297">
        <w:rPr>
          <w:i/>
        </w:rPr>
        <w:t xml:space="preserve">dot. postępowania o udzielenie zamówienia pn.: </w:t>
      </w:r>
      <w:r w:rsidRPr="00AC5297">
        <w:rPr>
          <w:b/>
          <w:i/>
        </w:rPr>
        <w:t xml:space="preserve">„Modernizacja Parku Wazów – przebudowa chodnika i ciągu spacerowego –Skarpa nad rzeką Bug w Wyszkowie – etap II (odcinek długości                    620 </w:t>
      </w:r>
      <w:proofErr w:type="spellStart"/>
      <w:r w:rsidRPr="00AC5297">
        <w:rPr>
          <w:b/>
          <w:i/>
        </w:rPr>
        <w:t>mb</w:t>
      </w:r>
      <w:proofErr w:type="spellEnd"/>
      <w:r w:rsidRPr="00AC5297">
        <w:rPr>
          <w:b/>
          <w:i/>
        </w:rPr>
        <w:t>) wraz z budową oświetlenia</w:t>
      </w:r>
      <w:r>
        <w:rPr>
          <w:b/>
          <w:i/>
        </w:rPr>
        <w:t xml:space="preserve">” </w:t>
      </w:r>
      <w:r>
        <w:rPr>
          <w:i/>
        </w:rPr>
        <w:t>prowadzonego w trybie przetargu nieograniczonego.</w:t>
      </w:r>
    </w:p>
    <w:p w:rsidR="003B0294" w:rsidRDefault="003B0294"/>
    <w:p w:rsidR="00FA072B" w:rsidRDefault="00FA072B"/>
    <w:p w:rsidR="00290200" w:rsidRPr="00290200" w:rsidRDefault="00290200" w:rsidP="00290200">
      <w:pPr>
        <w:jc w:val="center"/>
        <w:rPr>
          <w:i/>
        </w:rPr>
      </w:pPr>
      <w:r w:rsidRPr="00290200">
        <w:rPr>
          <w:i/>
        </w:rPr>
        <w:t>INFORMACJA O WYBORZE NAJKORZYSTNIEJSZEJ OFERTY</w:t>
      </w:r>
    </w:p>
    <w:p w:rsidR="00FA072B" w:rsidRDefault="00FA072B"/>
    <w:p w:rsidR="00FA072B" w:rsidRDefault="00203E5B" w:rsidP="00203E5B">
      <w:pPr>
        <w:spacing w:line="276" w:lineRule="auto"/>
        <w:jc w:val="both"/>
      </w:pPr>
      <w:r>
        <w:t xml:space="preserve">                              </w:t>
      </w:r>
      <w:r w:rsidR="00FA072B">
        <w:t xml:space="preserve">Na podstawie art. 92 ust. </w:t>
      </w:r>
      <w:r w:rsidR="00601988">
        <w:t>2</w:t>
      </w:r>
      <w:r w:rsidR="00FA072B">
        <w:t xml:space="preserve"> ustawy Prawo zamówień publicznych informuj</w:t>
      </w:r>
      <w:r>
        <w:t>ę</w:t>
      </w:r>
      <w:r w:rsidR="00FA072B">
        <w:t>, że</w:t>
      </w:r>
      <w:r>
        <w:t xml:space="preserve">                     </w:t>
      </w:r>
      <w:r w:rsidR="00FA072B">
        <w:t xml:space="preserve"> w przedmiotowym postępowaniu </w:t>
      </w:r>
      <w:r w:rsidR="00FA072B" w:rsidRPr="00203E5B">
        <w:rPr>
          <w:b/>
        </w:rPr>
        <w:t>za najkorzystniejszą</w:t>
      </w:r>
      <w:r w:rsidR="00FA072B">
        <w:t xml:space="preserve"> została uznana oferta złożona przez Zakład Usług Techniczno-Handlowych EKO-BUD  Eugeniusz Pogorzelski, ul. Serocka 32a/1, 07-200 Wyszków</w:t>
      </w:r>
      <w:r>
        <w:t xml:space="preserve">      </w:t>
      </w:r>
      <w:r w:rsidR="00FA072B">
        <w:t xml:space="preserve"> z zaoferowaną ceną </w:t>
      </w:r>
      <w:r w:rsidR="00FA072B" w:rsidRPr="00203E5B">
        <w:rPr>
          <w:b/>
        </w:rPr>
        <w:t>281 100,74 zł.</w:t>
      </w:r>
    </w:p>
    <w:p w:rsidR="00FA072B" w:rsidRDefault="00FA072B" w:rsidP="00203E5B">
      <w:pPr>
        <w:spacing w:line="276" w:lineRule="auto"/>
        <w:jc w:val="both"/>
      </w:pPr>
      <w:r w:rsidRPr="00203E5B">
        <w:rPr>
          <w:i/>
          <w:u w:val="single"/>
        </w:rPr>
        <w:t>Uzasadnienie faktyczne</w:t>
      </w:r>
      <w:r>
        <w:t>: W postępowaniu jedynym kryterium oceny ofert była cena. Po ocenie</w:t>
      </w:r>
      <w:r w:rsidR="00290200">
        <w:t xml:space="preserve">                        </w:t>
      </w:r>
      <w:r>
        <w:t xml:space="preserve"> i porównaniu złożonych ofert , oferta EKO-BUD Eugeniusza Pogorzelskiego z Wyszkowa uzyskała największą liczbę punktów (100) w kryterium oceny ofert – cena 100%.</w:t>
      </w:r>
    </w:p>
    <w:p w:rsidR="00A56544" w:rsidRDefault="00A56544" w:rsidP="00290200">
      <w:pPr>
        <w:spacing w:line="276" w:lineRule="auto"/>
        <w:jc w:val="both"/>
      </w:pPr>
    </w:p>
    <w:p w:rsidR="00A56544" w:rsidRDefault="00A56544" w:rsidP="00290200">
      <w:pPr>
        <w:spacing w:line="276" w:lineRule="auto"/>
        <w:jc w:val="both"/>
      </w:pPr>
      <w:r>
        <w:t>Zbiorcze zestawienie ofert  oraz punktacja przyznana ofertom w kryterium oceny ofert – cena 100%.</w:t>
      </w:r>
    </w:p>
    <w:p w:rsidR="00A56544" w:rsidRDefault="00A56544" w:rsidP="00203E5B">
      <w:pPr>
        <w:spacing w:line="276" w:lineRule="auto"/>
      </w:pPr>
    </w:p>
    <w:p w:rsidR="00A56544" w:rsidRPr="00290200" w:rsidRDefault="00A56544" w:rsidP="00A56544">
      <w:pPr>
        <w:pStyle w:val="Akapitzlist"/>
        <w:numPr>
          <w:ilvl w:val="0"/>
          <w:numId w:val="1"/>
        </w:numPr>
        <w:spacing w:after="200"/>
        <w:rPr>
          <w:i/>
        </w:rPr>
      </w:pPr>
      <w:r w:rsidRPr="00290200">
        <w:rPr>
          <w:i/>
        </w:rPr>
        <w:t>DROGOWIEC   Maciej i Wacław Wojtaszek s.c.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Ul. 1 Maja 9/58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07-202 Wyszków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b/>
          <w:i/>
        </w:rPr>
        <w:t>Cena – 314 714,25 zł</w:t>
      </w:r>
      <w:r w:rsidR="00290200">
        <w:rPr>
          <w:b/>
          <w:i/>
        </w:rPr>
        <w:t xml:space="preserve">   -  89,32 pkt</w:t>
      </w:r>
    </w:p>
    <w:p w:rsidR="00A56544" w:rsidRPr="00290200" w:rsidRDefault="00A56544" w:rsidP="00290200">
      <w:pPr>
        <w:rPr>
          <w:i/>
        </w:rPr>
      </w:pPr>
    </w:p>
    <w:p w:rsidR="00A56544" w:rsidRPr="00290200" w:rsidRDefault="00A56544" w:rsidP="00A56544">
      <w:pPr>
        <w:pStyle w:val="Akapitzlist"/>
        <w:numPr>
          <w:ilvl w:val="0"/>
          <w:numId w:val="1"/>
        </w:numPr>
        <w:spacing w:after="200"/>
        <w:rPr>
          <w:i/>
        </w:rPr>
      </w:pPr>
      <w:r w:rsidRPr="00290200">
        <w:rPr>
          <w:i/>
        </w:rPr>
        <w:t>ZUT-H EKO – BUD Eugeniusz Pogorzelski</w:t>
      </w:r>
    </w:p>
    <w:p w:rsidR="00A56544" w:rsidRPr="00290200" w:rsidRDefault="00A56544" w:rsidP="00A56544">
      <w:pPr>
        <w:pStyle w:val="Akapitzlist"/>
        <w:numPr>
          <w:ilvl w:val="1"/>
          <w:numId w:val="2"/>
        </w:numPr>
        <w:spacing w:line="240" w:lineRule="auto"/>
        <w:rPr>
          <w:i/>
        </w:rPr>
      </w:pPr>
      <w:r w:rsidRPr="00290200">
        <w:rPr>
          <w:i/>
        </w:rPr>
        <w:t>Wyszków</w:t>
      </w:r>
    </w:p>
    <w:p w:rsidR="00A56544" w:rsidRPr="00290200" w:rsidRDefault="00A56544" w:rsidP="00A56544">
      <w:pPr>
        <w:ind w:left="720"/>
        <w:rPr>
          <w:i/>
          <w:szCs w:val="22"/>
        </w:rPr>
      </w:pPr>
      <w:r w:rsidRPr="00290200">
        <w:rPr>
          <w:i/>
          <w:szCs w:val="22"/>
        </w:rPr>
        <w:t>Ul. Serocka 32 A/1</w:t>
      </w:r>
    </w:p>
    <w:p w:rsidR="00A56544" w:rsidRPr="00290200" w:rsidRDefault="00A56544" w:rsidP="00A56544">
      <w:pPr>
        <w:pStyle w:val="Akapitzlist"/>
        <w:rPr>
          <w:b/>
          <w:i/>
        </w:rPr>
      </w:pPr>
      <w:r w:rsidRPr="00290200">
        <w:rPr>
          <w:b/>
          <w:i/>
        </w:rPr>
        <w:t xml:space="preserve">Cena – </w:t>
      </w:r>
      <w:r w:rsidR="00290200">
        <w:rPr>
          <w:b/>
          <w:i/>
        </w:rPr>
        <w:t>281 100,74</w:t>
      </w:r>
      <w:r w:rsidRPr="00290200">
        <w:rPr>
          <w:b/>
          <w:i/>
        </w:rPr>
        <w:t xml:space="preserve"> zł</w:t>
      </w:r>
      <w:r w:rsidR="00290200">
        <w:rPr>
          <w:b/>
          <w:i/>
        </w:rPr>
        <w:t xml:space="preserve">  - 100 pkt</w:t>
      </w:r>
    </w:p>
    <w:p w:rsidR="00A56544" w:rsidRPr="00290200" w:rsidRDefault="00A56544" w:rsidP="00290200">
      <w:pPr>
        <w:rPr>
          <w:i/>
        </w:rPr>
      </w:pPr>
    </w:p>
    <w:p w:rsidR="00A56544" w:rsidRPr="00290200" w:rsidRDefault="00A56544" w:rsidP="00A56544">
      <w:pPr>
        <w:pStyle w:val="Akapitzlist"/>
        <w:numPr>
          <w:ilvl w:val="0"/>
          <w:numId w:val="1"/>
        </w:numPr>
        <w:spacing w:after="200"/>
        <w:rPr>
          <w:i/>
          <w:lang w:val="en-US"/>
        </w:rPr>
      </w:pPr>
      <w:r w:rsidRPr="00290200">
        <w:rPr>
          <w:i/>
          <w:lang w:val="en-US"/>
        </w:rPr>
        <w:t xml:space="preserve">J&amp;K </w:t>
      </w:r>
      <w:proofErr w:type="spellStart"/>
      <w:r w:rsidRPr="00290200">
        <w:rPr>
          <w:i/>
          <w:lang w:val="en-US"/>
        </w:rPr>
        <w:t>Constractor</w:t>
      </w:r>
      <w:proofErr w:type="spellEnd"/>
      <w:r w:rsidRPr="00290200">
        <w:rPr>
          <w:i/>
          <w:lang w:val="en-US"/>
        </w:rPr>
        <w:t xml:space="preserve"> Sp. z o. o.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Ul. Kościerska 23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83-210 Zblewo</w:t>
      </w:r>
    </w:p>
    <w:p w:rsidR="00A56544" w:rsidRPr="00290200" w:rsidRDefault="00A56544" w:rsidP="00A56544">
      <w:pPr>
        <w:pStyle w:val="Akapitzlist"/>
        <w:rPr>
          <w:b/>
          <w:i/>
        </w:rPr>
      </w:pPr>
      <w:r w:rsidRPr="00290200">
        <w:rPr>
          <w:b/>
          <w:i/>
        </w:rPr>
        <w:t>Cena – 302 377,38 zł</w:t>
      </w:r>
      <w:r w:rsidR="00290200">
        <w:rPr>
          <w:b/>
          <w:i/>
        </w:rPr>
        <w:t xml:space="preserve">    - 92,96 pkt</w:t>
      </w:r>
    </w:p>
    <w:p w:rsidR="00A56544" w:rsidRPr="00290200" w:rsidRDefault="00A56544" w:rsidP="00290200">
      <w:pPr>
        <w:rPr>
          <w:i/>
        </w:rPr>
      </w:pPr>
    </w:p>
    <w:p w:rsidR="00A56544" w:rsidRPr="00290200" w:rsidRDefault="00A56544" w:rsidP="00A56544">
      <w:pPr>
        <w:pStyle w:val="Akapitzlist"/>
        <w:numPr>
          <w:ilvl w:val="0"/>
          <w:numId w:val="1"/>
        </w:numPr>
        <w:spacing w:after="200"/>
        <w:rPr>
          <w:i/>
        </w:rPr>
      </w:pPr>
      <w:r w:rsidRPr="00290200">
        <w:rPr>
          <w:i/>
        </w:rPr>
        <w:t>AG COMPLEX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Ul. Marywilska 44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03-042 Warszawa</w:t>
      </w:r>
    </w:p>
    <w:p w:rsidR="00A56544" w:rsidRPr="00290200" w:rsidRDefault="00A56544" w:rsidP="00A56544">
      <w:pPr>
        <w:pStyle w:val="Akapitzlist"/>
        <w:rPr>
          <w:b/>
          <w:i/>
        </w:rPr>
      </w:pPr>
      <w:r w:rsidRPr="00290200">
        <w:rPr>
          <w:b/>
          <w:i/>
        </w:rPr>
        <w:t>Cena – 352 075,20 zł</w:t>
      </w:r>
      <w:r w:rsidR="00290200">
        <w:rPr>
          <w:b/>
          <w:i/>
        </w:rPr>
        <w:t xml:space="preserve">   -  79,84 pkt</w:t>
      </w:r>
    </w:p>
    <w:p w:rsidR="00A56544" w:rsidRPr="00290200" w:rsidRDefault="00A56544" w:rsidP="00290200">
      <w:pPr>
        <w:rPr>
          <w:i/>
        </w:rPr>
      </w:pPr>
    </w:p>
    <w:p w:rsidR="00A56544" w:rsidRPr="00290200" w:rsidRDefault="00A56544" w:rsidP="00A56544">
      <w:pPr>
        <w:pStyle w:val="Akapitzlist"/>
        <w:numPr>
          <w:ilvl w:val="0"/>
          <w:numId w:val="1"/>
        </w:numPr>
        <w:spacing w:after="200"/>
        <w:rPr>
          <w:i/>
        </w:rPr>
      </w:pPr>
      <w:r w:rsidRPr="00290200">
        <w:rPr>
          <w:i/>
        </w:rPr>
        <w:t>GIMEX Sp. z o. o.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Ul. Serocka 11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07-200 Wyszków</w:t>
      </w:r>
    </w:p>
    <w:p w:rsidR="00A56544" w:rsidRDefault="00A56544" w:rsidP="00A56544">
      <w:pPr>
        <w:pStyle w:val="Akapitzlist"/>
        <w:rPr>
          <w:b/>
          <w:i/>
        </w:rPr>
      </w:pPr>
      <w:r w:rsidRPr="00290200">
        <w:rPr>
          <w:b/>
          <w:i/>
        </w:rPr>
        <w:t>Cena – 343 317,87 zł</w:t>
      </w:r>
      <w:r w:rsidR="00290200">
        <w:rPr>
          <w:b/>
          <w:i/>
        </w:rPr>
        <w:t xml:space="preserve">    - 81,88 pkt </w:t>
      </w:r>
    </w:p>
    <w:p w:rsidR="00601988" w:rsidRPr="00290200" w:rsidRDefault="00601988" w:rsidP="00A56544">
      <w:pPr>
        <w:pStyle w:val="Akapitzlist"/>
        <w:rPr>
          <w:b/>
          <w:i/>
        </w:rPr>
      </w:pPr>
      <w:bookmarkStart w:id="0" w:name="_GoBack"/>
      <w:bookmarkEnd w:id="0"/>
    </w:p>
    <w:p w:rsidR="00A56544" w:rsidRPr="00290200" w:rsidRDefault="00A56544" w:rsidP="00290200">
      <w:pPr>
        <w:rPr>
          <w:b/>
          <w:i/>
        </w:rPr>
      </w:pPr>
    </w:p>
    <w:p w:rsidR="00A56544" w:rsidRPr="00290200" w:rsidRDefault="00A56544" w:rsidP="00A56544">
      <w:pPr>
        <w:pStyle w:val="Akapitzlist"/>
        <w:numPr>
          <w:ilvl w:val="0"/>
          <w:numId w:val="1"/>
        </w:numPr>
        <w:spacing w:after="200"/>
        <w:rPr>
          <w:i/>
        </w:rPr>
      </w:pPr>
      <w:r w:rsidRPr="00290200">
        <w:rPr>
          <w:i/>
        </w:rPr>
        <w:lastRenderedPageBreak/>
        <w:t>BRUK – BUD    Mirosław Wróblewski</w:t>
      </w:r>
    </w:p>
    <w:p w:rsidR="00A56544" w:rsidRPr="00290200" w:rsidRDefault="00A56544" w:rsidP="00A56544">
      <w:pPr>
        <w:pStyle w:val="Akapitzlist"/>
        <w:numPr>
          <w:ilvl w:val="1"/>
          <w:numId w:val="2"/>
        </w:numPr>
        <w:rPr>
          <w:i/>
        </w:rPr>
      </w:pPr>
      <w:r w:rsidRPr="00290200">
        <w:rPr>
          <w:i/>
        </w:rPr>
        <w:t>Wyszk</w:t>
      </w:r>
      <w:r w:rsidR="00290200">
        <w:rPr>
          <w:i/>
        </w:rPr>
        <w:t>ó</w:t>
      </w:r>
      <w:r w:rsidRPr="00290200">
        <w:rPr>
          <w:i/>
        </w:rPr>
        <w:t xml:space="preserve">w, Lucynów Duży, ul. J. Kochanowskiego  </w:t>
      </w:r>
      <w:r w:rsidR="00290200">
        <w:rPr>
          <w:i/>
        </w:rPr>
        <w:t>57</w:t>
      </w:r>
    </w:p>
    <w:p w:rsidR="00A56544" w:rsidRPr="00290200" w:rsidRDefault="00A56544" w:rsidP="00A56544">
      <w:pPr>
        <w:ind w:left="720"/>
        <w:rPr>
          <w:b/>
          <w:i/>
          <w:szCs w:val="22"/>
        </w:rPr>
      </w:pPr>
      <w:r w:rsidRPr="00290200">
        <w:rPr>
          <w:b/>
          <w:i/>
          <w:szCs w:val="22"/>
        </w:rPr>
        <w:t>Cena – 330 327,27 zł</w:t>
      </w:r>
      <w:r w:rsidR="00290200">
        <w:rPr>
          <w:b/>
          <w:i/>
          <w:szCs w:val="22"/>
        </w:rPr>
        <w:t xml:space="preserve">   - odrzucona</w:t>
      </w:r>
    </w:p>
    <w:p w:rsidR="00A56544" w:rsidRPr="00290200" w:rsidRDefault="00A56544" w:rsidP="00A56544">
      <w:pPr>
        <w:ind w:left="720"/>
        <w:rPr>
          <w:b/>
          <w:i/>
          <w:szCs w:val="22"/>
        </w:rPr>
      </w:pPr>
    </w:p>
    <w:p w:rsidR="00A56544" w:rsidRPr="00290200" w:rsidRDefault="00A56544" w:rsidP="00290200">
      <w:pPr>
        <w:pStyle w:val="Akapitzlist"/>
        <w:numPr>
          <w:ilvl w:val="0"/>
          <w:numId w:val="1"/>
        </w:numPr>
        <w:spacing w:after="200"/>
        <w:rPr>
          <w:i/>
        </w:rPr>
      </w:pPr>
      <w:r w:rsidRPr="00290200">
        <w:rPr>
          <w:i/>
        </w:rPr>
        <w:t>USŁUGI BRUKARSKIE</w:t>
      </w:r>
      <w:r w:rsidR="00290200">
        <w:rPr>
          <w:i/>
        </w:rPr>
        <w:t xml:space="preserve">   </w:t>
      </w:r>
      <w:r w:rsidRPr="00290200">
        <w:rPr>
          <w:i/>
        </w:rPr>
        <w:t>Zbigniew Kruk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05-240 Tłuszcz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Ul. Prosta 19</w:t>
      </w:r>
    </w:p>
    <w:p w:rsidR="00A56544" w:rsidRPr="00290200" w:rsidRDefault="00A56544" w:rsidP="00A56544">
      <w:pPr>
        <w:pStyle w:val="Akapitzlist"/>
        <w:rPr>
          <w:b/>
          <w:i/>
        </w:rPr>
      </w:pPr>
      <w:r w:rsidRPr="00290200">
        <w:rPr>
          <w:b/>
          <w:i/>
        </w:rPr>
        <w:t>Cena – 389 766,55 zł</w:t>
      </w:r>
      <w:r w:rsidR="00290200">
        <w:rPr>
          <w:b/>
          <w:i/>
        </w:rPr>
        <w:t xml:space="preserve">   - odrzucona</w:t>
      </w:r>
    </w:p>
    <w:p w:rsidR="00A56544" w:rsidRPr="00290200" w:rsidRDefault="00A56544" w:rsidP="00290200">
      <w:pPr>
        <w:rPr>
          <w:i/>
        </w:rPr>
      </w:pPr>
    </w:p>
    <w:p w:rsidR="00A56544" w:rsidRPr="00290200" w:rsidRDefault="00A56544" w:rsidP="00290200">
      <w:pPr>
        <w:pStyle w:val="Akapitzlist"/>
        <w:numPr>
          <w:ilvl w:val="0"/>
          <w:numId w:val="1"/>
        </w:numPr>
        <w:spacing w:after="200"/>
        <w:rPr>
          <w:i/>
        </w:rPr>
      </w:pPr>
      <w:r w:rsidRPr="00290200">
        <w:rPr>
          <w:i/>
        </w:rPr>
        <w:t xml:space="preserve">BRUK Roboty </w:t>
      </w:r>
      <w:r w:rsidR="00290200">
        <w:rPr>
          <w:i/>
        </w:rPr>
        <w:t>D</w:t>
      </w:r>
      <w:r w:rsidRPr="00290200">
        <w:rPr>
          <w:i/>
        </w:rPr>
        <w:t>rogowe</w:t>
      </w:r>
      <w:r w:rsidR="00290200">
        <w:rPr>
          <w:i/>
        </w:rPr>
        <w:t xml:space="preserve">   </w:t>
      </w:r>
      <w:proofErr w:type="spellStart"/>
      <w:r w:rsidRPr="00290200">
        <w:rPr>
          <w:i/>
        </w:rPr>
        <w:t>Parakiewicz</w:t>
      </w:r>
      <w:proofErr w:type="spellEnd"/>
      <w:r w:rsidRPr="00290200">
        <w:rPr>
          <w:i/>
        </w:rPr>
        <w:t xml:space="preserve"> Roman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05-120 Legionowo</w:t>
      </w:r>
    </w:p>
    <w:p w:rsidR="00A56544" w:rsidRPr="00290200" w:rsidRDefault="00A56544" w:rsidP="00A56544">
      <w:pPr>
        <w:pStyle w:val="Akapitzlist"/>
        <w:rPr>
          <w:i/>
        </w:rPr>
      </w:pPr>
      <w:r w:rsidRPr="00290200">
        <w:rPr>
          <w:i/>
        </w:rPr>
        <w:t>Ul. Jasnogórska 26</w:t>
      </w:r>
    </w:p>
    <w:p w:rsidR="00A56544" w:rsidRPr="00290200" w:rsidRDefault="00A56544" w:rsidP="00A56544">
      <w:pPr>
        <w:pStyle w:val="Akapitzlist"/>
        <w:rPr>
          <w:b/>
          <w:i/>
        </w:rPr>
      </w:pPr>
      <w:r w:rsidRPr="00290200">
        <w:rPr>
          <w:b/>
          <w:i/>
        </w:rPr>
        <w:t>Cena – 361 398,90 zł</w:t>
      </w:r>
      <w:r w:rsidR="00290200">
        <w:rPr>
          <w:b/>
          <w:i/>
        </w:rPr>
        <w:t xml:space="preserve">  - 77,78 pkt</w:t>
      </w:r>
    </w:p>
    <w:p w:rsidR="00A56544" w:rsidRPr="00290200" w:rsidRDefault="00A56544" w:rsidP="00203E5B">
      <w:pPr>
        <w:spacing w:line="276" w:lineRule="auto"/>
        <w:rPr>
          <w:i/>
          <w:szCs w:val="22"/>
        </w:rPr>
      </w:pPr>
    </w:p>
    <w:p w:rsidR="00203E5B" w:rsidRPr="00290200" w:rsidRDefault="00203E5B" w:rsidP="00203E5B">
      <w:pPr>
        <w:spacing w:line="276" w:lineRule="auto"/>
        <w:rPr>
          <w:i/>
          <w:szCs w:val="22"/>
        </w:rPr>
      </w:pPr>
    </w:p>
    <w:p w:rsidR="00203E5B" w:rsidRPr="00290200" w:rsidRDefault="00203E5B" w:rsidP="00203E5B">
      <w:pPr>
        <w:spacing w:line="276" w:lineRule="auto"/>
        <w:rPr>
          <w:i/>
          <w:szCs w:val="22"/>
        </w:rPr>
      </w:pPr>
    </w:p>
    <w:p w:rsidR="00203E5B" w:rsidRPr="00290200" w:rsidRDefault="00203E5B" w:rsidP="00203E5B">
      <w:pPr>
        <w:spacing w:line="276" w:lineRule="auto"/>
        <w:rPr>
          <w:i/>
          <w:szCs w:val="22"/>
        </w:rPr>
      </w:pPr>
    </w:p>
    <w:sectPr w:rsidR="00203E5B" w:rsidRPr="002902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D35" w:rsidRDefault="00C62D35" w:rsidP="00290200">
      <w:r>
        <w:separator/>
      </w:r>
    </w:p>
  </w:endnote>
  <w:endnote w:type="continuationSeparator" w:id="0">
    <w:p w:rsidR="00C62D35" w:rsidRDefault="00C62D35" w:rsidP="00290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090743"/>
      <w:docPartObj>
        <w:docPartGallery w:val="Page Numbers (Bottom of Page)"/>
        <w:docPartUnique/>
      </w:docPartObj>
    </w:sdtPr>
    <w:sdtContent>
      <w:p w:rsidR="00290200" w:rsidRDefault="002902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988">
          <w:rPr>
            <w:noProof/>
          </w:rPr>
          <w:t>1</w:t>
        </w:r>
        <w:r>
          <w:fldChar w:fldCharType="end"/>
        </w:r>
      </w:p>
    </w:sdtContent>
  </w:sdt>
  <w:p w:rsidR="00290200" w:rsidRDefault="002902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D35" w:rsidRDefault="00C62D35" w:rsidP="00290200">
      <w:r>
        <w:separator/>
      </w:r>
    </w:p>
  </w:footnote>
  <w:footnote w:type="continuationSeparator" w:id="0">
    <w:p w:rsidR="00C62D35" w:rsidRDefault="00C62D35" w:rsidP="00290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3838"/>
    <w:multiLevelType w:val="multilevel"/>
    <w:tmpl w:val="102CACB4"/>
    <w:lvl w:ilvl="0">
      <w:start w:val="7"/>
      <w:numFmt w:val="decimalZero"/>
      <w:lvlText w:val="%1"/>
      <w:lvlJc w:val="left"/>
      <w:pPr>
        <w:ind w:left="600" w:hanging="600"/>
      </w:pPr>
    </w:lvl>
    <w:lvl w:ilvl="1">
      <w:start w:val="200"/>
      <w:numFmt w:val="decimal"/>
      <w:lvlText w:val="%1-%2"/>
      <w:lvlJc w:val="left"/>
      <w:pPr>
        <w:ind w:left="1320" w:hanging="600"/>
      </w:pPr>
    </w:lvl>
    <w:lvl w:ilvl="2">
      <w:start w:val="1"/>
      <w:numFmt w:val="decimal"/>
      <w:lvlText w:val="%1-%2.%3"/>
      <w:lvlJc w:val="left"/>
      <w:pPr>
        <w:ind w:left="2160" w:hanging="720"/>
      </w:pPr>
    </w:lvl>
    <w:lvl w:ilvl="3">
      <w:start w:val="1"/>
      <w:numFmt w:val="decimal"/>
      <w:lvlText w:val="%1-%2.%3.%4"/>
      <w:lvlJc w:val="left"/>
      <w:pPr>
        <w:ind w:left="2880" w:hanging="720"/>
      </w:pPr>
    </w:lvl>
    <w:lvl w:ilvl="4">
      <w:start w:val="1"/>
      <w:numFmt w:val="decimal"/>
      <w:lvlText w:val="%1-%2.%3.%4.%5"/>
      <w:lvlJc w:val="left"/>
      <w:pPr>
        <w:ind w:left="3960" w:hanging="1080"/>
      </w:pPr>
    </w:lvl>
    <w:lvl w:ilvl="5">
      <w:start w:val="1"/>
      <w:numFmt w:val="decimal"/>
      <w:lvlText w:val="%1-%2.%3.%4.%5.%6"/>
      <w:lvlJc w:val="left"/>
      <w:pPr>
        <w:ind w:left="4680" w:hanging="1080"/>
      </w:pPr>
    </w:lvl>
    <w:lvl w:ilvl="6">
      <w:start w:val="1"/>
      <w:numFmt w:val="decimal"/>
      <w:lvlText w:val="%1-%2.%3.%4.%5.%6.%7"/>
      <w:lvlJc w:val="left"/>
      <w:pPr>
        <w:ind w:left="5760" w:hanging="1440"/>
      </w:pPr>
    </w:lvl>
    <w:lvl w:ilvl="7">
      <w:start w:val="1"/>
      <w:numFmt w:val="decimal"/>
      <w:lvlText w:val="%1-%2.%3.%4.%5.%6.%7.%8"/>
      <w:lvlJc w:val="left"/>
      <w:pPr>
        <w:ind w:left="6480" w:hanging="1440"/>
      </w:pPr>
    </w:lvl>
    <w:lvl w:ilvl="8">
      <w:start w:val="1"/>
      <w:numFmt w:val="decimal"/>
      <w:lvlText w:val="%1-%2.%3.%4.%5.%6.%7.%8.%9"/>
      <w:lvlJc w:val="left"/>
      <w:pPr>
        <w:ind w:left="7560" w:hanging="1800"/>
      </w:pPr>
    </w:lvl>
  </w:abstractNum>
  <w:abstractNum w:abstractNumId="1">
    <w:nsid w:val="689322FB"/>
    <w:multiLevelType w:val="multilevel"/>
    <w:tmpl w:val="7F8CA554"/>
    <w:lvl w:ilvl="0">
      <w:start w:val="7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3585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6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0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93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680" w:hanging="1800"/>
      </w:pPr>
      <w:rPr>
        <w:rFonts w:hint="default"/>
      </w:rPr>
    </w:lvl>
  </w:abstractNum>
  <w:abstractNum w:abstractNumId="2">
    <w:nsid w:val="7A05582E"/>
    <w:multiLevelType w:val="hybridMultilevel"/>
    <w:tmpl w:val="5F2A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2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2B"/>
    <w:rsid w:val="00203E5B"/>
    <w:rsid w:val="00290200"/>
    <w:rsid w:val="003B0294"/>
    <w:rsid w:val="00601988"/>
    <w:rsid w:val="00A56544"/>
    <w:rsid w:val="00C62D35"/>
    <w:rsid w:val="00C96115"/>
    <w:rsid w:val="00FA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90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200"/>
  </w:style>
  <w:style w:type="paragraph" w:styleId="Stopka">
    <w:name w:val="footer"/>
    <w:basedOn w:val="Normalny"/>
    <w:link w:val="StopkaZnak"/>
    <w:uiPriority w:val="99"/>
    <w:unhideWhenUsed/>
    <w:rsid w:val="00290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200"/>
  </w:style>
  <w:style w:type="paragraph" w:styleId="Tekstdymka">
    <w:name w:val="Balloon Text"/>
    <w:basedOn w:val="Normalny"/>
    <w:link w:val="TekstdymkaZnak"/>
    <w:uiPriority w:val="99"/>
    <w:semiHidden/>
    <w:unhideWhenUsed/>
    <w:rsid w:val="00601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6115"/>
    <w:rPr>
      <w:sz w:val="24"/>
    </w:rPr>
  </w:style>
  <w:style w:type="paragraph" w:styleId="Akapitzlist">
    <w:name w:val="List Paragraph"/>
    <w:basedOn w:val="Normalny"/>
    <w:uiPriority w:val="34"/>
    <w:qFormat/>
    <w:rsid w:val="00C96115"/>
    <w:pPr>
      <w:spacing w:line="276" w:lineRule="auto"/>
      <w:ind w:left="720"/>
      <w:contextualSpacing/>
    </w:pPr>
    <w:rPr>
      <w:rFonts w:eastAsia="Calibri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90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0200"/>
  </w:style>
  <w:style w:type="paragraph" w:styleId="Stopka">
    <w:name w:val="footer"/>
    <w:basedOn w:val="Normalny"/>
    <w:link w:val="StopkaZnak"/>
    <w:uiPriority w:val="99"/>
    <w:unhideWhenUsed/>
    <w:rsid w:val="00290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0200"/>
  </w:style>
  <w:style w:type="paragraph" w:styleId="Tekstdymka">
    <w:name w:val="Balloon Text"/>
    <w:basedOn w:val="Normalny"/>
    <w:link w:val="TekstdymkaZnak"/>
    <w:uiPriority w:val="99"/>
    <w:semiHidden/>
    <w:unhideWhenUsed/>
    <w:rsid w:val="006019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Milewska</dc:creator>
  <cp:lastModifiedBy>Beata Milewska</cp:lastModifiedBy>
  <cp:revision>2</cp:revision>
  <cp:lastPrinted>2012-08-07T08:32:00Z</cp:lastPrinted>
  <dcterms:created xsi:type="dcterms:W3CDTF">2012-08-07T08:34:00Z</dcterms:created>
  <dcterms:modified xsi:type="dcterms:W3CDTF">2012-08-07T08:34:00Z</dcterms:modified>
</cp:coreProperties>
</file>