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8D" w:rsidRDefault="00210EEF" w:rsidP="00064665">
      <w:pPr>
        <w:jc w:val="right"/>
      </w:pPr>
      <w:r>
        <w:t>Wyszków, dnia 27-01-2012r</w:t>
      </w:r>
    </w:p>
    <w:p w:rsidR="00210EEF" w:rsidRDefault="00210EEF"/>
    <w:p w:rsidR="00210EEF" w:rsidRDefault="00064665">
      <w:r>
        <w:t>ZP. 271. 4. 2012</w:t>
      </w:r>
    </w:p>
    <w:p w:rsidR="00024411" w:rsidRDefault="00024411" w:rsidP="00064665">
      <w:pPr>
        <w:spacing w:after="0" w:line="240" w:lineRule="auto"/>
        <w:ind w:firstLine="4678"/>
        <w:jc w:val="center"/>
      </w:pPr>
      <w:r>
        <w:t xml:space="preserve">Wykonawcy </w:t>
      </w:r>
    </w:p>
    <w:p w:rsidR="00210EEF" w:rsidRDefault="00024411" w:rsidP="00064665">
      <w:pPr>
        <w:spacing w:after="0" w:line="240" w:lineRule="auto"/>
        <w:ind w:firstLine="4678"/>
        <w:jc w:val="center"/>
      </w:pPr>
      <w:r>
        <w:t>(wszyscy)</w:t>
      </w:r>
    </w:p>
    <w:p w:rsidR="00210EEF" w:rsidRDefault="00210EEF"/>
    <w:p w:rsidR="00210EEF" w:rsidRPr="00064665" w:rsidRDefault="00064665" w:rsidP="00064665">
      <w:pPr>
        <w:spacing w:line="240" w:lineRule="auto"/>
        <w:jc w:val="both"/>
        <w:rPr>
          <w:i/>
        </w:rPr>
      </w:pPr>
      <w:r w:rsidRPr="00064665">
        <w:rPr>
          <w:i/>
        </w:rPr>
        <w:t>d</w:t>
      </w:r>
      <w:r w:rsidR="00210EEF" w:rsidRPr="00064665">
        <w:rPr>
          <w:i/>
        </w:rPr>
        <w:t>ot. postępowania o udzielenie zamówienia publicznego pn.: „</w:t>
      </w:r>
      <w:r w:rsidR="00210EEF" w:rsidRPr="00064665">
        <w:rPr>
          <w:b/>
          <w:i/>
        </w:rPr>
        <w:t xml:space="preserve">Wykonanie projektu budowlano-wykonawczego sieci wodociągowej z przyłączami i sieci kanalizacji sanitarnej z </w:t>
      </w:r>
      <w:proofErr w:type="spellStart"/>
      <w:r w:rsidR="00210EEF" w:rsidRPr="00064665">
        <w:rPr>
          <w:b/>
          <w:i/>
        </w:rPr>
        <w:t>przykanalikami</w:t>
      </w:r>
      <w:proofErr w:type="spellEnd"/>
      <w:r w:rsidR="00210EEF" w:rsidRPr="00064665">
        <w:rPr>
          <w:b/>
          <w:i/>
        </w:rPr>
        <w:t xml:space="preserve"> obejmującego teren scalenia przy ul. Gen. Wł. Sikorskiego w Wyszkowie z uzyskaniem prawomocnej decyzji o pozwoleniu na budowę” </w:t>
      </w:r>
      <w:r w:rsidR="00210EEF" w:rsidRPr="00064665">
        <w:rPr>
          <w:i/>
        </w:rPr>
        <w:t>prowadzonego w trybie przetargu nieograniczonego.</w:t>
      </w:r>
    </w:p>
    <w:p w:rsidR="00210EEF" w:rsidRDefault="00210EEF"/>
    <w:p w:rsidR="00210EEF" w:rsidRDefault="00064665" w:rsidP="00064665">
      <w:pPr>
        <w:jc w:val="both"/>
      </w:pPr>
      <w:r>
        <w:t xml:space="preserve">                     </w:t>
      </w:r>
      <w:r w:rsidR="00210EEF">
        <w:t xml:space="preserve">Zgodnie z art. 38 ust. 2 ustawy Prawo zamówień publicznych informuję, że do Zamawiającego wpłynęły </w:t>
      </w:r>
      <w:r w:rsidR="00210EEF" w:rsidRPr="00064665">
        <w:rPr>
          <w:b/>
        </w:rPr>
        <w:t xml:space="preserve">zapytania </w:t>
      </w:r>
      <w:r w:rsidR="00210EEF">
        <w:t>do treści SIWZ:</w:t>
      </w:r>
    </w:p>
    <w:p w:rsidR="00210EEF" w:rsidRPr="008E05E1" w:rsidRDefault="00210EEF" w:rsidP="00064665">
      <w:pPr>
        <w:spacing w:after="0" w:line="240" w:lineRule="auto"/>
        <w:jc w:val="both"/>
        <w:rPr>
          <w:b/>
        </w:rPr>
      </w:pPr>
      <w:r w:rsidRPr="008E05E1">
        <w:rPr>
          <w:b/>
        </w:rPr>
        <w:t>Pytanie 1.</w:t>
      </w:r>
    </w:p>
    <w:p w:rsidR="00210EEF" w:rsidRDefault="00210EEF" w:rsidP="00064665">
      <w:pPr>
        <w:spacing w:after="0" w:line="240" w:lineRule="auto"/>
        <w:jc w:val="both"/>
      </w:pPr>
      <w:r>
        <w:t xml:space="preserve">W </w:t>
      </w:r>
      <w:r>
        <w:rPr>
          <w:rFonts w:cstheme="minorHAnsi"/>
        </w:rPr>
        <w:t>§</w:t>
      </w:r>
      <w:r>
        <w:t>5. Pkt 2 okre</w:t>
      </w:r>
      <w:r w:rsidR="008E05E1">
        <w:t>ś</w:t>
      </w:r>
      <w:r>
        <w:t xml:space="preserve">lono wymagane zrealizowanie tematów projektowych. Proszę o wyjaśnienie </w:t>
      </w:r>
      <w:r w:rsidR="008E05E1">
        <w:t>czy wystarczą referencje 2 zrealizowanych tematów projektowych w temacie wodociągu na sumaryczną długość w dwóch tematach min. 1,4km czy dla każdego z osobna? Pytanie dotyczy również proj. sieci kanalizacji sanitarnej.</w:t>
      </w:r>
    </w:p>
    <w:p w:rsidR="008E05E1" w:rsidRDefault="008E05E1" w:rsidP="00064665">
      <w:pPr>
        <w:spacing w:after="0" w:line="240" w:lineRule="auto"/>
        <w:jc w:val="both"/>
        <w:rPr>
          <w:i/>
        </w:rPr>
      </w:pPr>
      <w:r w:rsidRPr="008E05E1">
        <w:rPr>
          <w:b/>
          <w:i/>
        </w:rPr>
        <w:t>Odpowiedź:</w:t>
      </w:r>
      <w:r w:rsidRPr="008E05E1">
        <w:rPr>
          <w:i/>
        </w:rPr>
        <w:t xml:space="preserve"> Wymagane jest wykonanie </w:t>
      </w:r>
      <w:r>
        <w:rPr>
          <w:i/>
        </w:rPr>
        <w:t>(</w:t>
      </w:r>
      <w:r w:rsidRPr="008E05E1">
        <w:rPr>
          <w:i/>
        </w:rPr>
        <w:t xml:space="preserve">potwierdzone referencjami </w:t>
      </w:r>
      <w:r>
        <w:rPr>
          <w:i/>
        </w:rPr>
        <w:t xml:space="preserve">) </w:t>
      </w:r>
      <w:r w:rsidRPr="008E05E1">
        <w:rPr>
          <w:b/>
          <w:i/>
        </w:rPr>
        <w:t xml:space="preserve">2 </w:t>
      </w:r>
      <w:r w:rsidRPr="008E05E1">
        <w:rPr>
          <w:i/>
        </w:rPr>
        <w:t xml:space="preserve">projektów sieci wodociągowej każdy o dł. min. 1,4 km  oraz  </w:t>
      </w:r>
      <w:r w:rsidRPr="008E05E1">
        <w:rPr>
          <w:b/>
          <w:i/>
        </w:rPr>
        <w:t>2</w:t>
      </w:r>
      <w:r w:rsidRPr="008E05E1">
        <w:rPr>
          <w:i/>
        </w:rPr>
        <w:t xml:space="preserve"> </w:t>
      </w:r>
      <w:r>
        <w:rPr>
          <w:i/>
        </w:rPr>
        <w:t xml:space="preserve"> </w:t>
      </w:r>
      <w:r w:rsidRPr="008E05E1">
        <w:rPr>
          <w:i/>
        </w:rPr>
        <w:t>projektów sieci kanalizacji sanitarnej każdy o dł.  min. 1,4km.</w:t>
      </w:r>
    </w:p>
    <w:p w:rsidR="003D4AEC" w:rsidRDefault="003D4AEC" w:rsidP="00064665">
      <w:pPr>
        <w:spacing w:after="0" w:line="240" w:lineRule="auto"/>
        <w:jc w:val="both"/>
        <w:rPr>
          <w:i/>
        </w:rPr>
      </w:pPr>
    </w:p>
    <w:p w:rsidR="008E05E1" w:rsidRDefault="008E05E1" w:rsidP="00064665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8E05E1">
        <w:rPr>
          <w:b/>
        </w:rPr>
        <w:t>Pytanie 2.</w:t>
      </w:r>
    </w:p>
    <w:p w:rsidR="008E05E1" w:rsidRDefault="008E05E1" w:rsidP="00064665">
      <w:pPr>
        <w:spacing w:after="0" w:line="240" w:lineRule="auto"/>
        <w:jc w:val="both"/>
      </w:pPr>
      <w:r w:rsidRPr="008E05E1">
        <w:t>Czy w</w:t>
      </w:r>
      <w:r>
        <w:t>y</w:t>
      </w:r>
      <w:r w:rsidRPr="008E05E1">
        <w:t xml:space="preserve">magane są uzgodnienia lokalizacji przyłączy </w:t>
      </w:r>
      <w:proofErr w:type="spellStart"/>
      <w:r>
        <w:t>wod-kan</w:t>
      </w:r>
      <w:proofErr w:type="spellEnd"/>
      <w:r>
        <w:t xml:space="preserve"> z mieszkańcami, pomimo planowanego zakończenia ich przed granicą działek? Czy w przypadku braku zgody lub braku odpowiedzi mieszkańców lokalizacja przyłączy może zostać zaproponowana bezpośrednio przez projektanta?</w:t>
      </w:r>
    </w:p>
    <w:p w:rsidR="00064665" w:rsidRPr="00064665" w:rsidRDefault="00064665" w:rsidP="00064665">
      <w:pPr>
        <w:spacing w:after="0" w:line="240" w:lineRule="auto"/>
        <w:jc w:val="both"/>
        <w:rPr>
          <w:b/>
        </w:rPr>
      </w:pPr>
      <w:r w:rsidRPr="00064665">
        <w:rPr>
          <w:b/>
        </w:rPr>
        <w:t>Odpowiedź:</w:t>
      </w:r>
    </w:p>
    <w:p w:rsidR="00064665" w:rsidRPr="00064665" w:rsidRDefault="00064665" w:rsidP="00064665">
      <w:pPr>
        <w:spacing w:after="0" w:line="240" w:lineRule="auto"/>
        <w:jc w:val="both"/>
        <w:rPr>
          <w:i/>
        </w:rPr>
      </w:pPr>
      <w:r w:rsidRPr="00064665">
        <w:rPr>
          <w:i/>
        </w:rPr>
        <w:t xml:space="preserve">Wymagane są uzgodnienia lokalizacji przyłączy </w:t>
      </w:r>
      <w:proofErr w:type="spellStart"/>
      <w:r w:rsidRPr="00064665">
        <w:rPr>
          <w:i/>
        </w:rPr>
        <w:t>wod-kan</w:t>
      </w:r>
      <w:proofErr w:type="spellEnd"/>
      <w:r w:rsidRPr="00064665">
        <w:rPr>
          <w:i/>
        </w:rPr>
        <w:t xml:space="preserve"> z mieszkańcami. W przypadku braku odpowiedzi lub zgody lokalizacja przyłączy może być zaproponowana bezpośrednio przez projektanta. W takim przypadku projektant będzie zobowiązany przekazać Zamawiającemu dowód braku odpowiedzi mieszkańca (np. zwrotkę pocztową) lub braku zgody na wykonanie przył</w:t>
      </w:r>
      <w:r>
        <w:rPr>
          <w:i/>
        </w:rPr>
        <w:t>ą</w:t>
      </w:r>
      <w:r w:rsidRPr="00064665">
        <w:rPr>
          <w:i/>
        </w:rPr>
        <w:t>cza (pisemne oświadczenie mieszkańca).</w:t>
      </w:r>
    </w:p>
    <w:p w:rsidR="008E05E1" w:rsidRDefault="008E05E1" w:rsidP="00064665">
      <w:pPr>
        <w:jc w:val="both"/>
      </w:pPr>
      <w:r>
        <w:t xml:space="preserve"> </w:t>
      </w:r>
    </w:p>
    <w:sectPr w:rsidR="008E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EF"/>
    <w:rsid w:val="00024411"/>
    <w:rsid w:val="00064665"/>
    <w:rsid w:val="00210EEF"/>
    <w:rsid w:val="003D4AEC"/>
    <w:rsid w:val="008E05E1"/>
    <w:rsid w:val="00F5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3</cp:revision>
  <cp:lastPrinted>2012-01-27T09:51:00Z</cp:lastPrinted>
  <dcterms:created xsi:type="dcterms:W3CDTF">2012-01-27T09:51:00Z</dcterms:created>
  <dcterms:modified xsi:type="dcterms:W3CDTF">2012-01-27T09:57:00Z</dcterms:modified>
</cp:coreProperties>
</file>